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B97" w:rsidRPr="004543E1" w:rsidRDefault="00BC1B97" w:rsidP="00BC1B97">
      <w:pPr>
        <w:tabs>
          <w:tab w:val="left" w:pos="6192"/>
        </w:tabs>
        <w:jc w:val="both"/>
        <w:rPr>
          <w:bCs/>
          <w:lang w:val="ro-MO"/>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64BD0" w:rsidTr="00464BD0">
        <w:tc>
          <w:tcPr>
            <w:tcW w:w="4785" w:type="dxa"/>
          </w:tcPr>
          <w:p w:rsidR="00464BD0" w:rsidRPr="004543E1" w:rsidRDefault="00464BD0" w:rsidP="00464BD0">
            <w:pPr>
              <w:tabs>
                <w:tab w:val="left" w:pos="6192"/>
              </w:tabs>
              <w:jc w:val="both"/>
              <w:rPr>
                <w:b/>
                <w:bCs/>
                <w:lang w:val="ro-MO"/>
              </w:rPr>
            </w:pPr>
            <w:r w:rsidRPr="004543E1">
              <w:rPr>
                <w:b/>
                <w:bCs/>
                <w:lang w:val="ro-MO"/>
              </w:rPr>
              <w:t>Persoana juridică este înregistrată</w:t>
            </w:r>
          </w:p>
          <w:p w:rsidR="00464BD0" w:rsidRPr="004543E1" w:rsidRDefault="00464BD0" w:rsidP="00464BD0">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Cs/>
                <w:lang w:val="ro-MO"/>
              </w:rPr>
              <w:tab/>
            </w:r>
            <w:r w:rsidRPr="004543E1">
              <w:rPr>
                <w:b/>
                <w:bCs/>
                <w:lang w:val="ro-MO"/>
              </w:rPr>
              <w:tab/>
            </w:r>
            <w:r w:rsidRPr="004543E1">
              <w:rPr>
                <w:b/>
                <w:bCs/>
                <w:lang w:val="ro-MO"/>
              </w:rPr>
              <w:tab/>
              <w:t xml:space="preserve"> </w:t>
            </w:r>
          </w:p>
          <w:p w:rsidR="00464BD0" w:rsidRPr="004543E1" w:rsidRDefault="00464BD0" w:rsidP="00464BD0">
            <w:pPr>
              <w:tabs>
                <w:tab w:val="left" w:pos="6192"/>
              </w:tabs>
              <w:jc w:val="both"/>
              <w:rPr>
                <w:bCs/>
                <w:lang w:val="ro-MO"/>
              </w:rPr>
            </w:pPr>
          </w:p>
          <w:p w:rsidR="00464BD0" w:rsidRPr="004543E1" w:rsidRDefault="00464BD0" w:rsidP="00464BD0">
            <w:pPr>
              <w:tabs>
                <w:tab w:val="left" w:pos="6192"/>
              </w:tabs>
              <w:jc w:val="both"/>
              <w:rPr>
                <w:bCs/>
                <w:lang w:val="ro-MO"/>
              </w:rPr>
            </w:pPr>
            <w:r w:rsidRPr="004543E1">
              <w:rPr>
                <w:bCs/>
                <w:lang w:val="ro-MO"/>
              </w:rPr>
              <w:t>IDNO  ________________________</w:t>
            </w:r>
          </w:p>
          <w:p w:rsidR="00464BD0" w:rsidRDefault="00464BD0" w:rsidP="00F30E55">
            <w:pPr>
              <w:tabs>
                <w:tab w:val="left" w:pos="6687"/>
              </w:tabs>
              <w:spacing w:line="360" w:lineRule="auto"/>
              <w:rPr>
                <w:b/>
                <w:bCs/>
                <w:iCs/>
                <w:sz w:val="22"/>
              </w:rPr>
            </w:pPr>
          </w:p>
        </w:tc>
        <w:tc>
          <w:tcPr>
            <w:tcW w:w="4786" w:type="dxa"/>
          </w:tcPr>
          <w:p w:rsidR="00464BD0" w:rsidRDefault="00464BD0" w:rsidP="00464BD0">
            <w:pPr>
              <w:rPr>
                <w:rFonts w:eastAsiaTheme="minorHAnsi"/>
                <w:lang w:val="ro-RO" w:eastAsia="en-US"/>
              </w:rPr>
            </w:pPr>
            <w:r w:rsidRPr="00464BD0">
              <w:rPr>
                <w:rFonts w:eastAsiaTheme="minorHAnsi"/>
                <w:lang w:val="ro-RO" w:eastAsia="en-US"/>
              </w:rPr>
              <w:t>APROBAT :</w:t>
            </w:r>
          </w:p>
          <w:p w:rsidR="00763DE0" w:rsidRDefault="00464BD0" w:rsidP="00464BD0">
            <w:pPr>
              <w:rPr>
                <w:rFonts w:eastAsiaTheme="minorHAnsi"/>
                <w:lang w:val="ro-RO" w:eastAsia="en-US"/>
              </w:rPr>
            </w:pPr>
            <w:r w:rsidRPr="00464BD0">
              <w:rPr>
                <w:rFonts w:eastAsiaTheme="minorHAnsi"/>
                <w:lang w:val="ro-RO" w:eastAsia="en-US"/>
              </w:rPr>
              <w:t>de adunarea generală</w:t>
            </w:r>
            <w:r w:rsidR="00E81B4E">
              <w:rPr>
                <w:rFonts w:eastAsiaTheme="minorHAnsi"/>
                <w:lang w:val="ro-RO" w:eastAsia="en-US"/>
              </w:rPr>
              <w:t xml:space="preserve"> a acţionarilor</w:t>
            </w:r>
            <w:bookmarkStart w:id="0" w:name="_GoBack"/>
            <w:bookmarkEnd w:id="0"/>
          </w:p>
          <w:p w:rsidR="00464BD0" w:rsidRPr="00464BD0" w:rsidRDefault="00464BD0" w:rsidP="00464BD0">
            <w:pPr>
              <w:rPr>
                <w:rFonts w:eastAsiaTheme="minorHAnsi"/>
                <w:lang w:val="ro-RO" w:eastAsia="en-US"/>
              </w:rPr>
            </w:pPr>
            <w:r w:rsidRPr="00464BD0">
              <w:rPr>
                <w:rFonts w:eastAsiaTheme="minorHAnsi"/>
                <w:lang w:val="ro-RO" w:eastAsia="en-US"/>
              </w:rPr>
              <w:t>Proces – verbal</w:t>
            </w:r>
          </w:p>
          <w:p w:rsidR="00464BD0" w:rsidRDefault="00464BD0" w:rsidP="00464BD0">
            <w:pPr>
              <w:tabs>
                <w:tab w:val="left" w:pos="6687"/>
              </w:tabs>
              <w:rPr>
                <w:b/>
                <w:bCs/>
                <w:iCs/>
                <w:sz w:val="22"/>
              </w:rPr>
            </w:pPr>
            <w:r w:rsidRPr="00A931AD">
              <w:rPr>
                <w:lang w:val="ro-RO"/>
              </w:rPr>
              <w:t>nr. _____din __________</w:t>
            </w:r>
          </w:p>
        </w:tc>
      </w:tr>
    </w:tbl>
    <w:p w:rsidR="00F30E55" w:rsidRPr="00B4339B" w:rsidRDefault="00F30E55" w:rsidP="00F30E55">
      <w:pPr>
        <w:shd w:val="clear" w:color="auto" w:fill="FFFFFF"/>
        <w:tabs>
          <w:tab w:val="left" w:pos="6687"/>
        </w:tabs>
        <w:spacing w:line="360" w:lineRule="auto"/>
        <w:rPr>
          <w:iCs/>
          <w:sz w:val="22"/>
        </w:rPr>
      </w:pPr>
      <w:r w:rsidRPr="00B4339B">
        <w:rPr>
          <w:b/>
          <w:bCs/>
          <w:iCs/>
          <w:sz w:val="22"/>
        </w:rPr>
        <w:tab/>
      </w:r>
    </w:p>
    <w:p w:rsidR="00F30E55" w:rsidRPr="00B4339B" w:rsidRDefault="00F30E55" w:rsidP="00F30E55">
      <w:pPr>
        <w:shd w:val="clear" w:color="auto" w:fill="FFFFFF"/>
        <w:jc w:val="both"/>
        <w:rPr>
          <w:b/>
          <w:bCs/>
          <w:i/>
          <w:sz w:val="20"/>
        </w:rPr>
      </w:pPr>
      <w:r w:rsidRPr="00B4339B">
        <w:rPr>
          <w:b/>
          <w:bCs/>
          <w:i/>
          <w:sz w:val="20"/>
        </w:rPr>
        <w:t xml:space="preserve"> </w:t>
      </w:r>
    </w:p>
    <w:p w:rsidR="00F30E55" w:rsidRPr="00B4339B" w:rsidRDefault="00F30E55" w:rsidP="00F30E55">
      <w:pPr>
        <w:shd w:val="clear" w:color="auto" w:fill="FFFFFF"/>
        <w:jc w:val="both"/>
        <w:rPr>
          <w:b/>
          <w:bCs/>
          <w:i/>
          <w:sz w:val="20"/>
        </w:rPr>
      </w:pPr>
    </w:p>
    <w:p w:rsidR="00F30E55" w:rsidRPr="00B4339B" w:rsidRDefault="00F30E55" w:rsidP="00F30E55">
      <w:pPr>
        <w:shd w:val="clear" w:color="auto" w:fill="FFFFFF"/>
        <w:jc w:val="both"/>
        <w:rPr>
          <w:b/>
          <w:bCs/>
          <w:i/>
          <w:sz w:val="20"/>
        </w:rPr>
      </w:pPr>
    </w:p>
    <w:p w:rsidR="00F30E55" w:rsidRPr="00B4339B" w:rsidRDefault="00F30E55" w:rsidP="00F30E55">
      <w:pPr>
        <w:shd w:val="clear" w:color="auto" w:fill="FFFFFF"/>
        <w:rPr>
          <w:i/>
          <w:sz w:val="20"/>
        </w:rPr>
      </w:pPr>
    </w:p>
    <w:p w:rsidR="00F30E55" w:rsidRPr="00B4339B" w:rsidRDefault="00F30E55" w:rsidP="00F30E55">
      <w:pPr>
        <w:shd w:val="clear" w:color="auto" w:fill="FFFFFF"/>
        <w:rPr>
          <w:i/>
          <w:sz w:val="20"/>
        </w:rPr>
      </w:pPr>
    </w:p>
    <w:p w:rsidR="00F30E55" w:rsidRPr="00B4339B" w:rsidRDefault="00F30E55" w:rsidP="00F30E55">
      <w:pPr>
        <w:shd w:val="clear" w:color="auto" w:fill="FFFFFF"/>
        <w:rPr>
          <w:i/>
          <w:sz w:val="20"/>
        </w:rPr>
      </w:pPr>
    </w:p>
    <w:p w:rsidR="00F30E55" w:rsidRPr="00B4339B" w:rsidRDefault="00F30E55" w:rsidP="00F30E55">
      <w:pPr>
        <w:shd w:val="clear" w:color="auto" w:fill="FFFFFF"/>
        <w:rPr>
          <w:i/>
          <w:sz w:val="20"/>
        </w:rPr>
      </w:pPr>
    </w:p>
    <w:p w:rsidR="00F30E55" w:rsidRPr="00B4339B" w:rsidRDefault="00F30E55" w:rsidP="00F30E55">
      <w:pPr>
        <w:shd w:val="clear" w:color="auto" w:fill="FFFFFF"/>
        <w:rPr>
          <w:i/>
          <w:sz w:val="20"/>
        </w:rPr>
      </w:pPr>
    </w:p>
    <w:p w:rsidR="00F30E55" w:rsidRPr="00B4339B" w:rsidRDefault="00F30E55" w:rsidP="00F30E55">
      <w:pPr>
        <w:shd w:val="clear" w:color="auto" w:fill="FFFFFF"/>
        <w:rPr>
          <w:i/>
          <w:sz w:val="20"/>
        </w:rPr>
      </w:pPr>
    </w:p>
    <w:p w:rsidR="00F30E55" w:rsidRPr="00B4339B" w:rsidRDefault="00F30E55" w:rsidP="00F30E55">
      <w:pPr>
        <w:pStyle w:val="a7"/>
        <w:shd w:val="clear" w:color="auto" w:fill="FFFFFF"/>
        <w:tabs>
          <w:tab w:val="left" w:pos="708"/>
        </w:tabs>
        <w:jc w:val="both"/>
        <w:rPr>
          <w:rFonts w:ascii="Times New Roman" w:hAnsi="Times New Roman"/>
          <w:i w:val="0"/>
          <w:sz w:val="20"/>
        </w:rPr>
      </w:pPr>
    </w:p>
    <w:p w:rsidR="00F30E55" w:rsidRDefault="00F30E55" w:rsidP="00F30E55">
      <w:pPr>
        <w:pStyle w:val="2"/>
        <w:shd w:val="clear" w:color="auto" w:fill="FFFFFF"/>
        <w:jc w:val="center"/>
        <w:rPr>
          <w:iCs/>
          <w:caps/>
          <w:color w:val="auto"/>
          <w:sz w:val="44"/>
          <w:szCs w:val="44"/>
          <w:lang w:val="en-US"/>
        </w:rPr>
      </w:pPr>
      <w:r w:rsidRPr="00B4339B">
        <w:rPr>
          <w:iCs/>
          <w:caps/>
          <w:color w:val="auto"/>
          <w:sz w:val="44"/>
          <w:szCs w:val="44"/>
        </w:rPr>
        <w:t>STATUTUL</w:t>
      </w:r>
    </w:p>
    <w:p w:rsidR="0021539E" w:rsidRPr="0021539E" w:rsidRDefault="0021539E" w:rsidP="0021539E">
      <w:pPr>
        <w:jc w:val="center"/>
        <w:rPr>
          <w:lang w:val="ro-RO"/>
        </w:rPr>
      </w:pPr>
      <w:r w:rsidRPr="0021539E">
        <w:rPr>
          <w:lang w:val="ro-RO"/>
        </w:rPr>
        <w:t>SA simplu cu consiliu în redacție nouă</w:t>
      </w:r>
    </w:p>
    <w:p w:rsidR="00F30E55" w:rsidRPr="00B4339B" w:rsidRDefault="00F30E55" w:rsidP="00F30E55">
      <w:pPr>
        <w:shd w:val="clear" w:color="auto" w:fill="FFFFFF"/>
        <w:jc w:val="center"/>
        <w:rPr>
          <w:b/>
          <w:bCs/>
          <w:iCs/>
          <w:sz w:val="44"/>
          <w:szCs w:val="44"/>
          <w:lang w:val="ro-RO"/>
        </w:rPr>
      </w:pPr>
      <w:r w:rsidRPr="00B4339B">
        <w:rPr>
          <w:b/>
          <w:bCs/>
          <w:iCs/>
          <w:sz w:val="44"/>
          <w:szCs w:val="44"/>
          <w:lang w:val="ro-RO"/>
        </w:rPr>
        <w:t>__________________________</w:t>
      </w:r>
    </w:p>
    <w:p w:rsidR="00F30E55" w:rsidRPr="00B4339B" w:rsidRDefault="00F30E55" w:rsidP="00F30E55">
      <w:pPr>
        <w:shd w:val="clear" w:color="auto" w:fill="FFFFFF"/>
        <w:jc w:val="center"/>
        <w:rPr>
          <w:b/>
          <w:bCs/>
          <w:i/>
          <w:iCs/>
          <w:sz w:val="22"/>
          <w:szCs w:val="22"/>
          <w:lang w:val="ro-RO"/>
        </w:rPr>
      </w:pPr>
      <w:r w:rsidRPr="00B4339B">
        <w:rPr>
          <w:b/>
          <w:bCs/>
          <w:i/>
          <w:iCs/>
          <w:sz w:val="22"/>
          <w:szCs w:val="22"/>
          <w:lang w:val="ro-RO"/>
        </w:rPr>
        <w:t>denumirea completă a societăţii</w:t>
      </w:r>
    </w:p>
    <w:p w:rsidR="00F30E55" w:rsidRPr="00B4339B" w:rsidRDefault="00F30E55" w:rsidP="00F30E55">
      <w:pPr>
        <w:shd w:val="clear" w:color="auto" w:fill="FFFFFF"/>
        <w:jc w:val="center"/>
        <w:rPr>
          <w:i/>
          <w:sz w:val="20"/>
          <w:lang w:val="ro-RO"/>
        </w:rPr>
      </w:pPr>
    </w:p>
    <w:p w:rsidR="00F30E55" w:rsidRPr="00B4339B" w:rsidRDefault="00F30E55" w:rsidP="00F30E55">
      <w:pPr>
        <w:tabs>
          <w:tab w:val="left" w:pos="3300"/>
        </w:tabs>
        <w:rPr>
          <w:lang w:val="ro-RO"/>
        </w:rPr>
      </w:pPr>
    </w:p>
    <w:p w:rsidR="00F30E55" w:rsidRPr="00B4339B" w:rsidRDefault="00F30E55" w:rsidP="00F30E55">
      <w:pPr>
        <w:rPr>
          <w:lang w:val="ro-RO"/>
        </w:rPr>
      </w:pPr>
    </w:p>
    <w:p w:rsidR="00F30E55" w:rsidRPr="00B4339B" w:rsidRDefault="00F30E55" w:rsidP="00F30E55">
      <w:pPr>
        <w:pageBreakBefore/>
        <w:ind w:firstLine="539"/>
        <w:jc w:val="both"/>
        <w:rPr>
          <w:lang w:val="ro-RO"/>
        </w:rPr>
      </w:pPr>
      <w:r w:rsidRPr="00B4339B">
        <w:rPr>
          <w:lang w:val="ro-RO"/>
        </w:rPr>
        <w:lastRenderedPageBreak/>
        <w:t xml:space="preserve">Prezentul statut este elaborat în conformitate cu </w:t>
      </w:r>
      <w:r w:rsidRPr="00B4339B">
        <w:rPr>
          <w:iCs/>
        </w:rPr>
        <w:t>prevederile Codului civil al Republicii Moldova nr. 1107/2002</w:t>
      </w:r>
      <w:r w:rsidRPr="00B4339B">
        <w:rPr>
          <w:lang w:val="ro-RO"/>
        </w:rPr>
        <w:t>, Legii nr.1134/1997 privind societăţile pe acţiuni, Legii nr.</w:t>
      </w:r>
      <w:r w:rsidRPr="00B4339B">
        <w:rPr>
          <w:lang w:val="en-US"/>
        </w:rPr>
        <w:t xml:space="preserve"> </w:t>
      </w:r>
      <w:r w:rsidRPr="00B4339B">
        <w:rPr>
          <w:rStyle w:val="docsign1"/>
          <w:lang w:val="en-US"/>
        </w:rPr>
        <w:t xml:space="preserve">171/2012 </w:t>
      </w:r>
      <w:r w:rsidRPr="00B4339B">
        <w:rPr>
          <w:rStyle w:val="docheader"/>
          <w:bCs/>
          <w:lang w:val="en-US"/>
        </w:rPr>
        <w:t>privind piaţa de capital</w:t>
      </w:r>
      <w:r w:rsidRPr="00B4339B">
        <w:rPr>
          <w:lang w:val="ro-RO"/>
        </w:rPr>
        <w:t>, alte acte normative.</w:t>
      </w:r>
    </w:p>
    <w:p w:rsidR="00F30E55" w:rsidRPr="00B4339B" w:rsidRDefault="00F30E55" w:rsidP="00D87EC5">
      <w:pPr>
        <w:pStyle w:val="4"/>
        <w:spacing w:line="360" w:lineRule="auto"/>
        <w:ind w:left="0"/>
        <w:rPr>
          <w:sz w:val="24"/>
          <w:szCs w:val="24"/>
        </w:rPr>
      </w:pPr>
    </w:p>
    <w:p w:rsidR="00F30E55" w:rsidRPr="00B4339B" w:rsidRDefault="00F30E55" w:rsidP="00F30E55">
      <w:pPr>
        <w:pStyle w:val="4"/>
        <w:ind w:left="0"/>
        <w:jc w:val="center"/>
        <w:rPr>
          <w:sz w:val="24"/>
          <w:szCs w:val="24"/>
        </w:rPr>
      </w:pPr>
      <w:r w:rsidRPr="00B4339B">
        <w:rPr>
          <w:sz w:val="24"/>
          <w:szCs w:val="24"/>
        </w:rPr>
        <w:t>CAPITOLUL I.</w:t>
      </w:r>
    </w:p>
    <w:p w:rsidR="00F30E55" w:rsidRPr="00B4339B" w:rsidRDefault="00F30E55" w:rsidP="00F30E55">
      <w:pPr>
        <w:pStyle w:val="4"/>
        <w:ind w:left="0"/>
        <w:jc w:val="center"/>
        <w:rPr>
          <w:i/>
          <w:sz w:val="24"/>
          <w:szCs w:val="24"/>
        </w:rPr>
      </w:pPr>
      <w:r w:rsidRPr="00B4339B">
        <w:rPr>
          <w:sz w:val="24"/>
          <w:szCs w:val="24"/>
        </w:rPr>
        <w:t>DISPOZIŢII GENERALE</w:t>
      </w:r>
    </w:p>
    <w:p w:rsidR="00F30E55" w:rsidRPr="00B4339B" w:rsidRDefault="00F30E55" w:rsidP="00F30E55">
      <w:pPr>
        <w:rPr>
          <w:lang w:val="ro-RO"/>
        </w:rPr>
      </w:pPr>
    </w:p>
    <w:p w:rsidR="00F30E55" w:rsidRPr="00B4339B" w:rsidRDefault="00F30E55" w:rsidP="00F30E55">
      <w:pPr>
        <w:ind w:left="1276" w:hanging="1276"/>
        <w:jc w:val="both"/>
        <w:rPr>
          <w:b/>
          <w:lang w:val="ro-RO"/>
        </w:rPr>
      </w:pPr>
      <w:r w:rsidRPr="00B4339B">
        <w:rPr>
          <w:b/>
          <w:lang w:val="ro-RO"/>
        </w:rPr>
        <w:t xml:space="preserve">Articolul 1. Denumirea completă şi prescurtată a Societăţii, forma juridică de organizare, sediul şi termenul de activitate. </w:t>
      </w:r>
    </w:p>
    <w:p w:rsidR="00F30E55" w:rsidRPr="00B4339B" w:rsidRDefault="00F30E55" w:rsidP="00561261">
      <w:pPr>
        <w:numPr>
          <w:ilvl w:val="0"/>
          <w:numId w:val="34"/>
        </w:numPr>
        <w:tabs>
          <w:tab w:val="clear" w:pos="720"/>
          <w:tab w:val="num" w:pos="567"/>
        </w:tabs>
        <w:ind w:left="540" w:hanging="540"/>
        <w:jc w:val="both"/>
        <w:rPr>
          <w:b/>
          <w:caps/>
          <w:lang w:val="ro-RO"/>
        </w:rPr>
      </w:pPr>
      <w:r w:rsidRPr="00B4339B">
        <w:rPr>
          <w:lang w:val="ro-RO"/>
        </w:rPr>
        <w:t xml:space="preserve">Denumirea completă a Societăţii: </w:t>
      </w:r>
      <w:r w:rsidRPr="00B4339B">
        <w:t>____________.</w:t>
      </w:r>
      <w:r w:rsidRPr="00B4339B">
        <w:rPr>
          <w:b/>
          <w:lang w:val="ro-RO"/>
        </w:rPr>
        <w:t>.</w:t>
      </w:r>
    </w:p>
    <w:p w:rsidR="00F30E55" w:rsidRPr="00B4339B" w:rsidRDefault="00F30E55" w:rsidP="00561261">
      <w:pPr>
        <w:numPr>
          <w:ilvl w:val="0"/>
          <w:numId w:val="34"/>
        </w:numPr>
        <w:tabs>
          <w:tab w:val="clear" w:pos="720"/>
          <w:tab w:val="num" w:pos="567"/>
        </w:tabs>
        <w:ind w:left="540" w:hanging="540"/>
        <w:jc w:val="both"/>
        <w:rPr>
          <w:lang w:val="ro-RO"/>
        </w:rPr>
      </w:pPr>
      <w:r w:rsidRPr="00B4339B">
        <w:rPr>
          <w:lang w:val="ro-RO"/>
        </w:rPr>
        <w:t>Denumirea prescurtată a Societăţii</w:t>
      </w:r>
      <w:r w:rsidRPr="00B4339B">
        <w:t>____________</w:t>
      </w:r>
      <w:r w:rsidRPr="00B4339B">
        <w:rPr>
          <w:bCs/>
          <w:iCs/>
        </w:rPr>
        <w:t xml:space="preserve"> (</w:t>
      </w:r>
      <w:r w:rsidRPr="00B4339B">
        <w:rPr>
          <w:iCs/>
        </w:rPr>
        <w:t>denumită în continuare „Societate”</w:t>
      </w:r>
      <w:r w:rsidRPr="00B4339B">
        <w:rPr>
          <w:bCs/>
        </w:rPr>
        <w:t>)</w:t>
      </w:r>
      <w:r w:rsidRPr="00B4339B">
        <w:rPr>
          <w:lang w:val="ro-RO"/>
        </w:rPr>
        <w:t>.</w:t>
      </w:r>
    </w:p>
    <w:p w:rsidR="00F30E55" w:rsidRPr="00B4339B" w:rsidRDefault="00F30E55" w:rsidP="00561261">
      <w:pPr>
        <w:numPr>
          <w:ilvl w:val="0"/>
          <w:numId w:val="34"/>
        </w:numPr>
        <w:tabs>
          <w:tab w:val="clear" w:pos="720"/>
          <w:tab w:val="num" w:pos="567"/>
        </w:tabs>
        <w:ind w:left="540" w:hanging="540"/>
        <w:jc w:val="both"/>
        <w:rPr>
          <w:lang w:val="ro-RO"/>
        </w:rPr>
      </w:pPr>
      <w:r w:rsidRPr="00B4339B">
        <w:rPr>
          <w:lang w:val="ro-RO"/>
        </w:rPr>
        <w:t>Forma juridică de organizare: ________________.</w:t>
      </w:r>
    </w:p>
    <w:p w:rsidR="00F30E55" w:rsidRPr="00B4339B" w:rsidRDefault="00F30E55" w:rsidP="00561261">
      <w:pPr>
        <w:numPr>
          <w:ilvl w:val="0"/>
          <w:numId w:val="34"/>
        </w:numPr>
        <w:tabs>
          <w:tab w:val="clear" w:pos="720"/>
          <w:tab w:val="num" w:pos="567"/>
        </w:tabs>
        <w:ind w:left="540" w:hanging="540"/>
        <w:jc w:val="both"/>
        <w:rPr>
          <w:lang w:val="ro-RO"/>
        </w:rPr>
      </w:pPr>
      <w:r w:rsidRPr="00B4339B">
        <w:rPr>
          <w:lang w:val="ro-RO"/>
        </w:rPr>
        <w:t xml:space="preserve">Sediul Societăţii: </w:t>
      </w:r>
      <w:r w:rsidRPr="00B4339B">
        <w:rPr>
          <w:iCs/>
          <w:lang w:val="ro-RO"/>
        </w:rPr>
        <w:t>:</w:t>
      </w:r>
      <w:r w:rsidRPr="00B4339B">
        <w:rPr>
          <w:lang w:val="ro-RO"/>
        </w:rPr>
        <w:t xml:space="preserve">_________, </w:t>
      </w:r>
      <w:r w:rsidRPr="00B4339B">
        <w:t>___________________, ___________, _______ , _______</w:t>
      </w:r>
    </w:p>
    <w:p w:rsidR="00F30E55" w:rsidRPr="00B4339B" w:rsidRDefault="00F30E55" w:rsidP="00F30E55">
      <w:pPr>
        <w:pStyle w:val="af3"/>
        <w:spacing w:after="0"/>
        <w:ind w:left="0"/>
        <w:rPr>
          <w:i/>
          <w:sz w:val="16"/>
          <w:szCs w:val="16"/>
          <w:lang w:val="ro-RO"/>
        </w:rPr>
      </w:pPr>
      <w:r w:rsidRPr="00B4339B">
        <w:rPr>
          <w:i/>
          <w:sz w:val="16"/>
          <w:szCs w:val="16"/>
          <w:lang w:val="ro-RO"/>
        </w:rPr>
        <w:t xml:space="preserve">                                                              cod poştal                               strada                                 numărul casei             bloc               apartament   </w:t>
      </w:r>
    </w:p>
    <w:p w:rsidR="00F30E55" w:rsidRPr="00B4339B" w:rsidRDefault="00F30E55" w:rsidP="00F30E55">
      <w:pPr>
        <w:pStyle w:val="af3"/>
        <w:spacing w:after="0"/>
        <w:ind w:left="0"/>
      </w:pPr>
      <w:r w:rsidRPr="00B4339B">
        <w:rPr>
          <w:i/>
          <w:sz w:val="22"/>
          <w:szCs w:val="22"/>
          <w:lang w:val="ro-RO"/>
        </w:rPr>
        <w:t xml:space="preserve">             </w:t>
      </w:r>
      <w:r w:rsidRPr="00B4339B">
        <w:rPr>
          <w:sz w:val="22"/>
          <w:szCs w:val="22"/>
          <w:lang w:val="ro-RO"/>
        </w:rPr>
        <w:t>___________________, _________________,</w:t>
      </w:r>
      <w:r w:rsidRPr="00B4339B">
        <w:rPr>
          <w:sz w:val="22"/>
          <w:szCs w:val="22"/>
        </w:rPr>
        <w:t xml:space="preserve">  </w:t>
      </w:r>
      <w:r w:rsidRPr="00B4339B">
        <w:t>Republica Moldova.</w:t>
      </w:r>
    </w:p>
    <w:p w:rsidR="00F30E55" w:rsidRPr="00B4339B" w:rsidRDefault="00F30E55" w:rsidP="00F30E55">
      <w:pPr>
        <w:shd w:val="clear" w:color="auto" w:fill="FFFFFF"/>
        <w:ind w:left="360"/>
        <w:jc w:val="both"/>
      </w:pPr>
      <w:r w:rsidRPr="00B4339B">
        <w:rPr>
          <w:i/>
          <w:sz w:val="16"/>
          <w:szCs w:val="16"/>
        </w:rPr>
        <w:t xml:space="preserve">                     localitatea</w:t>
      </w:r>
      <w:r w:rsidRPr="00B4339B">
        <w:rPr>
          <w:i/>
          <w:sz w:val="16"/>
          <w:szCs w:val="16"/>
        </w:rPr>
        <w:tab/>
      </w:r>
      <w:r w:rsidRPr="00B4339B">
        <w:rPr>
          <w:i/>
          <w:sz w:val="16"/>
          <w:szCs w:val="16"/>
        </w:rPr>
        <w:tab/>
        <w:t xml:space="preserve">          municipiul,  raionul</w:t>
      </w:r>
      <w:r w:rsidRPr="00B4339B">
        <w:rPr>
          <w:i/>
          <w:sz w:val="16"/>
          <w:szCs w:val="16"/>
          <w:lang w:val="ro-RO"/>
        </w:rPr>
        <w:t xml:space="preserve">    </w:t>
      </w:r>
      <w:r w:rsidRPr="00B4339B">
        <w:rPr>
          <w:i/>
          <w:sz w:val="16"/>
          <w:szCs w:val="16"/>
        </w:rPr>
        <w:t xml:space="preserve">                      </w:t>
      </w:r>
    </w:p>
    <w:p w:rsidR="00F30E55" w:rsidRPr="00B4339B" w:rsidRDefault="00F30E55" w:rsidP="00561261">
      <w:pPr>
        <w:numPr>
          <w:ilvl w:val="0"/>
          <w:numId w:val="34"/>
        </w:numPr>
        <w:tabs>
          <w:tab w:val="clear" w:pos="720"/>
          <w:tab w:val="num" w:pos="567"/>
        </w:tabs>
        <w:ind w:left="540" w:hanging="540"/>
        <w:jc w:val="both"/>
        <w:rPr>
          <w:lang w:val="ro-RO"/>
        </w:rPr>
      </w:pPr>
      <w:r w:rsidRPr="00B4339B">
        <w:rPr>
          <w:lang w:val="ro-RO"/>
        </w:rPr>
        <w:t xml:space="preserve">Termenul de activitate al Societăţii: </w:t>
      </w:r>
      <w:r w:rsidR="000E24A5" w:rsidRPr="00B4339B">
        <w:rPr>
          <w:lang w:val="ro-RO"/>
        </w:rPr>
        <w:t>____________</w:t>
      </w:r>
      <w:r w:rsidRPr="00B4339B">
        <w:rPr>
          <w:lang w:val="ro-RO"/>
        </w:rPr>
        <w:t>.</w:t>
      </w:r>
    </w:p>
    <w:p w:rsidR="00F30E55" w:rsidRPr="00B4339B" w:rsidRDefault="00F30E55" w:rsidP="00F30E55">
      <w:pPr>
        <w:jc w:val="both"/>
        <w:rPr>
          <w:b/>
          <w:lang w:val="ro-RO"/>
        </w:rPr>
      </w:pPr>
    </w:p>
    <w:p w:rsidR="00F30E55" w:rsidRPr="00B4339B" w:rsidRDefault="00F30E55" w:rsidP="00F30E55">
      <w:pPr>
        <w:jc w:val="both"/>
        <w:rPr>
          <w:b/>
          <w:lang w:val="ro-RO"/>
        </w:rPr>
      </w:pPr>
      <w:r w:rsidRPr="00B4339B">
        <w:rPr>
          <w:b/>
          <w:lang w:val="ro-RO"/>
        </w:rPr>
        <w:t>Articolul 2. Statutul juridic al Societăţii.</w:t>
      </w:r>
    </w:p>
    <w:p w:rsidR="00F30E55" w:rsidRPr="00B4339B" w:rsidRDefault="00F30E55" w:rsidP="00561261">
      <w:pPr>
        <w:pStyle w:val="af5"/>
        <w:numPr>
          <w:ilvl w:val="0"/>
          <w:numId w:val="76"/>
        </w:numPr>
        <w:ind w:left="567" w:hanging="567"/>
        <w:jc w:val="both"/>
        <w:rPr>
          <w:lang w:val="ro-RO"/>
        </w:rPr>
      </w:pPr>
      <w:r w:rsidRPr="00B4339B">
        <w:rPr>
          <w:lang w:val="ro-RO"/>
        </w:rPr>
        <w:t xml:space="preserve">Societatea este persoană juridică care îşi desfăşoară activitatea sa în temeiul </w:t>
      </w:r>
      <w:r w:rsidR="006B13A0" w:rsidRPr="00B4339B">
        <w:rPr>
          <w:lang w:val="ro-RO"/>
        </w:rPr>
        <w:t xml:space="preserve">                </w:t>
      </w:r>
      <w:r w:rsidRPr="00B4339B">
        <w:rPr>
          <w:lang w:val="ro-RO"/>
        </w:rPr>
        <w:t>Legii nr.1134/1997, altor acte normative şi prezentului statut.</w:t>
      </w:r>
    </w:p>
    <w:p w:rsidR="00F30E55" w:rsidRPr="00B4339B" w:rsidRDefault="00F30E55" w:rsidP="00561261">
      <w:pPr>
        <w:pStyle w:val="af5"/>
        <w:numPr>
          <w:ilvl w:val="0"/>
          <w:numId w:val="76"/>
        </w:numPr>
        <w:ind w:left="567" w:hanging="567"/>
        <w:jc w:val="both"/>
        <w:rPr>
          <w:lang w:val="ro-RO"/>
        </w:rPr>
      </w:pPr>
      <w:r w:rsidRPr="00B4339B">
        <w:rPr>
          <w:lang w:val="ro-RO"/>
        </w:rPr>
        <w:t xml:space="preserve">Societatea posedă cu drept de proprietate bunuri, care sânt separate de bunurile acţionarilor şi se trec în </w:t>
      </w:r>
      <w:r w:rsidRPr="00B4339B">
        <w:rPr>
          <w:lang w:val="en-US"/>
        </w:rPr>
        <w:t>situaţiile ei financiare</w:t>
      </w:r>
      <w:r w:rsidRPr="00B4339B">
        <w:rPr>
          <w:lang w:val="ro-RO"/>
        </w:rPr>
        <w:t xml:space="preserve"> independente.</w:t>
      </w:r>
    </w:p>
    <w:p w:rsidR="00F30E55" w:rsidRPr="00B4339B" w:rsidRDefault="00F30E55" w:rsidP="00561261">
      <w:pPr>
        <w:pStyle w:val="af5"/>
        <w:numPr>
          <w:ilvl w:val="0"/>
          <w:numId w:val="76"/>
        </w:numPr>
        <w:ind w:left="567" w:hanging="567"/>
        <w:jc w:val="both"/>
        <w:rPr>
          <w:lang w:val="ro-RO"/>
        </w:rPr>
      </w:pPr>
      <w:r w:rsidRPr="00B4339B">
        <w:rPr>
          <w:lang w:val="ro-RO"/>
        </w:rPr>
        <w:t>Faţă de acţionarii săi Societatea are obligaţii în conformitate cu Legea nr.1134/1997, cu alte acte normative şi cu prezentul statut.</w:t>
      </w:r>
    </w:p>
    <w:p w:rsidR="00F30E55" w:rsidRPr="00B4339B" w:rsidRDefault="00F30E55" w:rsidP="00561261">
      <w:pPr>
        <w:pStyle w:val="af5"/>
        <w:numPr>
          <w:ilvl w:val="0"/>
          <w:numId w:val="76"/>
        </w:numPr>
        <w:ind w:left="567" w:hanging="567"/>
        <w:jc w:val="both"/>
        <w:rPr>
          <w:lang w:val="ro-RO"/>
        </w:rPr>
      </w:pPr>
      <w:r w:rsidRPr="00B4339B">
        <w:rPr>
          <w:lang w:val="ro-RO"/>
        </w:rPr>
        <w:t xml:space="preserve">Societatea poate în numele său să </w:t>
      </w:r>
      <w:r w:rsidR="000E24A5" w:rsidRPr="00B4339B">
        <w:rPr>
          <w:lang w:val="ro-RO"/>
        </w:rPr>
        <w:t>dobândească</w:t>
      </w:r>
      <w:r w:rsidRPr="00B4339B">
        <w:rPr>
          <w:lang w:val="ro-RO"/>
        </w:rPr>
        <w:t xml:space="preserve"> şi să exercite drepturi patrimoniale şi drepturi nepatrimoniale personale, să aibă obligaţii, să fie reclamant şi </w:t>
      </w:r>
      <w:r w:rsidR="000E24A5" w:rsidRPr="00B4339B">
        <w:rPr>
          <w:rStyle w:val="docbody1"/>
          <w:color w:val="auto"/>
          <w:lang w:val="ro-RO"/>
        </w:rPr>
        <w:t>pârât</w:t>
      </w:r>
      <w:r w:rsidRPr="00B4339B">
        <w:rPr>
          <w:lang w:val="ro-RO"/>
        </w:rPr>
        <w:t xml:space="preserve"> în instanţa judecătorească.</w:t>
      </w:r>
    </w:p>
    <w:p w:rsidR="00F30E55" w:rsidRPr="00B4339B" w:rsidRDefault="00F30E55" w:rsidP="00561261">
      <w:pPr>
        <w:pStyle w:val="af5"/>
        <w:numPr>
          <w:ilvl w:val="0"/>
          <w:numId w:val="76"/>
        </w:numPr>
        <w:ind w:left="567" w:hanging="567"/>
        <w:jc w:val="both"/>
        <w:rPr>
          <w:lang w:val="ro-RO"/>
        </w:rPr>
      </w:pPr>
      <w:r w:rsidRPr="00B4339B">
        <w:rPr>
          <w:lang w:val="ro-RO"/>
        </w:rPr>
        <w:t>Societatea este în drept să desfăşoare orice activităţi neinterzise de legislaţie. Anumite activităţi, al căror nomenclator este stabilit de legislaţie, Societatea este în drept să le desfăşoare numai în baza licenţei.</w:t>
      </w:r>
    </w:p>
    <w:p w:rsidR="00F30E55" w:rsidRPr="00B4339B" w:rsidRDefault="00F30E55" w:rsidP="00561261">
      <w:pPr>
        <w:pStyle w:val="af5"/>
        <w:numPr>
          <w:ilvl w:val="0"/>
          <w:numId w:val="76"/>
        </w:numPr>
        <w:ind w:left="567" w:hanging="567"/>
        <w:jc w:val="both"/>
        <w:rPr>
          <w:lang w:val="ro-RO"/>
        </w:rPr>
      </w:pPr>
      <w:r w:rsidRPr="00B4339B">
        <w:rPr>
          <w:lang w:val="ro-RO"/>
        </w:rPr>
        <w:t>Societatea are dreptul să deschidă conturi bancare pe teritoriul Republicii Moldova şi în străinătate.</w:t>
      </w:r>
    </w:p>
    <w:p w:rsidR="00F30E55" w:rsidRPr="00B4339B" w:rsidRDefault="00F30E55" w:rsidP="00561261">
      <w:pPr>
        <w:pStyle w:val="af5"/>
        <w:numPr>
          <w:ilvl w:val="0"/>
          <w:numId w:val="76"/>
        </w:numPr>
        <w:ind w:left="567" w:hanging="567"/>
        <w:jc w:val="both"/>
        <w:rPr>
          <w:rStyle w:val="docbody1"/>
          <w:color w:val="auto"/>
          <w:lang w:val="ro-RO"/>
        </w:rPr>
      </w:pPr>
      <w:r w:rsidRPr="00B4339B">
        <w:rPr>
          <w:lang w:val="ro-RO"/>
        </w:rPr>
        <w:t>Societatea este în drept să aibă ştampile cu antet şi blanchete cu denumirea sa, precum şi marcă comercială (marcă de serviciu) înregistrată şi alte mijloace de identificare vizuală a Societăţii.</w:t>
      </w:r>
      <w:r w:rsidRPr="00B4339B">
        <w:rPr>
          <w:rStyle w:val="docbody1"/>
          <w:color w:val="auto"/>
          <w:lang w:val="ro-RO"/>
        </w:rPr>
        <w:t xml:space="preserve"> Orice act şi orice scrisoare care provine de la Societate va cuprinde denumirea ei, forma juridică de organizare, sediul, numărul unic de identificare de stat, mărimea capitalului social şi numele administratorului. </w:t>
      </w:r>
    </w:p>
    <w:p w:rsidR="00F30E55" w:rsidRPr="00B4339B" w:rsidRDefault="00F30E55" w:rsidP="00561261">
      <w:pPr>
        <w:pStyle w:val="af5"/>
        <w:numPr>
          <w:ilvl w:val="0"/>
          <w:numId w:val="76"/>
        </w:numPr>
        <w:ind w:left="567" w:hanging="567"/>
        <w:jc w:val="both"/>
        <w:rPr>
          <w:lang w:val="ro-RO"/>
        </w:rPr>
      </w:pPr>
      <w:r w:rsidRPr="00B4339B">
        <w:rPr>
          <w:lang w:val="ro-RO"/>
        </w:rPr>
        <w:t>Societatea este în drept să înfiinţeze sucursale în Republica Moldova în conformitate cu Legea nr.1134/1997 şi alte acte normative, iar în străinătate – şi în conformitate cu legislaţia statului străin, dacă acordul internaţional la care Republica Moldova este parte nu prevede altfel.</w:t>
      </w:r>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B4339B" w:rsidRPr="00B4339B" w:rsidTr="00E435D1">
        <w:tc>
          <w:tcPr>
            <w:tcW w:w="9463" w:type="dxa"/>
            <w:tcBorders>
              <w:top w:val="nil"/>
              <w:left w:val="nil"/>
              <w:bottom w:val="nil"/>
              <w:right w:val="nil"/>
            </w:tcBorders>
          </w:tcPr>
          <w:p w:rsidR="00F30E55" w:rsidRPr="00B4339B" w:rsidRDefault="000E24A5" w:rsidP="00E435D1">
            <w:pPr>
              <w:ind w:firstLine="142"/>
              <w:jc w:val="both"/>
            </w:pPr>
            <w:r w:rsidRPr="00B4339B">
              <w:t xml:space="preserve">     </w:t>
            </w:r>
            <w:r w:rsidR="00F30E55" w:rsidRPr="00B4339B">
              <w:t>Societatea creează următoarele sucursale:</w:t>
            </w:r>
          </w:p>
          <w:p w:rsidR="00F30E55" w:rsidRPr="00B4339B" w:rsidRDefault="000E24A5" w:rsidP="00561261">
            <w:pPr>
              <w:numPr>
                <w:ilvl w:val="0"/>
                <w:numId w:val="74"/>
              </w:numPr>
              <w:ind w:hanging="261"/>
              <w:rPr>
                <w:sz w:val="28"/>
                <w:szCs w:val="22"/>
              </w:rPr>
            </w:pPr>
            <w:r w:rsidRPr="00B4339B">
              <w:rPr>
                <w:sz w:val="28"/>
                <w:szCs w:val="22"/>
              </w:rPr>
              <w:t xml:space="preserve"> </w:t>
            </w:r>
            <w:r w:rsidR="00F30E55" w:rsidRPr="00B4339B">
              <w:rPr>
                <w:sz w:val="28"/>
                <w:szCs w:val="22"/>
              </w:rPr>
              <w:t>_________________</w:t>
            </w:r>
          </w:p>
          <w:p w:rsidR="00F30E55" w:rsidRPr="00B4339B" w:rsidRDefault="00F30E55" w:rsidP="00E435D1">
            <w:pPr>
              <w:ind w:left="567"/>
              <w:rPr>
                <w:lang w:val="ro-RO"/>
              </w:rPr>
            </w:pPr>
            <w:r w:rsidRPr="00B4339B">
              <w:rPr>
                <w:i/>
                <w:sz w:val="16"/>
                <w:szCs w:val="16"/>
                <w:lang w:val="ro-RO"/>
              </w:rPr>
              <w:t xml:space="preserve">                       denumirea, sediul</w:t>
            </w:r>
          </w:p>
        </w:tc>
      </w:tr>
    </w:tbl>
    <w:p w:rsidR="00F30E55" w:rsidRPr="00B4339B" w:rsidRDefault="00F30E55" w:rsidP="00561261">
      <w:pPr>
        <w:pStyle w:val="af5"/>
        <w:numPr>
          <w:ilvl w:val="0"/>
          <w:numId w:val="76"/>
        </w:numPr>
        <w:tabs>
          <w:tab w:val="left" w:pos="567"/>
        </w:tabs>
        <w:ind w:left="567" w:hanging="567"/>
        <w:jc w:val="both"/>
        <w:rPr>
          <w:lang w:val="ro-RO"/>
        </w:rPr>
      </w:pPr>
      <w:r w:rsidRPr="00B4339B">
        <w:rPr>
          <w:lang w:val="ro-RO"/>
        </w:rPr>
        <w:t>Societatea poate avea întreprinderi afiliate, înfiinţate în conformitate cu legislaţia în vigoare a Republicii Moldova, iar în străinătate – şi în conformitate cu legislaţia statului străin, dacă acordul internaţional la care Republica Moldova este parte nu prevede altfel.</w:t>
      </w:r>
    </w:p>
    <w:p w:rsidR="00F30E55" w:rsidRPr="00B4339B" w:rsidRDefault="00F30E55" w:rsidP="00F30E55">
      <w:pPr>
        <w:tabs>
          <w:tab w:val="num" w:pos="567"/>
        </w:tabs>
        <w:jc w:val="both"/>
        <w:rPr>
          <w:b/>
          <w:lang w:val="ro-RO"/>
        </w:rPr>
      </w:pPr>
      <w:r w:rsidRPr="00B4339B">
        <w:rPr>
          <w:b/>
          <w:lang w:val="ro-RO"/>
        </w:rPr>
        <w:t xml:space="preserve"> </w:t>
      </w:r>
    </w:p>
    <w:p w:rsidR="00F30E55" w:rsidRPr="00B4339B" w:rsidRDefault="00F30E55" w:rsidP="00F30E55">
      <w:pPr>
        <w:jc w:val="both"/>
        <w:rPr>
          <w:b/>
          <w:lang w:val="ro-RO"/>
        </w:rPr>
      </w:pPr>
      <w:r w:rsidRPr="00B4339B">
        <w:rPr>
          <w:b/>
          <w:lang w:val="ro-RO"/>
        </w:rPr>
        <w:t>Articolul 3. Patrimoniul şi răspunderea Societăţii.</w:t>
      </w:r>
    </w:p>
    <w:p w:rsidR="00F30E55" w:rsidRPr="00B4339B" w:rsidRDefault="00F30E55" w:rsidP="00561261">
      <w:pPr>
        <w:numPr>
          <w:ilvl w:val="0"/>
          <w:numId w:val="35"/>
        </w:numPr>
        <w:tabs>
          <w:tab w:val="clear" w:pos="720"/>
          <w:tab w:val="num" w:pos="567"/>
        </w:tabs>
        <w:ind w:left="540" w:hanging="540"/>
        <w:jc w:val="both"/>
        <w:rPr>
          <w:lang w:val="ro-RO"/>
        </w:rPr>
      </w:pPr>
      <w:r w:rsidRPr="00B4339B">
        <w:rPr>
          <w:lang w:val="ro-RO"/>
        </w:rPr>
        <w:t>Patrimoniul Societăţii se constituie ca rezultat al plasării acţiunilor, al activităţii sale economico-financiare şi în alte temeiuri prevăzute de legislaţie.</w:t>
      </w:r>
    </w:p>
    <w:p w:rsidR="00F30E55" w:rsidRPr="00B4339B" w:rsidRDefault="00F30E55" w:rsidP="00561261">
      <w:pPr>
        <w:numPr>
          <w:ilvl w:val="0"/>
          <w:numId w:val="35"/>
        </w:numPr>
        <w:tabs>
          <w:tab w:val="clear" w:pos="720"/>
          <w:tab w:val="num" w:pos="567"/>
        </w:tabs>
        <w:ind w:left="540" w:hanging="540"/>
        <w:jc w:val="both"/>
        <w:rPr>
          <w:lang w:val="ro-RO"/>
        </w:rPr>
      </w:pPr>
      <w:r w:rsidRPr="00B4339B">
        <w:rPr>
          <w:lang w:val="ro-RO"/>
        </w:rPr>
        <w:t>Societatea este în drept să acorde şi să atragă împrumuturi în conformitate cu</w:t>
      </w:r>
      <w:r w:rsidR="006B13A0" w:rsidRPr="00B4339B">
        <w:rPr>
          <w:lang w:val="ro-RO"/>
        </w:rPr>
        <w:t xml:space="preserve">             </w:t>
      </w:r>
      <w:r w:rsidRPr="00B4339B">
        <w:rPr>
          <w:lang w:val="ro-RO"/>
        </w:rPr>
        <w:t xml:space="preserve"> Legea nr.1134/1997, alte acte normative şi cu prezentul statut.</w:t>
      </w:r>
    </w:p>
    <w:p w:rsidR="00F30E55" w:rsidRPr="00B4339B" w:rsidRDefault="00F30E55" w:rsidP="00561261">
      <w:pPr>
        <w:numPr>
          <w:ilvl w:val="0"/>
          <w:numId w:val="35"/>
        </w:numPr>
        <w:tabs>
          <w:tab w:val="clear" w:pos="720"/>
          <w:tab w:val="num" w:pos="567"/>
        </w:tabs>
        <w:ind w:left="540" w:hanging="540"/>
        <w:jc w:val="both"/>
        <w:rPr>
          <w:lang w:val="ro-RO"/>
        </w:rPr>
      </w:pPr>
      <w:r w:rsidRPr="00B4339B">
        <w:rPr>
          <w:lang w:val="ro-RO"/>
        </w:rPr>
        <w:lastRenderedPageBreak/>
        <w:t>Societatea răspunde pentru obligaţiile sale cu întregul patrimoniu ce îi aparţine cu drept de proprietate.</w:t>
      </w:r>
    </w:p>
    <w:p w:rsidR="00F30E55" w:rsidRPr="00B4339B" w:rsidRDefault="00F30E55" w:rsidP="00561261">
      <w:pPr>
        <w:numPr>
          <w:ilvl w:val="0"/>
          <w:numId w:val="35"/>
        </w:numPr>
        <w:tabs>
          <w:tab w:val="clear" w:pos="720"/>
          <w:tab w:val="left" w:pos="567"/>
        </w:tabs>
        <w:ind w:left="540" w:hanging="540"/>
        <w:jc w:val="both"/>
        <w:rPr>
          <w:lang w:val="ro-RO"/>
        </w:rPr>
      </w:pPr>
      <w:r w:rsidRPr="00B4339B">
        <w:rPr>
          <w:lang w:val="ro-RO"/>
        </w:rPr>
        <w:t>Societatea nu răspunde pentru obligaţiile acţionarilor săi.</w:t>
      </w:r>
    </w:p>
    <w:p w:rsidR="00F30E55" w:rsidRPr="00B4339B" w:rsidRDefault="00F30E55" w:rsidP="00561261">
      <w:pPr>
        <w:numPr>
          <w:ilvl w:val="0"/>
          <w:numId w:val="35"/>
        </w:numPr>
        <w:tabs>
          <w:tab w:val="clear" w:pos="720"/>
          <w:tab w:val="num" w:pos="567"/>
        </w:tabs>
        <w:ind w:left="540" w:hanging="540"/>
        <w:jc w:val="both"/>
        <w:rPr>
          <w:lang w:val="ro-RO"/>
        </w:rPr>
      </w:pPr>
      <w:r w:rsidRPr="00B4339B">
        <w:rPr>
          <w:rStyle w:val="docbody1"/>
          <w:color w:val="auto"/>
          <w:lang w:val="ro-RO"/>
        </w:rPr>
        <w:t>Societatea nu este în drept să acorde împrumuturi, precum şi să ofere garanţii în vederea achiziţionării valorilor mobiliare proprii.</w:t>
      </w:r>
    </w:p>
    <w:p w:rsidR="00F30E55" w:rsidRPr="00B4339B" w:rsidRDefault="00F30E55" w:rsidP="00F30E55">
      <w:pPr>
        <w:jc w:val="both"/>
        <w:rPr>
          <w:lang w:val="ro-RO"/>
        </w:rPr>
      </w:pPr>
    </w:p>
    <w:p w:rsidR="00F30E55" w:rsidRPr="00B4339B" w:rsidRDefault="00F30E55" w:rsidP="00F30E55">
      <w:pPr>
        <w:jc w:val="both"/>
        <w:rPr>
          <w:b/>
          <w:lang w:val="ro-RO"/>
        </w:rPr>
      </w:pPr>
      <w:r w:rsidRPr="00B4339B">
        <w:rPr>
          <w:b/>
          <w:lang w:val="ro-RO"/>
        </w:rPr>
        <w:t>Articolul 4. Scopul, genurile principale de activitate ale Societăţii.</w:t>
      </w:r>
    </w:p>
    <w:p w:rsidR="00F30E55" w:rsidRPr="00B4339B" w:rsidRDefault="00F30E55" w:rsidP="00561261">
      <w:pPr>
        <w:numPr>
          <w:ilvl w:val="0"/>
          <w:numId w:val="36"/>
        </w:numPr>
        <w:tabs>
          <w:tab w:val="clear" w:pos="720"/>
          <w:tab w:val="num" w:pos="567"/>
        </w:tabs>
        <w:ind w:left="540" w:hanging="540"/>
        <w:jc w:val="both"/>
        <w:rPr>
          <w:lang w:val="ro-RO"/>
        </w:rPr>
      </w:pPr>
      <w:r w:rsidRPr="00B4339B">
        <w:rPr>
          <w:lang w:val="ro-RO"/>
        </w:rPr>
        <w:t>Scopul principal al Societăţii este obţinerea venitului de pe urma activităţii de antreprenoriat.</w:t>
      </w:r>
    </w:p>
    <w:p w:rsidR="00F30E55" w:rsidRPr="00B4339B" w:rsidRDefault="00F30E55" w:rsidP="00561261">
      <w:pPr>
        <w:numPr>
          <w:ilvl w:val="0"/>
          <w:numId w:val="36"/>
        </w:numPr>
        <w:tabs>
          <w:tab w:val="clear" w:pos="720"/>
          <w:tab w:val="num" w:pos="567"/>
        </w:tabs>
        <w:ind w:left="540" w:hanging="540"/>
        <w:jc w:val="both"/>
        <w:rPr>
          <w:lang w:val="ro-RO"/>
        </w:rPr>
      </w:pPr>
      <w:r w:rsidRPr="00B4339B">
        <w:rPr>
          <w:lang w:val="ro-RO"/>
        </w:rPr>
        <w:t>Obiectul de activitate al Societăţii:</w:t>
      </w:r>
    </w:p>
    <w:p w:rsidR="00F30E55" w:rsidRPr="00B4339B" w:rsidRDefault="00F30E55" w:rsidP="00561261">
      <w:pPr>
        <w:numPr>
          <w:ilvl w:val="0"/>
          <w:numId w:val="75"/>
        </w:numPr>
        <w:shd w:val="clear" w:color="auto" w:fill="FFFFFF"/>
        <w:rPr>
          <w:b/>
          <w:lang w:val="ro-RO"/>
        </w:rPr>
      </w:pPr>
      <w:r w:rsidRPr="00B4339B">
        <w:rPr>
          <w:b/>
          <w:lang w:val="ro-RO"/>
        </w:rPr>
        <w:t>____________________</w:t>
      </w:r>
    </w:p>
    <w:p w:rsidR="00F30E55" w:rsidRPr="00B4339B" w:rsidRDefault="00F30E55" w:rsidP="00F30E55">
      <w:pPr>
        <w:spacing w:line="259" w:lineRule="auto"/>
        <w:ind w:hanging="218"/>
        <w:rPr>
          <w:i/>
          <w:iCs/>
          <w:sz w:val="16"/>
          <w:szCs w:val="16"/>
          <w:lang w:val="ro-RO"/>
        </w:rPr>
      </w:pPr>
      <w:r w:rsidRPr="00B4339B">
        <w:rPr>
          <w:b/>
          <w:lang w:val="ro-RO"/>
        </w:rPr>
        <w:t xml:space="preserve">                         </w:t>
      </w:r>
      <w:r w:rsidRPr="00B4339B">
        <w:rPr>
          <w:i/>
          <w:iCs/>
          <w:sz w:val="16"/>
          <w:szCs w:val="16"/>
          <w:lang w:val="ro-RO"/>
        </w:rPr>
        <w:t>cod CAEM  2, denumirea genului</w:t>
      </w:r>
    </w:p>
    <w:p w:rsidR="00F30E55" w:rsidRPr="00B4339B" w:rsidRDefault="00F30E55" w:rsidP="00D87EC5">
      <w:pPr>
        <w:spacing w:line="360" w:lineRule="auto"/>
        <w:ind w:left="567"/>
        <w:rPr>
          <w:lang w:val="en-US"/>
        </w:rPr>
      </w:pPr>
    </w:p>
    <w:p w:rsidR="00F30E55" w:rsidRPr="00B4339B" w:rsidRDefault="00F30E55" w:rsidP="00F30E55">
      <w:pPr>
        <w:pStyle w:val="4"/>
        <w:tabs>
          <w:tab w:val="left" w:pos="3960"/>
          <w:tab w:val="left" w:pos="4500"/>
        </w:tabs>
        <w:ind w:left="1979" w:hanging="1979"/>
        <w:jc w:val="center"/>
        <w:rPr>
          <w:sz w:val="24"/>
          <w:szCs w:val="24"/>
        </w:rPr>
      </w:pPr>
      <w:r w:rsidRPr="00B4339B">
        <w:rPr>
          <w:sz w:val="24"/>
          <w:szCs w:val="24"/>
        </w:rPr>
        <w:t>CAPITALUL SOCIAL. ACŢIUNILE ŞI OBLIGAŢIUNILE SOCIETĂŢII</w:t>
      </w:r>
    </w:p>
    <w:p w:rsidR="00F30E55" w:rsidRPr="00B4339B" w:rsidRDefault="00F30E55" w:rsidP="00F30E55">
      <w:pPr>
        <w:rPr>
          <w:lang w:val="ro-RO"/>
        </w:rPr>
      </w:pPr>
    </w:p>
    <w:p w:rsidR="00F30E55" w:rsidRPr="00B4339B" w:rsidRDefault="00F30E55" w:rsidP="00F30E55">
      <w:pPr>
        <w:ind w:left="567" w:hanging="567"/>
        <w:jc w:val="both"/>
        <w:rPr>
          <w:b/>
          <w:lang w:val="ro-RO"/>
        </w:rPr>
      </w:pPr>
      <w:r w:rsidRPr="00B4339B">
        <w:rPr>
          <w:b/>
          <w:lang w:val="ro-RO"/>
        </w:rPr>
        <w:t>Articolul 5. Capitalul social al Societăţii.</w:t>
      </w:r>
    </w:p>
    <w:p w:rsidR="00F30E55" w:rsidRPr="00B4339B" w:rsidRDefault="00F30E55" w:rsidP="00561261">
      <w:pPr>
        <w:numPr>
          <w:ilvl w:val="0"/>
          <w:numId w:val="37"/>
        </w:numPr>
        <w:ind w:hanging="540"/>
        <w:jc w:val="both"/>
        <w:rPr>
          <w:lang w:val="ro-RO"/>
        </w:rPr>
      </w:pPr>
      <w:r w:rsidRPr="00B4339B">
        <w:rPr>
          <w:lang w:val="ro-RO"/>
        </w:rPr>
        <w:t xml:space="preserve">Capitalul social al Societăţii constituie </w:t>
      </w:r>
      <w:r w:rsidRPr="00B4339B">
        <w:rPr>
          <w:b/>
          <w:highlight w:val="yellow"/>
          <w:lang w:val="ro-RO"/>
        </w:rPr>
        <w:t>_________</w:t>
      </w:r>
      <w:r w:rsidRPr="00B4339B">
        <w:rPr>
          <w:lang w:val="ro-RO"/>
        </w:rPr>
        <w:t xml:space="preserve"> lei împărţit în </w:t>
      </w:r>
      <w:r w:rsidRPr="00B4339B">
        <w:rPr>
          <w:b/>
          <w:iCs/>
          <w:highlight w:val="yellow"/>
          <w:lang w:val="ro-RO"/>
        </w:rPr>
        <w:t>____________</w:t>
      </w:r>
      <w:r w:rsidRPr="00B4339B">
        <w:rPr>
          <w:b/>
          <w:iCs/>
          <w:lang w:val="ro-RO"/>
        </w:rPr>
        <w:t xml:space="preserve"> </w:t>
      </w:r>
      <w:r w:rsidRPr="00B4339B">
        <w:rPr>
          <w:iCs/>
          <w:lang w:val="ro-RO"/>
        </w:rPr>
        <w:t xml:space="preserve">acţiuni ordinare nominative cu valoare nominală de </w:t>
      </w:r>
      <w:r w:rsidR="002F4AF8" w:rsidRPr="00B4339B">
        <w:rPr>
          <w:iCs/>
          <w:highlight w:val="yellow"/>
          <w:lang w:val="ro-RO"/>
        </w:rPr>
        <w:t>______</w:t>
      </w:r>
      <w:r w:rsidRPr="00B4339B">
        <w:rPr>
          <w:iCs/>
          <w:lang w:val="ro-RO"/>
        </w:rPr>
        <w:t xml:space="preserve"> lei fiecare</w:t>
      </w:r>
      <w:r w:rsidRPr="00B4339B">
        <w:rPr>
          <w:lang w:val="ro-RO"/>
        </w:rPr>
        <w:t xml:space="preserve"> de aceeaşi clasă cu drept de vot, cu dreptul de a primi dividende și o parte din bunurile societății în cadrul lichidării acesteia. </w:t>
      </w:r>
    </w:p>
    <w:p w:rsidR="00F30E55" w:rsidRPr="00B4339B" w:rsidRDefault="00F30E55" w:rsidP="00561261">
      <w:pPr>
        <w:numPr>
          <w:ilvl w:val="0"/>
          <w:numId w:val="37"/>
        </w:numPr>
        <w:ind w:hanging="540"/>
        <w:jc w:val="both"/>
        <w:rPr>
          <w:lang w:val="ro-RO"/>
        </w:rPr>
      </w:pPr>
      <w:r w:rsidRPr="00B4339B">
        <w:rPr>
          <w:lang w:val="ro-RO"/>
        </w:rPr>
        <w:t>Capitalul social al Societăţii determină valoarea minimă a activelor nete ale Societăţii, care asigură interesele patrimoniale ale creditorilor şi acţionarilor.</w:t>
      </w:r>
    </w:p>
    <w:p w:rsidR="00F30E55" w:rsidRDefault="00F30E55" w:rsidP="00561261">
      <w:pPr>
        <w:numPr>
          <w:ilvl w:val="0"/>
          <w:numId w:val="37"/>
        </w:numPr>
        <w:ind w:hanging="540"/>
        <w:jc w:val="both"/>
        <w:rPr>
          <w:lang w:val="ro-RO"/>
        </w:rPr>
      </w:pPr>
      <w:r w:rsidRPr="00B4339B">
        <w:rPr>
          <w:lang w:val="ro-RO"/>
        </w:rPr>
        <w:t>Capitalul social se constituie din valoarea aporturilor primite în contul achitării acţiunilor şi va fi egal cu suma valorii nominale (fixate) a acţiunilor plasate.</w:t>
      </w:r>
    </w:p>
    <w:p w:rsidR="00F30E55" w:rsidRPr="00B4339B" w:rsidRDefault="00F30E55" w:rsidP="00B4339B">
      <w:pPr>
        <w:numPr>
          <w:ilvl w:val="0"/>
          <w:numId w:val="37"/>
        </w:numPr>
        <w:ind w:hanging="540"/>
        <w:jc w:val="both"/>
        <w:rPr>
          <w:lang w:val="ro-RO"/>
        </w:rPr>
      </w:pPr>
      <w:r w:rsidRPr="00B4339B">
        <w:rPr>
          <w:lang w:val="ro-RO"/>
        </w:rPr>
        <w:t xml:space="preserve">Valoarea aporturilor nebăneşti în capitalul social, constituie </w:t>
      </w:r>
      <w:r w:rsidRPr="00B4339B">
        <w:rPr>
          <w:highlight w:val="yellow"/>
          <w:lang w:val="ro-RO"/>
        </w:rPr>
        <w:t>______  lei</w:t>
      </w:r>
      <w:r w:rsidRPr="00B4339B">
        <w:rPr>
          <w:lang w:val="ro-RO"/>
        </w:rPr>
        <w:t xml:space="preserve"> , depus sub formă de </w:t>
      </w:r>
      <w:r w:rsidRPr="00B4339B">
        <w:rPr>
          <w:highlight w:val="yellow"/>
          <w:lang w:val="ro-RO"/>
        </w:rPr>
        <w:t>___________ (</w:t>
      </w:r>
      <w:r w:rsidRPr="00B4339B">
        <w:rPr>
          <w:i/>
          <w:highlight w:val="yellow"/>
          <w:lang w:val="ro-RO"/>
        </w:rPr>
        <w:t>nota:</w:t>
      </w:r>
      <w:r w:rsidRPr="00B4339B">
        <w:rPr>
          <w:highlight w:val="yellow"/>
          <w:lang w:val="ro-RO"/>
        </w:rPr>
        <w:t xml:space="preserve"> </w:t>
      </w:r>
      <w:r w:rsidRPr="00B4339B">
        <w:rPr>
          <w:i/>
          <w:highlight w:val="yellow"/>
          <w:lang w:val="ro-RO"/>
        </w:rPr>
        <w:t xml:space="preserve">a </w:t>
      </w:r>
      <w:r w:rsidR="00E435D1" w:rsidRPr="00B4339B">
        <w:rPr>
          <w:i/>
          <w:highlight w:val="yellow"/>
          <w:lang w:val="ro-RO"/>
        </w:rPr>
        <w:t>specifica</w:t>
      </w:r>
      <w:r w:rsidRPr="00B4339B">
        <w:rPr>
          <w:i/>
          <w:highlight w:val="yellow"/>
          <w:lang w:val="ro-RO"/>
        </w:rPr>
        <w:t xml:space="preserve"> concret natura aportului)</w:t>
      </w:r>
      <w:r w:rsidRPr="00B4339B">
        <w:rPr>
          <w:highlight w:val="yellow"/>
          <w:lang w:val="ro-RO"/>
        </w:rPr>
        <w:t>,</w:t>
      </w:r>
      <w:r w:rsidRPr="00B4339B">
        <w:rPr>
          <w:lang w:val="ro-RO"/>
        </w:rPr>
        <w:t xml:space="preserve"> potrivit raportului de </w:t>
      </w:r>
      <w:r w:rsidR="00E435D1" w:rsidRPr="00B4339B">
        <w:rPr>
          <w:lang w:val="ro-RO"/>
        </w:rPr>
        <w:t>evaluare</w:t>
      </w:r>
      <w:r w:rsidRPr="00B4339B">
        <w:rPr>
          <w:lang w:val="ro-RO"/>
        </w:rPr>
        <w:t xml:space="preserve"> conform Anexei nr. ____la prezentul Statut</w:t>
      </w:r>
      <w:r w:rsidRPr="00B4339B">
        <w:rPr>
          <w:i/>
          <w:lang w:val="ro-RO"/>
        </w:rPr>
        <w:t xml:space="preserve">, </w:t>
      </w:r>
      <w:r w:rsidRPr="00B4339B">
        <w:rPr>
          <w:lang w:val="ro-RO"/>
        </w:rPr>
        <w:t>corespunzător,</w:t>
      </w:r>
      <w:r w:rsidRPr="00B4339B">
        <w:rPr>
          <w:i/>
          <w:lang w:val="ro-RO"/>
        </w:rPr>
        <w:t xml:space="preserve"> </w:t>
      </w:r>
      <w:r w:rsidRPr="00B4339B">
        <w:rPr>
          <w:lang w:val="ro-RO"/>
        </w:rPr>
        <w:t xml:space="preserve"> de către următorii acționari ai societății:  </w:t>
      </w:r>
      <w:r w:rsidRPr="00B4339B">
        <w:rPr>
          <w:highlight w:val="yellow"/>
          <w:lang w:val="ro-RO"/>
        </w:rPr>
        <w:t>(</w:t>
      </w:r>
      <w:r w:rsidRPr="00B4339B">
        <w:rPr>
          <w:i/>
          <w:highlight w:val="yellow"/>
          <w:lang w:val="ro-RO"/>
        </w:rPr>
        <w:t xml:space="preserve">nota: numele/denumirea persoanei care face aportul în cauză și, in cazul in care se depun de mai </w:t>
      </w:r>
      <w:r w:rsidR="00E435D1" w:rsidRPr="00B4339B">
        <w:rPr>
          <w:i/>
          <w:highlight w:val="yellow"/>
          <w:lang w:val="ro-RO"/>
        </w:rPr>
        <w:t>mulți</w:t>
      </w:r>
      <w:r w:rsidRPr="00B4339B">
        <w:rPr>
          <w:i/>
          <w:highlight w:val="yellow"/>
          <w:lang w:val="ro-RO"/>
        </w:rPr>
        <w:t xml:space="preserve"> acționari, specificarea concretă a valorii aporturilor nebănești depuse de fiecare in parte). </w:t>
      </w:r>
    </w:p>
    <w:p w:rsidR="00F30E55" w:rsidRPr="00B4339B" w:rsidRDefault="00F30E55" w:rsidP="00561261">
      <w:pPr>
        <w:numPr>
          <w:ilvl w:val="0"/>
          <w:numId w:val="37"/>
        </w:numPr>
        <w:ind w:hanging="540"/>
        <w:jc w:val="both"/>
        <w:rPr>
          <w:lang w:val="ro-RO"/>
        </w:rPr>
      </w:pPr>
      <w:r w:rsidRPr="00B4339B">
        <w:rPr>
          <w:lang w:val="ro-RO"/>
        </w:rPr>
        <w:t>Mărimea capitalului social se indică în statut</w:t>
      </w:r>
      <w:r w:rsidR="00E435D1" w:rsidRPr="00B4339B">
        <w:rPr>
          <w:lang w:val="ro-RO"/>
        </w:rPr>
        <w:t xml:space="preserve">ul şi în bilanţul acesteia, în conturile de valori mobiliare </w:t>
      </w:r>
      <w:r w:rsidRPr="00B4339B">
        <w:rPr>
          <w:lang w:val="ro-RO"/>
        </w:rPr>
        <w:t xml:space="preserve">şi registrele </w:t>
      </w:r>
      <w:r w:rsidRPr="00B4339B">
        <w:rPr>
          <w:highlight w:val="yellow"/>
          <w:lang w:val="ro-RO"/>
        </w:rPr>
        <w:t>Depozitarului central/registr</w:t>
      </w:r>
      <w:r w:rsidR="00B345F1" w:rsidRPr="00B4339B">
        <w:rPr>
          <w:highlight w:val="yellow"/>
          <w:lang w:val="ro-RO"/>
        </w:rPr>
        <w:t>atorului</w:t>
      </w:r>
      <w:r w:rsidRPr="00B4339B">
        <w:rPr>
          <w:lang w:val="ro-RO"/>
        </w:rPr>
        <w:t xml:space="preserve"> şi pe foaia cu antet a </w:t>
      </w:r>
      <w:r w:rsidR="00E435D1" w:rsidRPr="00B4339B">
        <w:rPr>
          <w:lang w:val="ro-RO"/>
        </w:rPr>
        <w:t>S</w:t>
      </w:r>
      <w:r w:rsidRPr="00B4339B">
        <w:rPr>
          <w:lang w:val="ro-RO"/>
        </w:rPr>
        <w:t>ocietăţii.</w:t>
      </w:r>
    </w:p>
    <w:p w:rsidR="00F30E55" w:rsidRPr="00B4339B" w:rsidRDefault="00F30E55" w:rsidP="00561261">
      <w:pPr>
        <w:numPr>
          <w:ilvl w:val="0"/>
          <w:numId w:val="37"/>
        </w:numPr>
        <w:ind w:hanging="540"/>
        <w:jc w:val="both"/>
        <w:rPr>
          <w:lang w:val="ro-RO"/>
        </w:rPr>
      </w:pPr>
      <w:r w:rsidRPr="00B4339B">
        <w:rPr>
          <w:rStyle w:val="docbody1"/>
          <w:color w:val="auto"/>
          <w:lang w:val="ro-RO"/>
        </w:rPr>
        <w:t>În cazul în care valoarea activelor nete ale Societăţii, la expirarea a 3 ani financiari consecutivi,</w:t>
      </w:r>
      <w:r w:rsidRPr="00B4339B">
        <w:rPr>
          <w:lang w:val="ro-RO"/>
        </w:rPr>
        <w:t xml:space="preserve"> </w:t>
      </w:r>
      <w:r w:rsidRPr="00B4339B">
        <w:rPr>
          <w:rStyle w:val="docbody1"/>
          <w:color w:val="auto"/>
          <w:lang w:val="ro-RO"/>
        </w:rPr>
        <w:t xml:space="preserve">cu excepţia primului an financiar, s-a redus sub minimul stabilit de lege, iar adunarea generală a acţionarilor nu a luat nici o </w:t>
      </w:r>
      <w:r w:rsidR="00E435D1" w:rsidRPr="00B4339B">
        <w:rPr>
          <w:rStyle w:val="docbody1"/>
          <w:color w:val="auto"/>
          <w:lang w:val="ro-RO"/>
        </w:rPr>
        <w:t>hotărâre</w:t>
      </w:r>
      <w:r w:rsidRPr="00B4339B">
        <w:rPr>
          <w:rStyle w:val="docbody1"/>
          <w:color w:val="auto"/>
          <w:lang w:val="ro-RO"/>
        </w:rPr>
        <w:t xml:space="preserve"> conform legii, Societatea  poate fi </w:t>
      </w:r>
      <w:r w:rsidRPr="00B4339B">
        <w:rPr>
          <w:lang w:val="en-US"/>
        </w:rPr>
        <w:t xml:space="preserve">supusă dizolvării benevole sau forţate, prin hotărârea instanţei de judecată, </w:t>
      </w:r>
      <w:r w:rsidR="00D87EC5" w:rsidRPr="00B4339B">
        <w:rPr>
          <w:lang w:val="en-US"/>
        </w:rPr>
        <w:t xml:space="preserve">în </w:t>
      </w:r>
      <w:r w:rsidRPr="00B4339B">
        <w:rPr>
          <w:rStyle w:val="docbody1"/>
          <w:color w:val="auto"/>
          <w:lang w:val="ro-RO"/>
        </w:rPr>
        <w:t>conform</w:t>
      </w:r>
      <w:r w:rsidR="00D87EC5" w:rsidRPr="00B4339B">
        <w:rPr>
          <w:rStyle w:val="docbody1"/>
          <w:color w:val="auto"/>
          <w:lang w:val="ro-RO"/>
        </w:rPr>
        <w:t>itate cu</w:t>
      </w:r>
      <w:r w:rsidR="00E435D1" w:rsidRPr="00B4339B">
        <w:rPr>
          <w:rStyle w:val="docbody1"/>
          <w:color w:val="auto"/>
          <w:lang w:val="ro-RO"/>
        </w:rPr>
        <w:t xml:space="preserve"> </w:t>
      </w:r>
      <w:r w:rsidRPr="00B4339B">
        <w:rPr>
          <w:rStyle w:val="docbody1"/>
          <w:color w:val="auto"/>
          <w:lang w:val="ro-RO"/>
        </w:rPr>
        <w:t>Leg</w:t>
      </w:r>
      <w:r w:rsidR="00D87EC5" w:rsidRPr="00B4339B">
        <w:rPr>
          <w:rStyle w:val="docbody1"/>
          <w:color w:val="auto"/>
          <w:lang w:val="ro-RO"/>
        </w:rPr>
        <w:t>ea</w:t>
      </w:r>
      <w:r w:rsidRPr="00B4339B">
        <w:rPr>
          <w:rStyle w:val="docbody1"/>
          <w:color w:val="auto"/>
          <w:lang w:val="ro-RO"/>
        </w:rPr>
        <w:t xml:space="preserve"> nr.1134/1997.</w:t>
      </w:r>
      <w:r w:rsidRPr="00B4339B">
        <w:rPr>
          <w:lang w:val="en-US"/>
        </w:rPr>
        <w:t xml:space="preserve"> </w:t>
      </w:r>
    </w:p>
    <w:p w:rsidR="00F30E55" w:rsidRPr="00B4339B" w:rsidRDefault="00F30E55" w:rsidP="00F30E55">
      <w:pPr>
        <w:ind w:left="540"/>
        <w:jc w:val="both"/>
        <w:rPr>
          <w:lang w:val="ro-RO"/>
        </w:rPr>
      </w:pPr>
    </w:p>
    <w:p w:rsidR="00F30E55" w:rsidRPr="00B4339B" w:rsidRDefault="00F30E55" w:rsidP="00F30E55">
      <w:pPr>
        <w:jc w:val="both"/>
        <w:rPr>
          <w:b/>
          <w:lang w:val="ro-RO"/>
        </w:rPr>
      </w:pPr>
      <w:r w:rsidRPr="00B4339B">
        <w:rPr>
          <w:b/>
          <w:lang w:val="ro-RO"/>
        </w:rPr>
        <w:t>Articolul 6. Aporturi la capitalul social.</w:t>
      </w:r>
    </w:p>
    <w:p w:rsidR="00F30E55" w:rsidRPr="00B4339B" w:rsidRDefault="00E435D1" w:rsidP="00561261">
      <w:pPr>
        <w:numPr>
          <w:ilvl w:val="0"/>
          <w:numId w:val="38"/>
        </w:numPr>
        <w:tabs>
          <w:tab w:val="num" w:pos="567"/>
        </w:tabs>
        <w:ind w:left="540" w:hanging="540"/>
        <w:jc w:val="both"/>
        <w:rPr>
          <w:lang w:val="ro-RO"/>
        </w:rPr>
      </w:pPr>
      <w:r w:rsidRPr="00B4339B">
        <w:rPr>
          <w:lang w:val="ro-RO"/>
        </w:rPr>
        <w:t xml:space="preserve">  </w:t>
      </w:r>
      <w:r w:rsidR="00F30E55" w:rsidRPr="00B4339B">
        <w:rPr>
          <w:lang w:val="ro-RO"/>
        </w:rPr>
        <w:t xml:space="preserve">Felurile  aporturilor la capitalul social al Societăţii se stabilesc de contractul de societate, </w:t>
      </w:r>
      <w:r w:rsidRPr="00B4339B">
        <w:rPr>
          <w:lang w:val="ro-RO"/>
        </w:rPr>
        <w:t>hotărârea</w:t>
      </w:r>
      <w:r w:rsidR="00F30E55" w:rsidRPr="00B4339B">
        <w:rPr>
          <w:lang w:val="ro-RO"/>
        </w:rPr>
        <w:t xml:space="preserve"> privind emiterea suplimentară de acţiuni, emise în conformitate cu</w:t>
      </w:r>
      <w:r w:rsidRPr="00B4339B">
        <w:rPr>
          <w:lang w:val="ro-RO"/>
        </w:rPr>
        <w:t xml:space="preserve">              </w:t>
      </w:r>
      <w:r w:rsidR="00F30E55" w:rsidRPr="00B4339B">
        <w:rPr>
          <w:lang w:val="ro-RO"/>
        </w:rPr>
        <w:t xml:space="preserve"> Legea nr.1134/1997.</w:t>
      </w:r>
    </w:p>
    <w:p w:rsidR="00F30E55" w:rsidRPr="00B4339B" w:rsidRDefault="00E435D1" w:rsidP="00561261">
      <w:pPr>
        <w:numPr>
          <w:ilvl w:val="0"/>
          <w:numId w:val="38"/>
        </w:numPr>
        <w:tabs>
          <w:tab w:val="num" w:pos="567"/>
        </w:tabs>
        <w:ind w:left="540" w:hanging="540"/>
        <w:jc w:val="both"/>
        <w:rPr>
          <w:lang w:val="ro-RO"/>
        </w:rPr>
      </w:pPr>
      <w:r w:rsidRPr="00B4339B">
        <w:rPr>
          <w:lang w:val="ro-RO"/>
        </w:rPr>
        <w:t xml:space="preserve">  </w:t>
      </w:r>
      <w:r w:rsidR="00F30E55" w:rsidRPr="00B4339B">
        <w:rPr>
          <w:lang w:val="ro-RO"/>
        </w:rPr>
        <w:t>Aporturi la capitalul social pot fi:</w:t>
      </w:r>
    </w:p>
    <w:p w:rsidR="00F30E55" w:rsidRPr="00B4339B" w:rsidRDefault="00F30E55" w:rsidP="00561261">
      <w:pPr>
        <w:pStyle w:val="af5"/>
        <w:numPr>
          <w:ilvl w:val="0"/>
          <w:numId w:val="77"/>
        </w:numPr>
        <w:tabs>
          <w:tab w:val="num" w:pos="900"/>
        </w:tabs>
        <w:ind w:left="851" w:hanging="284"/>
        <w:jc w:val="both"/>
        <w:rPr>
          <w:lang w:val="ro-RO"/>
        </w:rPr>
      </w:pPr>
      <w:r w:rsidRPr="00B4339B">
        <w:rPr>
          <w:lang w:val="ro-RO"/>
        </w:rPr>
        <w:t>mijloace băneşti;</w:t>
      </w:r>
    </w:p>
    <w:p w:rsidR="00F30E55" w:rsidRPr="00B4339B" w:rsidRDefault="00F30E55" w:rsidP="00561261">
      <w:pPr>
        <w:pStyle w:val="af5"/>
        <w:numPr>
          <w:ilvl w:val="0"/>
          <w:numId w:val="77"/>
        </w:numPr>
        <w:tabs>
          <w:tab w:val="num" w:pos="900"/>
        </w:tabs>
        <w:ind w:left="851" w:hanging="284"/>
        <w:jc w:val="both"/>
        <w:rPr>
          <w:lang w:val="ro-RO"/>
        </w:rPr>
      </w:pPr>
      <w:r w:rsidRPr="00B4339B">
        <w:rPr>
          <w:lang w:val="ro-RO"/>
        </w:rPr>
        <w:t>valorile mobiliare plătite în întregime;</w:t>
      </w:r>
    </w:p>
    <w:p w:rsidR="00F30E55" w:rsidRPr="00B4339B" w:rsidRDefault="00F30E55" w:rsidP="00561261">
      <w:pPr>
        <w:pStyle w:val="af5"/>
        <w:numPr>
          <w:ilvl w:val="0"/>
          <w:numId w:val="77"/>
        </w:numPr>
        <w:tabs>
          <w:tab w:val="num" w:pos="900"/>
        </w:tabs>
        <w:ind w:left="851" w:hanging="284"/>
        <w:jc w:val="both"/>
        <w:rPr>
          <w:lang w:val="ro-RO"/>
        </w:rPr>
      </w:pPr>
      <w:r w:rsidRPr="00B4339B">
        <w:rPr>
          <w:lang w:val="ro-RO"/>
        </w:rPr>
        <w:t>alte bunuri, inclusiv drepturi patrimoniale sau alte drepturi care pot fi evaluate în bani, cu excepțiile prevăzute de legislație;</w:t>
      </w:r>
    </w:p>
    <w:p w:rsidR="00F30E55" w:rsidRPr="00B4339B" w:rsidRDefault="00F30E55" w:rsidP="00561261">
      <w:pPr>
        <w:pStyle w:val="af5"/>
        <w:numPr>
          <w:ilvl w:val="0"/>
          <w:numId w:val="77"/>
        </w:numPr>
        <w:tabs>
          <w:tab w:val="num" w:pos="900"/>
        </w:tabs>
        <w:ind w:left="851" w:hanging="284"/>
        <w:jc w:val="both"/>
        <w:rPr>
          <w:lang w:val="ro-RO"/>
        </w:rPr>
      </w:pPr>
      <w:r w:rsidRPr="00B4339B">
        <w:rPr>
          <w:rStyle w:val="docbody1"/>
          <w:color w:val="auto"/>
          <w:lang w:val="ro-RO"/>
        </w:rPr>
        <w:t xml:space="preserve">obligaţiile (datoriile) </w:t>
      </w:r>
      <w:r w:rsidRPr="00B4339B">
        <w:rPr>
          <w:lang w:val="ro-RO"/>
        </w:rPr>
        <w:t>Societăţii</w:t>
      </w:r>
      <w:r w:rsidRPr="00B4339B">
        <w:rPr>
          <w:rStyle w:val="docbody1"/>
          <w:color w:val="auto"/>
          <w:lang w:val="ro-RO"/>
        </w:rPr>
        <w:t xml:space="preserve"> faţă de creditori.</w:t>
      </w:r>
    </w:p>
    <w:p w:rsidR="00F30E55" w:rsidRPr="00B4339B" w:rsidRDefault="00E435D1" w:rsidP="00561261">
      <w:pPr>
        <w:numPr>
          <w:ilvl w:val="0"/>
          <w:numId w:val="38"/>
        </w:numPr>
        <w:tabs>
          <w:tab w:val="num" w:pos="567"/>
        </w:tabs>
        <w:ind w:left="540" w:hanging="540"/>
        <w:jc w:val="both"/>
        <w:rPr>
          <w:lang w:val="ro-RO"/>
        </w:rPr>
      </w:pPr>
      <w:r w:rsidRPr="00B4339B">
        <w:rPr>
          <w:lang w:val="ro-RO"/>
        </w:rPr>
        <w:t xml:space="preserve">   </w:t>
      </w:r>
      <w:r w:rsidR="00F30E55" w:rsidRPr="00B4339B">
        <w:rPr>
          <w:lang w:val="ro-RO"/>
        </w:rPr>
        <w:t>Aporturile nebăneşti la capitalul social pot fi transmise Societăţii cu drept de proprietate sau cu drept de folosinţă.</w:t>
      </w:r>
    </w:p>
    <w:p w:rsidR="00F30E55" w:rsidRPr="00B4339B" w:rsidRDefault="00E435D1" w:rsidP="00561261">
      <w:pPr>
        <w:numPr>
          <w:ilvl w:val="0"/>
          <w:numId w:val="38"/>
        </w:numPr>
        <w:tabs>
          <w:tab w:val="num" w:pos="567"/>
        </w:tabs>
        <w:ind w:left="567" w:hanging="567"/>
        <w:jc w:val="both"/>
        <w:rPr>
          <w:lang w:val="ro-RO"/>
        </w:rPr>
      </w:pPr>
      <w:r w:rsidRPr="00B4339B">
        <w:rPr>
          <w:lang w:val="ro-RO"/>
        </w:rPr>
        <w:t xml:space="preserve">   </w:t>
      </w:r>
      <w:r w:rsidR="00F30E55" w:rsidRPr="00B4339B">
        <w:rPr>
          <w:lang w:val="ro-RO"/>
        </w:rPr>
        <w:t xml:space="preserve">Valoarea de piaţă a aportului nebănesc se aprobă în temeiul raportului întreprinderii de evaluare, întocmit în conformitate cu prevederile legislaţiei în vigoare, care nu este persoană afiliată </w:t>
      </w:r>
      <w:r w:rsidR="00C65248" w:rsidRPr="00B4339B">
        <w:rPr>
          <w:lang w:val="ro-RO"/>
        </w:rPr>
        <w:t>S</w:t>
      </w:r>
      <w:r w:rsidR="00F30E55" w:rsidRPr="00B4339B">
        <w:rPr>
          <w:lang w:val="ro-RO"/>
        </w:rPr>
        <w:t xml:space="preserve">ocietăţii, fondatorilor sau acţionarilor </w:t>
      </w:r>
      <w:r w:rsidR="00C65248" w:rsidRPr="00B4339B">
        <w:rPr>
          <w:lang w:val="ro-RO"/>
        </w:rPr>
        <w:t>S</w:t>
      </w:r>
      <w:r w:rsidR="00F30E55" w:rsidRPr="00B4339B">
        <w:rPr>
          <w:lang w:val="ro-RO"/>
        </w:rPr>
        <w:t xml:space="preserve">ocietăţii. Data întocmirii </w:t>
      </w:r>
      <w:r w:rsidR="00F30E55" w:rsidRPr="00B4339B">
        <w:rPr>
          <w:lang w:val="ro-RO"/>
        </w:rPr>
        <w:lastRenderedPageBreak/>
        <w:t xml:space="preserve">raportului de evaluare nu poate preceda cu mai mult de 6 luni data adoptării valorii de piaţă a aporturilor nebăneşti de către consiliul societăţii. </w:t>
      </w:r>
    </w:p>
    <w:p w:rsidR="00F30E55" w:rsidRPr="00B4339B" w:rsidRDefault="00E435D1" w:rsidP="00561261">
      <w:pPr>
        <w:numPr>
          <w:ilvl w:val="0"/>
          <w:numId w:val="38"/>
        </w:numPr>
        <w:ind w:left="567" w:hanging="567"/>
        <w:jc w:val="both"/>
        <w:rPr>
          <w:lang w:val="en-US"/>
        </w:rPr>
      </w:pPr>
      <w:r w:rsidRPr="00B4339B">
        <w:rPr>
          <w:lang w:val="en-US"/>
        </w:rPr>
        <w:t xml:space="preserve">   </w:t>
      </w:r>
      <w:r w:rsidR="00F30E55" w:rsidRPr="00B4339B">
        <w:rPr>
          <w:lang w:val="en-US"/>
        </w:rPr>
        <w:t xml:space="preserve">Societatea, în termen de 2 luni de la data înregistrării de stat în statutul </w:t>
      </w:r>
      <w:r w:rsidR="00C65248" w:rsidRPr="00B4339B">
        <w:rPr>
          <w:lang w:val="en-US"/>
        </w:rPr>
        <w:t>S</w:t>
      </w:r>
      <w:r w:rsidR="00F30E55" w:rsidRPr="00B4339B">
        <w:rPr>
          <w:lang w:val="en-US"/>
        </w:rPr>
        <w:t xml:space="preserve">ocietăţii a modificărilor aferente majorării capitalului social, </w:t>
      </w:r>
      <w:proofErr w:type="gramStart"/>
      <w:r w:rsidR="00F30E55" w:rsidRPr="00B4339B">
        <w:rPr>
          <w:lang w:val="en-US"/>
        </w:rPr>
        <w:t>este</w:t>
      </w:r>
      <w:proofErr w:type="gramEnd"/>
      <w:r w:rsidR="00F30E55" w:rsidRPr="00B4339B">
        <w:rPr>
          <w:lang w:val="en-US"/>
        </w:rPr>
        <w:t xml:space="preserve"> obligată să înregistreze, în conformitate cu legislaţia, drepturile de proprietate asupra bunurilor mobiliare şi imobiliare transmise de subscriitori.</w:t>
      </w:r>
    </w:p>
    <w:p w:rsidR="00F30E55" w:rsidRPr="00B4339B" w:rsidRDefault="00E435D1" w:rsidP="00561261">
      <w:pPr>
        <w:numPr>
          <w:ilvl w:val="0"/>
          <w:numId w:val="38"/>
        </w:numPr>
        <w:ind w:left="567" w:hanging="567"/>
        <w:jc w:val="both"/>
        <w:rPr>
          <w:lang w:val="en-US"/>
        </w:rPr>
      </w:pPr>
      <w:r w:rsidRPr="00B4339B">
        <w:rPr>
          <w:lang w:val="en-US"/>
        </w:rPr>
        <w:t xml:space="preserve">   </w:t>
      </w:r>
      <w:r w:rsidR="00F30E55" w:rsidRPr="00B4339B">
        <w:rPr>
          <w:lang w:val="en-US"/>
        </w:rPr>
        <w:t xml:space="preserve">Raportul întreprinderii de evaluare care a efectuat </w:t>
      </w:r>
      <w:proofErr w:type="gramStart"/>
      <w:r w:rsidR="00F30E55" w:rsidRPr="00B4339B">
        <w:rPr>
          <w:lang w:val="en-US"/>
        </w:rPr>
        <w:t>evaluarea  valorii</w:t>
      </w:r>
      <w:proofErr w:type="gramEnd"/>
      <w:r w:rsidR="00F30E55" w:rsidRPr="00B4339B">
        <w:rPr>
          <w:lang w:val="en-US"/>
        </w:rPr>
        <w:t xml:space="preserve"> de piaţă a aportului nebănesc,</w:t>
      </w:r>
      <w:r w:rsidRPr="00B4339B">
        <w:rPr>
          <w:lang w:val="en-US"/>
        </w:rPr>
        <w:t xml:space="preserve"> </w:t>
      </w:r>
      <w:r w:rsidR="00F30E55" w:rsidRPr="00B4339B">
        <w:rPr>
          <w:lang w:val="en-US"/>
        </w:rPr>
        <w:t xml:space="preserve">se anexează la statut și devine parte integrantă a acestuia. </w:t>
      </w:r>
    </w:p>
    <w:p w:rsidR="00F30E55" w:rsidRPr="00B4339B" w:rsidRDefault="00F30E55" w:rsidP="00F30E55">
      <w:pPr>
        <w:ind w:left="567"/>
        <w:jc w:val="both"/>
        <w:rPr>
          <w:lang w:val="en-US"/>
        </w:rPr>
      </w:pPr>
    </w:p>
    <w:p w:rsidR="00F30E55" w:rsidRPr="00B4339B" w:rsidRDefault="00F30E55" w:rsidP="00F30E55">
      <w:pPr>
        <w:ind w:left="360"/>
        <w:jc w:val="both"/>
        <w:rPr>
          <w:b/>
          <w:lang w:val="ro-RO"/>
        </w:rPr>
      </w:pPr>
      <w:r w:rsidRPr="00B4339B">
        <w:rPr>
          <w:b/>
          <w:lang w:val="ro-RO"/>
        </w:rPr>
        <w:t>Articolul 7. Procedura de modificare a capitalului social.</w:t>
      </w:r>
    </w:p>
    <w:p w:rsidR="00F30E55" w:rsidRPr="00B4339B" w:rsidRDefault="00F30E55" w:rsidP="00561261">
      <w:pPr>
        <w:numPr>
          <w:ilvl w:val="0"/>
          <w:numId w:val="39"/>
        </w:numPr>
        <w:tabs>
          <w:tab w:val="clear" w:pos="720"/>
          <w:tab w:val="num" w:pos="567"/>
        </w:tabs>
        <w:ind w:left="540" w:hanging="540"/>
        <w:jc w:val="both"/>
        <w:rPr>
          <w:lang w:val="ro-RO"/>
        </w:rPr>
      </w:pPr>
      <w:r w:rsidRPr="00B4339B">
        <w:rPr>
          <w:lang w:val="ro-RO"/>
        </w:rPr>
        <w:t>Capitalul social al Societăţii poate fi majorat sau redus în baza hotărârii adunării generale a acţionarilor Societăţii în corespundere cu legislaţia în vigoare şi prezentul statut.</w:t>
      </w:r>
    </w:p>
    <w:p w:rsidR="00F30E55" w:rsidRPr="00B4339B" w:rsidRDefault="00F30E55" w:rsidP="00561261">
      <w:pPr>
        <w:numPr>
          <w:ilvl w:val="0"/>
          <w:numId w:val="39"/>
        </w:numPr>
        <w:tabs>
          <w:tab w:val="clear" w:pos="720"/>
          <w:tab w:val="num" w:pos="567"/>
        </w:tabs>
        <w:ind w:left="567" w:hanging="567"/>
        <w:jc w:val="both"/>
        <w:rPr>
          <w:lang w:val="ro-RO"/>
        </w:rPr>
      </w:pPr>
      <w:r w:rsidRPr="00B4339B">
        <w:rPr>
          <w:lang w:val="ro-RO"/>
        </w:rPr>
        <w:t>Hotărârea adunării generale cu privire la modificarea capitalului social în situaţia în care există mai multe clase de acţiuni este valabilă numai în cazul existenţei unei hotărâri a acţionarilor de fiecare clasă, luată separat pentru fiecare clasă cu votul a cel puţin două treimi din acţiunile acestei clase, sub condiţia respectării cerinţelor cu privire la cvorum pentru clasa de acţiuni pentru care se ia hotărârea</w:t>
      </w:r>
    </w:p>
    <w:p w:rsidR="00F30E55" w:rsidRPr="00B4339B" w:rsidRDefault="00F30E55" w:rsidP="00561261">
      <w:pPr>
        <w:numPr>
          <w:ilvl w:val="0"/>
          <w:numId w:val="39"/>
        </w:numPr>
        <w:tabs>
          <w:tab w:val="clear" w:pos="720"/>
          <w:tab w:val="num" w:pos="567"/>
        </w:tabs>
        <w:ind w:left="567" w:hanging="567"/>
        <w:jc w:val="both"/>
        <w:rPr>
          <w:lang w:val="ro-RO"/>
        </w:rPr>
      </w:pPr>
      <w:r w:rsidRPr="00B4339B">
        <w:rPr>
          <w:rStyle w:val="docbody1"/>
          <w:color w:val="auto"/>
          <w:lang w:val="ro-RO"/>
        </w:rPr>
        <w:t xml:space="preserve">Modificarea înregistrată a capitalului social </w:t>
      </w:r>
      <w:r w:rsidR="00E435D1" w:rsidRPr="00B4339B">
        <w:rPr>
          <w:rStyle w:val="docbody1"/>
          <w:color w:val="auto"/>
          <w:lang w:val="ro-RO"/>
        </w:rPr>
        <w:t xml:space="preserve">al societăţii se indică în bilanţul acesteia, în conturile de valori mobiliare </w:t>
      </w:r>
      <w:r w:rsidRPr="00B4339B">
        <w:rPr>
          <w:rStyle w:val="docbody1"/>
          <w:color w:val="auto"/>
          <w:lang w:val="ro-RO"/>
        </w:rPr>
        <w:t xml:space="preserve">şi registrele </w:t>
      </w:r>
      <w:r w:rsidRPr="00B4339B">
        <w:rPr>
          <w:rStyle w:val="docbody1"/>
          <w:color w:val="auto"/>
          <w:highlight w:val="yellow"/>
          <w:lang w:val="ro-RO"/>
        </w:rPr>
        <w:t>Depozitarului central</w:t>
      </w:r>
      <w:r w:rsidR="00B94525" w:rsidRPr="00B4339B">
        <w:rPr>
          <w:rStyle w:val="docbody1"/>
          <w:color w:val="auto"/>
          <w:highlight w:val="yellow"/>
          <w:lang w:val="ro-RO"/>
        </w:rPr>
        <w:t>/</w:t>
      </w:r>
      <w:r w:rsidRPr="00B4339B">
        <w:rPr>
          <w:rStyle w:val="docbody1"/>
          <w:color w:val="auto"/>
          <w:highlight w:val="yellow"/>
          <w:lang w:val="ro-RO"/>
        </w:rPr>
        <w:t>registr</w:t>
      </w:r>
      <w:r w:rsidR="00B345F1" w:rsidRPr="00B4339B">
        <w:rPr>
          <w:rStyle w:val="docbody1"/>
          <w:color w:val="auto"/>
          <w:highlight w:val="yellow"/>
          <w:lang w:val="ro-RO"/>
        </w:rPr>
        <w:t>atorului</w:t>
      </w:r>
      <w:r w:rsidRPr="00B4339B">
        <w:rPr>
          <w:rStyle w:val="docbody1"/>
          <w:color w:val="auto"/>
          <w:lang w:val="ro-RO"/>
        </w:rPr>
        <w:t xml:space="preserve"> </w:t>
      </w:r>
      <w:r w:rsidR="00C65248" w:rsidRPr="00B4339B">
        <w:rPr>
          <w:rStyle w:val="docbody1"/>
          <w:color w:val="auto"/>
          <w:lang w:val="ro-RO"/>
        </w:rPr>
        <w:t>şi pe foaia cu antet ale S</w:t>
      </w:r>
      <w:r w:rsidRPr="00B4339B">
        <w:rPr>
          <w:rStyle w:val="docbody1"/>
          <w:color w:val="auto"/>
          <w:lang w:val="ro-RO"/>
        </w:rPr>
        <w:t>ocietăţii.</w:t>
      </w:r>
    </w:p>
    <w:p w:rsidR="00B94525" w:rsidRPr="00B4339B" w:rsidRDefault="00B94525" w:rsidP="00561261">
      <w:pPr>
        <w:numPr>
          <w:ilvl w:val="0"/>
          <w:numId w:val="39"/>
        </w:numPr>
        <w:tabs>
          <w:tab w:val="clear" w:pos="720"/>
          <w:tab w:val="num" w:pos="567"/>
        </w:tabs>
        <w:ind w:left="540" w:hanging="540"/>
        <w:jc w:val="both"/>
        <w:rPr>
          <w:lang w:val="ro-RO"/>
        </w:rPr>
      </w:pPr>
      <w:r w:rsidRPr="00B4339B">
        <w:rPr>
          <w:lang w:val="ro-RO"/>
        </w:rPr>
        <w:t>Capitalul social nu poate fi modificat şi acţiunile nu pot fi emise până când nu sunt finalizate toate etapele aferente modificării capitalului social prevăzute la art.40 alin.(2)–(6) din Legea nr.1134/1997.</w:t>
      </w:r>
    </w:p>
    <w:p w:rsidR="00F30E55" w:rsidRPr="00B4339B" w:rsidRDefault="00F30E55" w:rsidP="00561261">
      <w:pPr>
        <w:numPr>
          <w:ilvl w:val="0"/>
          <w:numId w:val="39"/>
        </w:numPr>
        <w:tabs>
          <w:tab w:val="clear" w:pos="720"/>
          <w:tab w:val="num" w:pos="567"/>
        </w:tabs>
        <w:ind w:left="540" w:hanging="540"/>
        <w:jc w:val="both"/>
        <w:rPr>
          <w:lang w:val="ro-RO"/>
        </w:rPr>
      </w:pPr>
      <w:r w:rsidRPr="00B4339B">
        <w:rPr>
          <w:lang w:val="ro-RO"/>
        </w:rPr>
        <w:t>Capitalul social al Societăţii poate fi majorat prin:</w:t>
      </w:r>
    </w:p>
    <w:p w:rsidR="00F30E55" w:rsidRPr="00B4339B" w:rsidRDefault="00F30E55" w:rsidP="00561261">
      <w:pPr>
        <w:numPr>
          <w:ilvl w:val="0"/>
          <w:numId w:val="1"/>
        </w:numPr>
        <w:tabs>
          <w:tab w:val="clear" w:pos="360"/>
          <w:tab w:val="num" w:pos="851"/>
        </w:tabs>
        <w:ind w:left="851" w:hanging="311"/>
        <w:jc w:val="both"/>
        <w:rPr>
          <w:rStyle w:val="docbody1"/>
          <w:color w:val="auto"/>
          <w:lang w:val="ro-RO"/>
        </w:rPr>
      </w:pPr>
      <w:r w:rsidRPr="00B4339B">
        <w:rPr>
          <w:lang w:val="ro-RO"/>
        </w:rPr>
        <w:t xml:space="preserve">mărirea valorii nominale a acţiunilor plasate; </w:t>
      </w:r>
      <w:r w:rsidRPr="00B4339B">
        <w:rPr>
          <w:rStyle w:val="docbody1"/>
          <w:color w:val="auto"/>
          <w:lang w:val="ro-RO"/>
        </w:rPr>
        <w:t xml:space="preserve">şi/sau </w:t>
      </w:r>
    </w:p>
    <w:p w:rsidR="00F30E55" w:rsidRPr="00B4339B" w:rsidRDefault="00F30E55" w:rsidP="00561261">
      <w:pPr>
        <w:numPr>
          <w:ilvl w:val="0"/>
          <w:numId w:val="1"/>
        </w:numPr>
        <w:tabs>
          <w:tab w:val="clear" w:pos="360"/>
          <w:tab w:val="num" w:pos="851"/>
        </w:tabs>
        <w:ind w:left="851" w:hanging="311"/>
        <w:jc w:val="both"/>
        <w:rPr>
          <w:lang w:val="ro-RO"/>
        </w:rPr>
      </w:pPr>
      <w:r w:rsidRPr="00B4339B">
        <w:rPr>
          <w:lang w:val="ro-RO"/>
        </w:rPr>
        <w:t>plasarea de acţiuni ale emisiunii suplimentare.</w:t>
      </w:r>
    </w:p>
    <w:p w:rsidR="00F30E55" w:rsidRPr="00B4339B" w:rsidRDefault="00F30E55" w:rsidP="00561261">
      <w:pPr>
        <w:numPr>
          <w:ilvl w:val="0"/>
          <w:numId w:val="39"/>
        </w:numPr>
        <w:tabs>
          <w:tab w:val="clear" w:pos="720"/>
          <w:tab w:val="num" w:pos="567"/>
        </w:tabs>
        <w:ind w:left="540" w:hanging="540"/>
        <w:jc w:val="both"/>
        <w:rPr>
          <w:rStyle w:val="docbody1"/>
          <w:color w:val="auto"/>
          <w:lang w:val="ro-RO"/>
        </w:rPr>
      </w:pPr>
      <w:r w:rsidRPr="00B4339B">
        <w:rPr>
          <w:rStyle w:val="docbody1"/>
          <w:color w:val="auto"/>
          <w:lang w:val="ro-RO"/>
        </w:rPr>
        <w:t xml:space="preserve">La majorarea valorii nominale a acţiunilor, cota deţinătorilor acestora va </w:t>
      </w:r>
      <w:r w:rsidR="00B94525" w:rsidRPr="00B4339B">
        <w:rPr>
          <w:rStyle w:val="docbody1"/>
          <w:color w:val="auto"/>
          <w:lang w:val="ro-RO"/>
        </w:rPr>
        <w:t>rămâne</w:t>
      </w:r>
      <w:r w:rsidRPr="00B4339B">
        <w:rPr>
          <w:rStyle w:val="docbody1"/>
          <w:color w:val="auto"/>
          <w:lang w:val="ro-RO"/>
        </w:rPr>
        <w:t xml:space="preserve"> neschimbată.</w:t>
      </w:r>
    </w:p>
    <w:p w:rsidR="00F30E55" w:rsidRPr="00B4339B" w:rsidRDefault="00F30E55" w:rsidP="00561261">
      <w:pPr>
        <w:numPr>
          <w:ilvl w:val="0"/>
          <w:numId w:val="39"/>
        </w:numPr>
        <w:tabs>
          <w:tab w:val="clear" w:pos="720"/>
          <w:tab w:val="num" w:pos="567"/>
        </w:tabs>
        <w:ind w:left="540" w:hanging="540"/>
        <w:jc w:val="both"/>
        <w:rPr>
          <w:lang w:val="ro-RO"/>
        </w:rPr>
      </w:pPr>
      <w:r w:rsidRPr="00B4339B">
        <w:rPr>
          <w:lang w:val="ro-RO"/>
        </w:rPr>
        <w:t>Surse ale măririi capitalului social pot fi:</w:t>
      </w:r>
    </w:p>
    <w:p w:rsidR="00F30E55" w:rsidRPr="00B4339B" w:rsidRDefault="00F30E55" w:rsidP="00561261">
      <w:pPr>
        <w:numPr>
          <w:ilvl w:val="0"/>
          <w:numId w:val="2"/>
        </w:numPr>
        <w:tabs>
          <w:tab w:val="num" w:pos="851"/>
        </w:tabs>
        <w:ind w:left="851" w:hanging="284"/>
        <w:jc w:val="both"/>
        <w:rPr>
          <w:rStyle w:val="docbody1"/>
          <w:color w:val="auto"/>
          <w:lang w:val="ro-RO"/>
        </w:rPr>
      </w:pPr>
      <w:r w:rsidRPr="00B4339B">
        <w:rPr>
          <w:lang w:val="ro-RO"/>
        </w:rPr>
        <w:t>capitalul propriu al Societăţii în limita părţii ce depăşeşte capitalul ei social;</w:t>
      </w:r>
      <w:r w:rsidRPr="00B4339B">
        <w:rPr>
          <w:rStyle w:val="docbody1"/>
          <w:color w:val="auto"/>
          <w:lang w:val="ro-RO"/>
        </w:rPr>
        <w:t xml:space="preserve"> şi/sau </w:t>
      </w:r>
    </w:p>
    <w:p w:rsidR="00F30E55" w:rsidRPr="00B4339B" w:rsidRDefault="00F30E55" w:rsidP="00561261">
      <w:pPr>
        <w:numPr>
          <w:ilvl w:val="0"/>
          <w:numId w:val="2"/>
        </w:numPr>
        <w:tabs>
          <w:tab w:val="num" w:pos="851"/>
        </w:tabs>
        <w:ind w:left="851" w:hanging="284"/>
        <w:jc w:val="both"/>
        <w:rPr>
          <w:lang w:val="ro-RO"/>
        </w:rPr>
      </w:pPr>
      <w:r w:rsidRPr="00B4339B">
        <w:rPr>
          <w:lang w:val="ro-RO"/>
        </w:rPr>
        <w:t>aporturile primite de la achizitorii de acţiuni.</w:t>
      </w:r>
    </w:p>
    <w:p w:rsidR="00F30E55" w:rsidRPr="00B4339B" w:rsidRDefault="00F30E55" w:rsidP="00561261">
      <w:pPr>
        <w:numPr>
          <w:ilvl w:val="0"/>
          <w:numId w:val="39"/>
        </w:numPr>
        <w:tabs>
          <w:tab w:val="clear" w:pos="720"/>
          <w:tab w:val="num" w:pos="567"/>
        </w:tabs>
        <w:ind w:left="540" w:hanging="540"/>
        <w:jc w:val="both"/>
        <w:rPr>
          <w:lang w:val="ro-RO"/>
        </w:rPr>
      </w:pPr>
      <w:r w:rsidRPr="00B4339B">
        <w:rPr>
          <w:lang w:val="ro-RO"/>
        </w:rPr>
        <w:t>Majorarea valorii nominale a acţiunilor plasate se efectuează în proporţie egală pentru toate acţiunile Societăţii.</w:t>
      </w:r>
    </w:p>
    <w:p w:rsidR="00F30E55" w:rsidRPr="00B4339B" w:rsidRDefault="00F30E55" w:rsidP="00561261">
      <w:pPr>
        <w:pStyle w:val="af5"/>
        <w:numPr>
          <w:ilvl w:val="0"/>
          <w:numId w:val="39"/>
        </w:numPr>
        <w:tabs>
          <w:tab w:val="clear" w:pos="720"/>
        </w:tabs>
        <w:ind w:left="567" w:hanging="567"/>
        <w:jc w:val="both"/>
        <w:rPr>
          <w:rStyle w:val="docbody1"/>
          <w:color w:val="auto"/>
          <w:lang w:val="ro-RO"/>
        </w:rPr>
      </w:pPr>
      <w:r w:rsidRPr="00B4339B">
        <w:rPr>
          <w:rStyle w:val="docbody1"/>
          <w:color w:val="auto"/>
          <w:lang w:val="ro-RO"/>
        </w:rPr>
        <w:t>Hotărârea cu privire la majorarea capitalului social va fi publicată în modul prevăzut de legislaţia privind piaţa de capital şi de actele normative ale Comisiei Naţionale a Pieţei Financiare  în termen de 15 zile de la data adoptării ei.</w:t>
      </w:r>
    </w:p>
    <w:p w:rsidR="00F30E55" w:rsidRPr="00B4339B" w:rsidRDefault="00F30E55" w:rsidP="00561261">
      <w:pPr>
        <w:pStyle w:val="af5"/>
        <w:numPr>
          <w:ilvl w:val="0"/>
          <w:numId w:val="39"/>
        </w:numPr>
        <w:tabs>
          <w:tab w:val="clear" w:pos="720"/>
        </w:tabs>
        <w:ind w:left="567" w:hanging="567"/>
        <w:jc w:val="both"/>
        <w:rPr>
          <w:lang w:val="ro-RO"/>
        </w:rPr>
      </w:pPr>
      <w:r w:rsidRPr="00B4339B">
        <w:rPr>
          <w:lang w:val="ro-RO"/>
        </w:rPr>
        <w:t>Capitalul social al Societăţii poate fi redus prin:</w:t>
      </w:r>
    </w:p>
    <w:p w:rsidR="00F30E55" w:rsidRPr="00B4339B" w:rsidRDefault="00F30E55" w:rsidP="00561261">
      <w:pPr>
        <w:numPr>
          <w:ilvl w:val="0"/>
          <w:numId w:val="2"/>
        </w:numPr>
        <w:tabs>
          <w:tab w:val="clear" w:pos="360"/>
          <w:tab w:val="num" w:pos="851"/>
        </w:tabs>
        <w:ind w:firstLine="207"/>
        <w:jc w:val="both"/>
        <w:rPr>
          <w:lang w:val="ro-RO"/>
        </w:rPr>
      </w:pPr>
      <w:r w:rsidRPr="00B4339B">
        <w:rPr>
          <w:lang w:val="ro-RO"/>
        </w:rPr>
        <w:t xml:space="preserve">reducerea valorii nominale a acţiunilor plasate; şi/sau </w:t>
      </w:r>
    </w:p>
    <w:p w:rsidR="00F30E55" w:rsidRPr="00B4339B" w:rsidRDefault="00F30E55" w:rsidP="00561261">
      <w:pPr>
        <w:numPr>
          <w:ilvl w:val="0"/>
          <w:numId w:val="2"/>
        </w:numPr>
        <w:tabs>
          <w:tab w:val="clear" w:pos="360"/>
          <w:tab w:val="num" w:pos="567"/>
          <w:tab w:val="num" w:pos="851"/>
        </w:tabs>
        <w:ind w:firstLine="207"/>
        <w:jc w:val="both"/>
        <w:rPr>
          <w:lang w:val="ro-RO"/>
        </w:rPr>
      </w:pPr>
      <w:r w:rsidRPr="00B4339B">
        <w:rPr>
          <w:lang w:val="ro-RO"/>
        </w:rPr>
        <w:t>anularea acţiunilor de tezaur.</w:t>
      </w:r>
    </w:p>
    <w:p w:rsidR="00F30E55" w:rsidRPr="00B4339B" w:rsidRDefault="00B94525" w:rsidP="00561261">
      <w:pPr>
        <w:pStyle w:val="af5"/>
        <w:numPr>
          <w:ilvl w:val="0"/>
          <w:numId w:val="39"/>
        </w:numPr>
        <w:tabs>
          <w:tab w:val="clear" w:pos="720"/>
          <w:tab w:val="num" w:pos="567"/>
        </w:tabs>
        <w:ind w:left="567" w:hanging="567"/>
        <w:jc w:val="both"/>
        <w:rPr>
          <w:lang w:val="ro-RO"/>
        </w:rPr>
      </w:pPr>
      <w:r w:rsidRPr="00B4339B">
        <w:rPr>
          <w:lang w:val="ro-RO"/>
        </w:rPr>
        <w:t>Hotărârea</w:t>
      </w:r>
      <w:r w:rsidR="00F30E55" w:rsidRPr="00B4339B">
        <w:rPr>
          <w:lang w:val="ro-RO"/>
        </w:rPr>
        <w:t xml:space="preserve"> cu privire la reducerea capitalului social va fi publicată de Societate în Monitorul Oficial al Republicii Moldova şi dezvăluită public conform legislaţiei </w:t>
      </w:r>
      <w:r w:rsidRPr="00B4339B">
        <w:rPr>
          <w:lang w:val="ro-RO"/>
        </w:rPr>
        <w:t>privind</w:t>
      </w:r>
      <w:r w:rsidR="00F30E55" w:rsidRPr="00B4339B">
        <w:rPr>
          <w:lang w:val="ro-RO"/>
        </w:rPr>
        <w:t xml:space="preserve"> piața de capital, în termen de 15 zile de la data luării ei.</w:t>
      </w:r>
    </w:p>
    <w:p w:rsidR="00F30E55" w:rsidRPr="00B4339B" w:rsidRDefault="00F30E55" w:rsidP="00561261">
      <w:pPr>
        <w:pStyle w:val="af5"/>
        <w:numPr>
          <w:ilvl w:val="0"/>
          <w:numId w:val="39"/>
        </w:numPr>
        <w:tabs>
          <w:tab w:val="clear" w:pos="720"/>
          <w:tab w:val="num" w:pos="567"/>
        </w:tabs>
        <w:ind w:left="567" w:hanging="567"/>
        <w:jc w:val="both"/>
        <w:rPr>
          <w:rStyle w:val="docbody1"/>
          <w:color w:val="auto"/>
          <w:lang w:val="ro-RO"/>
        </w:rPr>
      </w:pPr>
      <w:r w:rsidRPr="00B4339B">
        <w:rPr>
          <w:lang w:val="ro-RO"/>
        </w:rPr>
        <w:t xml:space="preserve">În cazul în care cerinţele creditorilor lipsesc, </w:t>
      </w:r>
      <w:r w:rsidR="00B94525" w:rsidRPr="00B4339B">
        <w:rPr>
          <w:lang w:val="ro-RO"/>
        </w:rPr>
        <w:t>hotărârea</w:t>
      </w:r>
      <w:r w:rsidRPr="00B4339B">
        <w:rPr>
          <w:lang w:val="ro-RO"/>
        </w:rPr>
        <w:t xml:space="preserve"> privind reducerea capitalului social intră în vigoare după </w:t>
      </w:r>
      <w:r w:rsidRPr="00B4339B">
        <w:rPr>
          <w:rStyle w:val="docbody1"/>
          <w:color w:val="auto"/>
          <w:lang w:val="ro-RO"/>
        </w:rPr>
        <w:t>30 de zile de la data publicării.</w:t>
      </w:r>
      <w:r w:rsidRPr="00B4339B">
        <w:rPr>
          <w:lang w:val="ro-RO"/>
        </w:rPr>
        <w:t xml:space="preserve"> În cazul existenţei cerinţelor creditorilor,</w:t>
      </w:r>
      <w:r w:rsidRPr="00B4339B">
        <w:rPr>
          <w:rStyle w:val="docbody1"/>
          <w:color w:val="auto"/>
          <w:lang w:val="ro-RO"/>
        </w:rPr>
        <w:t xml:space="preserve"> </w:t>
      </w:r>
      <w:r w:rsidR="00B94525" w:rsidRPr="00B4339B">
        <w:rPr>
          <w:rStyle w:val="docbody1"/>
          <w:color w:val="auto"/>
          <w:lang w:val="ro-RO"/>
        </w:rPr>
        <w:t>hotărârea</w:t>
      </w:r>
      <w:r w:rsidRPr="00B4339B">
        <w:rPr>
          <w:rStyle w:val="docbody1"/>
          <w:color w:val="auto"/>
          <w:lang w:val="ro-RO"/>
        </w:rPr>
        <w:t xml:space="preserve"> de reducere a capitalului social intră în vigoare după satisfacerea acestora.</w:t>
      </w:r>
    </w:p>
    <w:p w:rsidR="00F30E55" w:rsidRPr="00B4339B" w:rsidRDefault="00F30E55" w:rsidP="00561261">
      <w:pPr>
        <w:pStyle w:val="af5"/>
        <w:numPr>
          <w:ilvl w:val="0"/>
          <w:numId w:val="39"/>
        </w:numPr>
        <w:tabs>
          <w:tab w:val="clear" w:pos="720"/>
          <w:tab w:val="num" w:pos="567"/>
        </w:tabs>
        <w:ind w:left="567" w:hanging="567"/>
        <w:jc w:val="both"/>
        <w:rPr>
          <w:lang w:val="ro-RO"/>
        </w:rPr>
      </w:pPr>
      <w:r w:rsidRPr="00B4339B">
        <w:rPr>
          <w:lang w:val="ro-RO"/>
        </w:rPr>
        <w:t>Dacă adunarea generală a acţionarilor a luat hotărârea de a plăti acţionarilor o parte din activele nete ale Societăţii din motivul reducerii capitalului ei social, această plată se efectuează numai după înregistrarea modificărilor respective în prezentul statut.</w:t>
      </w:r>
    </w:p>
    <w:p w:rsidR="00F30E55" w:rsidRPr="00B4339B" w:rsidRDefault="00F30E55" w:rsidP="00F30E55">
      <w:pPr>
        <w:jc w:val="both"/>
        <w:rPr>
          <w:lang w:val="ro-RO"/>
        </w:rPr>
      </w:pPr>
    </w:p>
    <w:p w:rsidR="00F30E55" w:rsidRPr="00B4339B" w:rsidRDefault="00F30E55" w:rsidP="00F30E55">
      <w:pPr>
        <w:pStyle w:val="9"/>
        <w:spacing w:before="0"/>
        <w:rPr>
          <w:rStyle w:val="docbody1"/>
          <w:b/>
          <w:i w:val="0"/>
          <w:color w:val="auto"/>
          <w:lang w:val="ro-RO"/>
        </w:rPr>
      </w:pPr>
      <w:r w:rsidRPr="00B4339B">
        <w:rPr>
          <w:rFonts w:ascii="Times New Roman" w:hAnsi="Times New Roman"/>
          <w:b/>
          <w:i w:val="0"/>
          <w:color w:val="auto"/>
          <w:sz w:val="24"/>
          <w:szCs w:val="24"/>
          <w:lang w:val="ro-RO"/>
        </w:rPr>
        <w:t xml:space="preserve">Articolul 8.  </w:t>
      </w:r>
      <w:r w:rsidRPr="00B4339B">
        <w:rPr>
          <w:rStyle w:val="docbody1"/>
          <w:b/>
          <w:i w:val="0"/>
          <w:color w:val="auto"/>
          <w:lang w:val="ro-RO"/>
        </w:rPr>
        <w:t>Capitalul de rezervă</w:t>
      </w:r>
    </w:p>
    <w:p w:rsidR="00F30E55" w:rsidRPr="00B4339B" w:rsidRDefault="00F30E55" w:rsidP="00561261">
      <w:pPr>
        <w:numPr>
          <w:ilvl w:val="0"/>
          <w:numId w:val="40"/>
        </w:numPr>
        <w:tabs>
          <w:tab w:val="num" w:pos="567"/>
        </w:tabs>
        <w:ind w:left="540" w:hanging="540"/>
        <w:jc w:val="both"/>
        <w:rPr>
          <w:rStyle w:val="docbody1"/>
          <w:color w:val="auto"/>
          <w:lang w:val="ro-RO"/>
        </w:rPr>
      </w:pPr>
      <w:r w:rsidRPr="00B4339B">
        <w:rPr>
          <w:rStyle w:val="docbody1"/>
          <w:color w:val="auto"/>
          <w:lang w:val="ro-RO"/>
        </w:rPr>
        <w:t>Societatea formează din defalcări anuale din profitul net un capital de rezervă, ce constituie nu mai puţin de 10% din capitalul social al Societăţii.</w:t>
      </w:r>
    </w:p>
    <w:p w:rsidR="00F30E55" w:rsidRPr="00B4339B" w:rsidRDefault="00F30E55" w:rsidP="00561261">
      <w:pPr>
        <w:numPr>
          <w:ilvl w:val="0"/>
          <w:numId w:val="40"/>
        </w:numPr>
        <w:tabs>
          <w:tab w:val="num" w:pos="567"/>
        </w:tabs>
        <w:ind w:left="540" w:hanging="540"/>
        <w:jc w:val="both"/>
        <w:rPr>
          <w:rStyle w:val="docbody1"/>
          <w:color w:val="auto"/>
          <w:lang w:val="ro-RO"/>
        </w:rPr>
      </w:pPr>
      <w:r w:rsidRPr="00B4339B">
        <w:rPr>
          <w:rStyle w:val="docbody1"/>
          <w:color w:val="auto"/>
          <w:lang w:val="ro-RO"/>
        </w:rPr>
        <w:lastRenderedPageBreak/>
        <w:t xml:space="preserve">Volumul defalcărilor anuale se stabileşte de adunarea generală a acţionarilor </w:t>
      </w:r>
      <w:r w:rsidRPr="00B4339B">
        <w:rPr>
          <w:rStyle w:val="docbody1"/>
          <w:color w:val="auto"/>
          <w:lang w:val="en-US"/>
        </w:rPr>
        <w:t>şi va constitui  cel  puţin  5% din profitul net al Societăţii.</w:t>
      </w:r>
    </w:p>
    <w:p w:rsidR="00F30E55" w:rsidRPr="00B4339B" w:rsidRDefault="00F30E55" w:rsidP="00561261">
      <w:pPr>
        <w:numPr>
          <w:ilvl w:val="0"/>
          <w:numId w:val="40"/>
        </w:numPr>
        <w:tabs>
          <w:tab w:val="num" w:pos="567"/>
        </w:tabs>
        <w:ind w:left="540" w:hanging="540"/>
        <w:jc w:val="both"/>
        <w:rPr>
          <w:rStyle w:val="docbody1"/>
          <w:color w:val="auto"/>
          <w:lang w:val="ro-RO"/>
        </w:rPr>
      </w:pPr>
      <w:r w:rsidRPr="00B4339B">
        <w:rPr>
          <w:rStyle w:val="docbody1"/>
          <w:color w:val="auto"/>
          <w:lang w:val="ro-RO"/>
        </w:rPr>
        <w:t>Capitalul de rezervă trebuie să fie plasat în active cu lichiditate înaltă, care ar asigura folosirea lui în orice moment.</w:t>
      </w:r>
    </w:p>
    <w:p w:rsidR="00F30E55" w:rsidRPr="00B4339B" w:rsidRDefault="00F30E55" w:rsidP="00561261">
      <w:pPr>
        <w:numPr>
          <w:ilvl w:val="0"/>
          <w:numId w:val="40"/>
        </w:numPr>
        <w:tabs>
          <w:tab w:val="num" w:pos="567"/>
        </w:tabs>
        <w:ind w:left="540" w:hanging="540"/>
        <w:jc w:val="both"/>
        <w:rPr>
          <w:rStyle w:val="docbody1"/>
          <w:color w:val="auto"/>
          <w:lang w:val="ro-RO"/>
        </w:rPr>
      </w:pPr>
      <w:r w:rsidRPr="00B4339B">
        <w:rPr>
          <w:rStyle w:val="docbody1"/>
          <w:color w:val="auto"/>
          <w:lang w:val="ro-RO"/>
        </w:rPr>
        <w:t>Capitalul de rezervă poate fi folosit doar pentru acoperirea pierderilor Societăţii şi/sau la majorarea capitalului ei social.</w:t>
      </w:r>
    </w:p>
    <w:p w:rsidR="00F30E55" w:rsidRPr="00B4339B" w:rsidRDefault="00F30E55" w:rsidP="00D87EC5">
      <w:pPr>
        <w:spacing w:line="360" w:lineRule="auto"/>
        <w:rPr>
          <w:lang w:val="ro-RO"/>
        </w:rPr>
      </w:pPr>
    </w:p>
    <w:p w:rsidR="00F30E55" w:rsidRPr="00B4339B" w:rsidRDefault="00F30E55" w:rsidP="00F30E55">
      <w:pPr>
        <w:pStyle w:val="9"/>
        <w:spacing w:before="0"/>
        <w:jc w:val="center"/>
        <w:rPr>
          <w:rFonts w:ascii="Times New Roman" w:hAnsi="Times New Roman"/>
          <w:b/>
          <w:i w:val="0"/>
          <w:color w:val="auto"/>
          <w:sz w:val="24"/>
          <w:szCs w:val="24"/>
          <w:lang w:val="ro-RO"/>
        </w:rPr>
      </w:pPr>
      <w:r w:rsidRPr="00B4339B">
        <w:rPr>
          <w:rFonts w:ascii="Times New Roman" w:hAnsi="Times New Roman"/>
          <w:b/>
          <w:i w:val="0"/>
          <w:color w:val="auto"/>
          <w:sz w:val="24"/>
          <w:szCs w:val="24"/>
          <w:lang w:val="ro-RO"/>
        </w:rPr>
        <w:t xml:space="preserve">CAPITOLUL III. </w:t>
      </w:r>
    </w:p>
    <w:p w:rsidR="00F30E55" w:rsidRPr="00B4339B" w:rsidRDefault="00F30E55" w:rsidP="00F30E55">
      <w:pPr>
        <w:pStyle w:val="9"/>
        <w:spacing w:before="0"/>
        <w:jc w:val="center"/>
        <w:rPr>
          <w:rFonts w:ascii="Times New Roman" w:hAnsi="Times New Roman"/>
          <w:b/>
          <w:i w:val="0"/>
          <w:color w:val="auto"/>
          <w:sz w:val="24"/>
          <w:szCs w:val="24"/>
          <w:lang w:val="ro-RO"/>
        </w:rPr>
      </w:pPr>
      <w:r w:rsidRPr="00B4339B">
        <w:rPr>
          <w:rFonts w:ascii="Times New Roman" w:hAnsi="Times New Roman"/>
          <w:b/>
          <w:i w:val="0"/>
          <w:color w:val="auto"/>
          <w:sz w:val="24"/>
          <w:szCs w:val="24"/>
          <w:lang w:val="ro-RO"/>
        </w:rPr>
        <w:t>ACŢIUNILE ŞI OBLIGAŢIUNILE SOCIETĂŢII</w:t>
      </w:r>
    </w:p>
    <w:p w:rsidR="00B94525" w:rsidRPr="00B4339B" w:rsidRDefault="00B94525" w:rsidP="00B94525">
      <w:pPr>
        <w:rPr>
          <w:lang w:val="ro-RO"/>
        </w:rPr>
      </w:pPr>
    </w:p>
    <w:p w:rsidR="00F30E55" w:rsidRPr="00B4339B" w:rsidRDefault="00F30E55" w:rsidP="00F30E55">
      <w:pPr>
        <w:pStyle w:val="9"/>
        <w:spacing w:before="0"/>
        <w:rPr>
          <w:rFonts w:ascii="Times New Roman" w:hAnsi="Times New Roman"/>
          <w:b/>
          <w:i w:val="0"/>
          <w:color w:val="auto"/>
          <w:sz w:val="24"/>
          <w:szCs w:val="24"/>
          <w:lang w:val="ro-RO"/>
        </w:rPr>
      </w:pPr>
      <w:r w:rsidRPr="00B4339B">
        <w:rPr>
          <w:rFonts w:ascii="Times New Roman" w:hAnsi="Times New Roman"/>
          <w:b/>
          <w:i w:val="0"/>
          <w:color w:val="auto"/>
          <w:sz w:val="24"/>
          <w:szCs w:val="24"/>
          <w:lang w:val="ro-RO"/>
        </w:rPr>
        <w:t xml:space="preserve">Articolul 9.  </w:t>
      </w:r>
      <w:r w:rsidRPr="00B4339B">
        <w:rPr>
          <w:rStyle w:val="docbody1"/>
          <w:b/>
          <w:i w:val="0"/>
          <w:color w:val="auto"/>
          <w:lang w:val="ro-RO"/>
        </w:rPr>
        <w:t xml:space="preserve">Acţiunile. </w:t>
      </w:r>
      <w:r w:rsidRPr="00B4339B">
        <w:rPr>
          <w:rFonts w:ascii="Times New Roman" w:hAnsi="Times New Roman"/>
          <w:b/>
          <w:i w:val="0"/>
          <w:color w:val="auto"/>
          <w:sz w:val="24"/>
          <w:szCs w:val="24"/>
          <w:lang w:val="ro-RO"/>
        </w:rPr>
        <w:t xml:space="preserve">Modul de emitere și tranzacționare a acţiunilor.   </w:t>
      </w:r>
    </w:p>
    <w:p w:rsidR="00F30E55" w:rsidRPr="00B4339B" w:rsidRDefault="00F30E55" w:rsidP="00561261">
      <w:pPr>
        <w:numPr>
          <w:ilvl w:val="0"/>
          <w:numId w:val="41"/>
        </w:numPr>
        <w:ind w:left="540" w:hanging="540"/>
        <w:jc w:val="both"/>
        <w:rPr>
          <w:rStyle w:val="docbody1"/>
          <w:i/>
          <w:iCs/>
          <w:color w:val="auto"/>
          <w:lang w:val="ro-RO"/>
        </w:rPr>
      </w:pPr>
      <w:r w:rsidRPr="00B4339B">
        <w:rPr>
          <w:rStyle w:val="docbody1"/>
          <w:color w:val="auto"/>
          <w:lang w:val="ro-RO"/>
        </w:rPr>
        <w:t>Acţiunea este un document care atestă dreptul proprietarului lui (acţionarului) de a participa la conducerea Societăţii, de a primi dividende, precum şi o parte din bunurile Societăţii în cazul lichidării acesteia.</w:t>
      </w:r>
    </w:p>
    <w:p w:rsidR="00F30E55" w:rsidRPr="00B4339B" w:rsidRDefault="00F30E55" w:rsidP="00561261">
      <w:pPr>
        <w:numPr>
          <w:ilvl w:val="0"/>
          <w:numId w:val="41"/>
        </w:numPr>
        <w:ind w:left="567" w:hanging="567"/>
        <w:jc w:val="both"/>
        <w:rPr>
          <w:rStyle w:val="docbody1"/>
          <w:color w:val="auto"/>
          <w:lang w:val="ro-RO"/>
        </w:rPr>
      </w:pPr>
      <w:r w:rsidRPr="00B4339B">
        <w:rPr>
          <w:rStyle w:val="docbody1"/>
          <w:color w:val="auto"/>
          <w:lang w:val="ro-RO"/>
        </w:rPr>
        <w:t>Plasarea, circulaţia şi anularea acţiunilor, obligaţiunilor</w:t>
      </w:r>
      <w:r w:rsidR="00B94525" w:rsidRPr="00B4339B">
        <w:rPr>
          <w:rStyle w:val="docbody1"/>
          <w:color w:val="auto"/>
          <w:lang w:val="ro-RO"/>
        </w:rPr>
        <w:t xml:space="preserve"> şi altor valori mobiliare ale S</w:t>
      </w:r>
      <w:r w:rsidRPr="00B4339B">
        <w:rPr>
          <w:rStyle w:val="docbody1"/>
          <w:color w:val="auto"/>
          <w:lang w:val="ro-RO"/>
        </w:rPr>
        <w:t>ocietăţii se efectuează în conformitate cu Lege nr.1134/1997, cu legislaţia privind piaţa de capital, cu alte acte normative şi prezentul  statut.</w:t>
      </w:r>
    </w:p>
    <w:p w:rsidR="00F30E55" w:rsidRPr="00B4339B" w:rsidRDefault="00F30E55" w:rsidP="00561261">
      <w:pPr>
        <w:numPr>
          <w:ilvl w:val="0"/>
          <w:numId w:val="41"/>
        </w:numPr>
        <w:ind w:left="540" w:hanging="540"/>
        <w:jc w:val="both"/>
        <w:rPr>
          <w:rStyle w:val="docbody1"/>
          <w:color w:val="auto"/>
          <w:lang w:val="ro-RO"/>
        </w:rPr>
      </w:pPr>
      <w:r w:rsidRPr="00B4339B">
        <w:rPr>
          <w:rStyle w:val="docbody1"/>
          <w:color w:val="auto"/>
          <w:lang w:val="ro-RO"/>
        </w:rPr>
        <w:t>Societatea este în drept să plaseze acţiuni nominative (ordinare şi preferenţiale).</w:t>
      </w:r>
    </w:p>
    <w:p w:rsidR="00F30E55" w:rsidRPr="00B4339B" w:rsidRDefault="00C65248" w:rsidP="00561261">
      <w:pPr>
        <w:numPr>
          <w:ilvl w:val="0"/>
          <w:numId w:val="41"/>
        </w:numPr>
        <w:ind w:left="567" w:hanging="567"/>
        <w:jc w:val="both"/>
        <w:rPr>
          <w:rStyle w:val="docbody1"/>
          <w:color w:val="auto"/>
          <w:lang w:val="ro-RO"/>
        </w:rPr>
      </w:pPr>
      <w:r w:rsidRPr="00B4339B">
        <w:rPr>
          <w:rStyle w:val="docbody1"/>
          <w:color w:val="auto"/>
          <w:lang w:val="ro-RO"/>
        </w:rPr>
        <w:t>Valorile mobiliare ale S</w:t>
      </w:r>
      <w:r w:rsidR="00F30E55" w:rsidRPr="00B4339B">
        <w:rPr>
          <w:rStyle w:val="docbody1"/>
          <w:color w:val="auto"/>
          <w:lang w:val="ro-RO"/>
        </w:rPr>
        <w:t xml:space="preserve">ocietăţii se înregistrează obligatoriu în Registrul emitenţilor de valori mobiliare, ţinut de Comisia Naţională a Pieţei Financiare, şi se înscriu în conturile deschise la </w:t>
      </w:r>
      <w:r w:rsidR="00F30E55" w:rsidRPr="00B4339B">
        <w:rPr>
          <w:rStyle w:val="docbody1"/>
          <w:color w:val="auto"/>
          <w:highlight w:val="yellow"/>
          <w:lang w:val="ro-RO"/>
        </w:rPr>
        <w:t>Depozitarul central</w:t>
      </w:r>
      <w:r w:rsidR="00F30E55" w:rsidRPr="00B4339B">
        <w:rPr>
          <w:highlight w:val="yellow"/>
          <w:lang w:val="ro-RO"/>
        </w:rPr>
        <w:t>/registr</w:t>
      </w:r>
      <w:r w:rsidR="00B345F1" w:rsidRPr="00B4339B">
        <w:rPr>
          <w:highlight w:val="yellow"/>
          <w:lang w:val="ro-RO"/>
        </w:rPr>
        <w:t>atorul</w:t>
      </w:r>
      <w:r w:rsidR="00F30E55" w:rsidRPr="00B4339B">
        <w:rPr>
          <w:rStyle w:val="docbody1"/>
          <w:color w:val="auto"/>
          <w:highlight w:val="yellow"/>
          <w:lang w:val="ro-RO"/>
        </w:rPr>
        <w:t>.</w:t>
      </w:r>
      <w:r w:rsidR="00F30E55" w:rsidRPr="00B4339B">
        <w:rPr>
          <w:rStyle w:val="docbody1"/>
          <w:color w:val="auto"/>
          <w:lang w:val="ro-RO"/>
        </w:rPr>
        <w:t xml:space="preserve"> </w:t>
      </w:r>
    </w:p>
    <w:p w:rsidR="00F30E55" w:rsidRPr="00B4339B" w:rsidRDefault="00F30E55" w:rsidP="00561261">
      <w:pPr>
        <w:numPr>
          <w:ilvl w:val="0"/>
          <w:numId w:val="41"/>
        </w:numPr>
        <w:tabs>
          <w:tab w:val="num" w:pos="567"/>
        </w:tabs>
        <w:ind w:left="540" w:hanging="540"/>
        <w:jc w:val="both"/>
        <w:rPr>
          <w:lang w:val="ro-RO"/>
        </w:rPr>
      </w:pPr>
      <w:r w:rsidRPr="00B4339B">
        <w:rPr>
          <w:lang w:val="ro-RO"/>
        </w:rPr>
        <w:t>Emiterea suplimentară de acţiuni se efectuează după înregistrarea acţiunilor plasate la înfiinţarea Societăţii.</w:t>
      </w:r>
    </w:p>
    <w:p w:rsidR="00F30E55" w:rsidRPr="00B4339B" w:rsidRDefault="00F30E55" w:rsidP="00561261">
      <w:pPr>
        <w:numPr>
          <w:ilvl w:val="0"/>
          <w:numId w:val="41"/>
        </w:numPr>
        <w:tabs>
          <w:tab w:val="num" w:pos="567"/>
        </w:tabs>
        <w:ind w:left="540" w:hanging="540"/>
        <w:jc w:val="both"/>
        <w:rPr>
          <w:lang w:val="ro-RO"/>
        </w:rPr>
      </w:pPr>
      <w:r w:rsidRPr="00B4339B">
        <w:rPr>
          <w:lang w:val="ro-RO"/>
        </w:rPr>
        <w:t>Condiţiile emiterii suplimentare de acţiuni, inclusiv costul plasării lor, vor fi aceleaşi pentru toţi achizitorii de acţiuni.</w:t>
      </w:r>
    </w:p>
    <w:p w:rsidR="00F30E55" w:rsidRPr="00B4339B" w:rsidRDefault="00F30E55" w:rsidP="00561261">
      <w:pPr>
        <w:numPr>
          <w:ilvl w:val="0"/>
          <w:numId w:val="41"/>
        </w:numPr>
        <w:tabs>
          <w:tab w:val="num" w:pos="567"/>
        </w:tabs>
        <w:ind w:left="540" w:hanging="540"/>
        <w:jc w:val="both"/>
        <w:rPr>
          <w:rStyle w:val="docbody1"/>
          <w:b/>
          <w:color w:val="auto"/>
          <w:lang w:val="ro-RO"/>
        </w:rPr>
      </w:pPr>
      <w:r w:rsidRPr="00B4339B">
        <w:rPr>
          <w:rStyle w:val="docbody1"/>
          <w:color w:val="auto"/>
          <w:lang w:val="ro-RO"/>
        </w:rPr>
        <w:t>Acţiunile emisiunii suplimentare plătite în întregime cu activele nete (capitalul propriu) ale Societăţii se repartizează între acţionarii Societăţii fără plată, în corespundere cu clasele şi proporţional numărului de acţiuni care le aparţin.</w:t>
      </w:r>
    </w:p>
    <w:p w:rsidR="00F30E55" w:rsidRPr="00B4339B" w:rsidRDefault="00F30E55" w:rsidP="00561261">
      <w:pPr>
        <w:numPr>
          <w:ilvl w:val="0"/>
          <w:numId w:val="41"/>
        </w:numPr>
        <w:tabs>
          <w:tab w:val="num" w:pos="567"/>
        </w:tabs>
        <w:ind w:left="540" w:hanging="540"/>
        <w:jc w:val="both"/>
        <w:rPr>
          <w:rStyle w:val="docbody1"/>
          <w:color w:val="auto"/>
          <w:lang w:val="ro-RO"/>
        </w:rPr>
      </w:pPr>
      <w:r w:rsidRPr="00B4339B">
        <w:rPr>
          <w:lang w:val="en-US"/>
        </w:rPr>
        <w:t xml:space="preserve">Societatea nu </w:t>
      </w:r>
      <w:proofErr w:type="gramStart"/>
      <w:r w:rsidRPr="00B4339B">
        <w:rPr>
          <w:lang w:val="en-US"/>
        </w:rPr>
        <w:t>este</w:t>
      </w:r>
      <w:proofErr w:type="gramEnd"/>
      <w:r w:rsidRPr="00B4339B">
        <w:rPr>
          <w:lang w:val="en-US"/>
        </w:rPr>
        <w:t xml:space="preserve"> în drept să subscrie direct sau indirect propriile acţiuni, cu excepţia cazurilor prevăzute de lege</w:t>
      </w:r>
      <w:r w:rsidRPr="00B4339B">
        <w:rPr>
          <w:rStyle w:val="docbody1"/>
          <w:color w:val="auto"/>
          <w:lang w:val="ro-RO"/>
        </w:rPr>
        <w:t>.</w:t>
      </w:r>
    </w:p>
    <w:p w:rsidR="00F30E55" w:rsidRPr="00B4339B" w:rsidRDefault="00F30E55" w:rsidP="00561261">
      <w:pPr>
        <w:numPr>
          <w:ilvl w:val="0"/>
          <w:numId w:val="41"/>
        </w:numPr>
        <w:tabs>
          <w:tab w:val="num" w:pos="567"/>
        </w:tabs>
        <w:ind w:left="540" w:hanging="540"/>
        <w:jc w:val="both"/>
        <w:rPr>
          <w:rStyle w:val="docbody1"/>
          <w:b/>
          <w:color w:val="auto"/>
          <w:lang w:val="ro-RO"/>
        </w:rPr>
      </w:pPr>
      <w:r w:rsidRPr="00B4339B">
        <w:rPr>
          <w:rStyle w:val="docbody1"/>
          <w:color w:val="auto"/>
          <w:lang w:val="ro-RO"/>
        </w:rPr>
        <w:t xml:space="preserve">Înscrierile privind emisiunea suplimentară de acţiuni </w:t>
      </w:r>
      <w:r w:rsidR="00B94525" w:rsidRPr="00B4339B">
        <w:rPr>
          <w:rStyle w:val="docbody1"/>
          <w:color w:val="auto"/>
          <w:lang w:val="ro-RO"/>
        </w:rPr>
        <w:t xml:space="preserve">se efectuează în conturile  de valori mobiliare </w:t>
      </w:r>
      <w:r w:rsidRPr="00B4339B">
        <w:rPr>
          <w:rStyle w:val="docbody1"/>
          <w:color w:val="auto"/>
          <w:lang w:val="ro-RO"/>
        </w:rPr>
        <w:t xml:space="preserve">şi registrele </w:t>
      </w:r>
      <w:r w:rsidRPr="00B4339B">
        <w:rPr>
          <w:rStyle w:val="docbody1"/>
          <w:color w:val="auto"/>
          <w:highlight w:val="yellow"/>
          <w:lang w:val="ro-RO"/>
        </w:rPr>
        <w:t>Depozitarului central</w:t>
      </w:r>
      <w:r w:rsidR="00B94525" w:rsidRPr="00B4339B">
        <w:rPr>
          <w:rStyle w:val="docbody1"/>
          <w:color w:val="auto"/>
          <w:highlight w:val="yellow"/>
          <w:lang w:val="ro-RO"/>
        </w:rPr>
        <w:t>/</w:t>
      </w:r>
      <w:r w:rsidRPr="00B4339B">
        <w:rPr>
          <w:rStyle w:val="docbody1"/>
          <w:color w:val="auto"/>
          <w:highlight w:val="yellow"/>
          <w:lang w:val="ro-RO"/>
        </w:rPr>
        <w:t>registr</w:t>
      </w:r>
      <w:r w:rsidR="00B345F1" w:rsidRPr="00B4339B">
        <w:rPr>
          <w:rStyle w:val="docbody1"/>
          <w:color w:val="auto"/>
          <w:highlight w:val="yellow"/>
          <w:lang w:val="ro-RO"/>
        </w:rPr>
        <w:t>atorului</w:t>
      </w:r>
      <w:r w:rsidRPr="00B4339B">
        <w:rPr>
          <w:rStyle w:val="docbody1"/>
          <w:color w:val="auto"/>
          <w:lang w:val="ro-RO"/>
        </w:rPr>
        <w:t>, în baza certificatului de valori mobiliare, eliberat de către Comisia Naţională a Pieţei Financiare, şi a listei subscriitorilor de acţiuni din emisiunea respectivă.</w:t>
      </w:r>
    </w:p>
    <w:p w:rsidR="00F30E55" w:rsidRPr="00B4339B" w:rsidRDefault="00F30E55" w:rsidP="00F30E55">
      <w:pPr>
        <w:ind w:left="540"/>
        <w:jc w:val="both"/>
        <w:rPr>
          <w:rStyle w:val="docbody1"/>
          <w:b/>
          <w:color w:val="auto"/>
          <w:lang w:val="ro-RO"/>
        </w:rPr>
      </w:pPr>
    </w:p>
    <w:p w:rsidR="00F30E55" w:rsidRPr="00B4339B" w:rsidRDefault="00F30E55" w:rsidP="00F30E55">
      <w:pPr>
        <w:tabs>
          <w:tab w:val="left" w:pos="1134"/>
        </w:tabs>
        <w:jc w:val="both"/>
        <w:rPr>
          <w:rStyle w:val="docbody1"/>
          <w:b/>
          <w:color w:val="auto"/>
          <w:lang w:val="ro-RO"/>
        </w:rPr>
      </w:pPr>
      <w:r w:rsidRPr="00B4339B">
        <w:rPr>
          <w:b/>
          <w:lang w:val="ro-RO"/>
        </w:rPr>
        <w:t xml:space="preserve">Articolul 10. Achiziționarea de către Societate a acțiunilor proprii. </w:t>
      </w:r>
    </w:p>
    <w:p w:rsidR="00F30E55" w:rsidRPr="00B4339B" w:rsidRDefault="00F30E55" w:rsidP="00561261">
      <w:pPr>
        <w:pStyle w:val="af5"/>
        <w:numPr>
          <w:ilvl w:val="1"/>
          <w:numId w:val="77"/>
        </w:numPr>
        <w:tabs>
          <w:tab w:val="left" w:pos="567"/>
        </w:tabs>
        <w:ind w:left="567" w:hanging="567"/>
        <w:jc w:val="both"/>
        <w:rPr>
          <w:lang w:val="en-US"/>
        </w:rPr>
      </w:pPr>
      <w:r w:rsidRPr="00B4339B">
        <w:rPr>
          <w:lang w:val="en-US"/>
        </w:rPr>
        <w:t>Hotăr</w:t>
      </w:r>
      <w:r w:rsidR="006B5DCC" w:rsidRPr="00B4339B">
        <w:rPr>
          <w:lang w:val="en-US"/>
        </w:rPr>
        <w:t>ârea de achiziţionare de către S</w:t>
      </w:r>
      <w:r w:rsidRPr="00B4339B">
        <w:rPr>
          <w:lang w:val="en-US"/>
        </w:rPr>
        <w:t>ocietate a acţiunilor proprii se ia de adunarea generală a acţionarilor, cu excepţia cazurilor de achiziționare:</w:t>
      </w:r>
    </w:p>
    <w:p w:rsidR="006B5DCC" w:rsidRPr="00B4339B" w:rsidRDefault="006B5DCC" w:rsidP="00561261">
      <w:pPr>
        <w:pStyle w:val="af5"/>
        <w:numPr>
          <w:ilvl w:val="0"/>
          <w:numId w:val="79"/>
        </w:numPr>
        <w:tabs>
          <w:tab w:val="left" w:pos="567"/>
          <w:tab w:val="left" w:pos="851"/>
        </w:tabs>
        <w:ind w:left="851" w:hanging="284"/>
        <w:jc w:val="both"/>
        <w:rPr>
          <w:lang w:val="en-US" w:eastAsia="en-US"/>
        </w:rPr>
      </w:pPr>
      <w:r w:rsidRPr="00B4339B">
        <w:rPr>
          <w:lang w:val="en-US" w:eastAsia="en-US"/>
        </w:rPr>
        <w:t>ca efect  al unui act judecătoresc executoriu;</w:t>
      </w:r>
    </w:p>
    <w:p w:rsidR="006B5DCC" w:rsidRPr="00B4339B" w:rsidRDefault="006B5DCC" w:rsidP="00561261">
      <w:pPr>
        <w:pStyle w:val="af5"/>
        <w:numPr>
          <w:ilvl w:val="0"/>
          <w:numId w:val="78"/>
        </w:numPr>
        <w:tabs>
          <w:tab w:val="left" w:pos="567"/>
          <w:tab w:val="left" w:pos="851"/>
        </w:tabs>
        <w:ind w:left="851" w:hanging="284"/>
        <w:jc w:val="both"/>
        <w:rPr>
          <w:lang w:val="en-US" w:eastAsia="en-US"/>
        </w:rPr>
      </w:pPr>
      <w:r w:rsidRPr="00B4339B">
        <w:rPr>
          <w:lang w:val="en-US" w:eastAsia="en-US"/>
        </w:rPr>
        <w:t>ca efect al reorganizării prin dezmembrare;</w:t>
      </w:r>
    </w:p>
    <w:p w:rsidR="006B5DCC" w:rsidRPr="00B4339B" w:rsidRDefault="006B5DCC" w:rsidP="00561261">
      <w:pPr>
        <w:pStyle w:val="af5"/>
        <w:numPr>
          <w:ilvl w:val="0"/>
          <w:numId w:val="78"/>
        </w:numPr>
        <w:tabs>
          <w:tab w:val="left" w:pos="567"/>
          <w:tab w:val="left" w:pos="851"/>
        </w:tabs>
        <w:ind w:left="851" w:hanging="284"/>
        <w:jc w:val="both"/>
        <w:rPr>
          <w:lang w:val="en-US" w:eastAsia="en-US"/>
        </w:rPr>
      </w:pPr>
      <w:proofErr w:type="gramStart"/>
      <w:r w:rsidRPr="00B4339B">
        <w:rPr>
          <w:lang w:val="en-US" w:eastAsia="en-US"/>
        </w:rPr>
        <w:t>cu</w:t>
      </w:r>
      <w:proofErr w:type="gramEnd"/>
      <w:r w:rsidRPr="00B4339B">
        <w:rPr>
          <w:lang w:val="en-US" w:eastAsia="en-US"/>
        </w:rPr>
        <w:t xml:space="preserve"> scopul de a regulariza cursul acţiunilor proprii pe piaţa reglementată, doar cu avizul Comisiei Naţionale a Pieţei Financiare.</w:t>
      </w:r>
    </w:p>
    <w:p w:rsidR="00360976" w:rsidRPr="00B4339B" w:rsidRDefault="009A0013" w:rsidP="00561261">
      <w:pPr>
        <w:pStyle w:val="af5"/>
        <w:numPr>
          <w:ilvl w:val="1"/>
          <w:numId w:val="77"/>
        </w:numPr>
        <w:tabs>
          <w:tab w:val="left" w:pos="567"/>
        </w:tabs>
        <w:ind w:left="609" w:hanging="567"/>
        <w:jc w:val="both"/>
        <w:rPr>
          <w:lang w:val="en-US"/>
        </w:rPr>
      </w:pPr>
      <w:r w:rsidRPr="00B4339B">
        <w:rPr>
          <w:lang w:val="en-US"/>
        </w:rPr>
        <w:t>A</w:t>
      </w:r>
      <w:r w:rsidR="00360976" w:rsidRPr="00B4339B">
        <w:rPr>
          <w:lang w:val="en-US"/>
        </w:rPr>
        <w:t>chiziţiona</w:t>
      </w:r>
      <w:r w:rsidRPr="00B4339B">
        <w:rPr>
          <w:lang w:val="en-US"/>
        </w:rPr>
        <w:t>rea</w:t>
      </w:r>
      <w:r w:rsidR="00360976" w:rsidRPr="00B4339B">
        <w:rPr>
          <w:lang w:val="en-US"/>
        </w:rPr>
        <w:t xml:space="preserve"> </w:t>
      </w:r>
      <w:r w:rsidRPr="00B4339B">
        <w:rPr>
          <w:lang w:val="en-US"/>
        </w:rPr>
        <w:t>acţiunilor plasate de Societate</w:t>
      </w:r>
      <w:r w:rsidR="00360976" w:rsidRPr="00B4339B">
        <w:rPr>
          <w:lang w:val="en-US"/>
        </w:rPr>
        <w:t xml:space="preserve">, inclusiv stabilirea </w:t>
      </w:r>
      <w:r w:rsidR="00360976" w:rsidRPr="00B4339B">
        <w:rPr>
          <w:lang w:val="ro-RO"/>
        </w:rPr>
        <w:t>prețului de achiziţionare a propriilor acţiuni, termenul de depunere a cererilor de achiziţionare şi termenul de achitare a acţiunilor, procedura şi data producerii evenimentului se efectuează con</w:t>
      </w:r>
      <w:r w:rsidR="00360976" w:rsidRPr="00B4339B">
        <w:rPr>
          <w:lang w:val="en-US"/>
        </w:rPr>
        <w:t>form prevederilor Legii nr.1134/1997 şi ale actelor normative ale Comisiei Naţionale a Pieţei Financiare.</w:t>
      </w:r>
      <w:r w:rsidR="006B5DCC" w:rsidRPr="00B4339B">
        <w:rPr>
          <w:lang w:val="en-US"/>
        </w:rPr>
        <w:t xml:space="preserve"> </w:t>
      </w:r>
    </w:p>
    <w:p w:rsidR="006B5DCC" w:rsidRPr="00B4339B" w:rsidRDefault="00F30E55" w:rsidP="00561261">
      <w:pPr>
        <w:pStyle w:val="af5"/>
        <w:numPr>
          <w:ilvl w:val="1"/>
          <w:numId w:val="77"/>
        </w:numPr>
        <w:tabs>
          <w:tab w:val="left" w:pos="567"/>
        </w:tabs>
        <w:ind w:left="609" w:hanging="567"/>
        <w:jc w:val="both"/>
        <w:rPr>
          <w:lang w:val="en-US"/>
        </w:rPr>
      </w:pPr>
      <w:r w:rsidRPr="00B4339B">
        <w:rPr>
          <w:lang w:val="en-US"/>
        </w:rPr>
        <w:t>Societatea va achiziţiona în mod obligatoriu acţiunile plasate de ea, fără necesitatea de a lua o hotărâre în acest sens, în condiţiile în care aceasta rezultă dintr-o cerere, în formă scrisă, a acţionarilor minoritari de protejare a drepturilor lor, în conformitate cu prevederile Legii nr.1134/1997</w:t>
      </w:r>
      <w:r w:rsidR="006B5DCC" w:rsidRPr="00B4339B">
        <w:rPr>
          <w:lang w:val="en-US"/>
        </w:rPr>
        <w:t>.</w:t>
      </w:r>
    </w:p>
    <w:p w:rsidR="00F30E55" w:rsidRPr="00B4339B" w:rsidRDefault="00F30E55" w:rsidP="006B5DCC">
      <w:pPr>
        <w:pStyle w:val="af5"/>
        <w:tabs>
          <w:tab w:val="left" w:pos="426"/>
        </w:tabs>
        <w:ind w:left="609"/>
        <w:jc w:val="both"/>
        <w:rPr>
          <w:highlight w:val="yellow"/>
          <w:lang w:val="en-US"/>
        </w:rPr>
      </w:pPr>
      <w:r w:rsidRPr="00B4339B">
        <w:rPr>
          <w:i/>
          <w:highlight w:val="yellow"/>
          <w:lang w:val="en-US"/>
        </w:rPr>
        <w:t xml:space="preserve">(Notă: în continuare Societatea </w:t>
      </w:r>
      <w:proofErr w:type="gramStart"/>
      <w:r w:rsidRPr="00B4339B">
        <w:rPr>
          <w:i/>
          <w:highlight w:val="yellow"/>
          <w:lang w:val="en-US"/>
        </w:rPr>
        <w:t>va</w:t>
      </w:r>
      <w:proofErr w:type="gramEnd"/>
      <w:r w:rsidRPr="00B4339B">
        <w:rPr>
          <w:i/>
          <w:highlight w:val="yellow"/>
          <w:lang w:val="en-US"/>
        </w:rPr>
        <w:t xml:space="preserve"> indica o singură opțiune)</w:t>
      </w:r>
      <w:r w:rsidRPr="00B4339B">
        <w:rPr>
          <w:highlight w:val="yellow"/>
          <w:lang w:val="en-US"/>
        </w:rPr>
        <w:t>:</w:t>
      </w:r>
    </w:p>
    <w:p w:rsidR="00F30E55" w:rsidRPr="00B4339B" w:rsidRDefault="00F30E55" w:rsidP="00561261">
      <w:pPr>
        <w:pStyle w:val="af5"/>
        <w:numPr>
          <w:ilvl w:val="0"/>
          <w:numId w:val="78"/>
        </w:numPr>
        <w:tabs>
          <w:tab w:val="left" w:pos="426"/>
        </w:tabs>
        <w:ind w:left="851" w:hanging="284"/>
        <w:jc w:val="both"/>
        <w:rPr>
          <w:highlight w:val="yellow"/>
          <w:lang w:val="en-US"/>
        </w:rPr>
      </w:pPr>
      <w:r w:rsidRPr="00B4339B">
        <w:rPr>
          <w:highlight w:val="yellow"/>
          <w:lang w:val="en-US"/>
        </w:rPr>
        <w:t>inclusiv în cazul specificat la art.77 alin.(8) lit.g) din Legea nr.1134/1997;</w:t>
      </w:r>
    </w:p>
    <w:p w:rsidR="00F30E55" w:rsidRPr="00B4339B" w:rsidRDefault="00F30E55" w:rsidP="00561261">
      <w:pPr>
        <w:pStyle w:val="af5"/>
        <w:numPr>
          <w:ilvl w:val="0"/>
          <w:numId w:val="78"/>
        </w:numPr>
        <w:tabs>
          <w:tab w:val="left" w:pos="426"/>
        </w:tabs>
        <w:ind w:left="851" w:hanging="284"/>
        <w:jc w:val="both"/>
        <w:rPr>
          <w:lang w:val="en-US"/>
        </w:rPr>
      </w:pPr>
      <w:proofErr w:type="gramStart"/>
      <w:r w:rsidRPr="00B4339B">
        <w:rPr>
          <w:highlight w:val="yellow"/>
          <w:lang w:val="en-US"/>
        </w:rPr>
        <w:t>cu</w:t>
      </w:r>
      <w:proofErr w:type="gramEnd"/>
      <w:r w:rsidRPr="00B4339B">
        <w:rPr>
          <w:highlight w:val="yellow"/>
          <w:lang w:val="en-US"/>
        </w:rPr>
        <w:t xml:space="preserve"> excepția cazului specificat la art.77 alin.(8) lit.g) din Legea nr.1134/1997.</w:t>
      </w:r>
    </w:p>
    <w:p w:rsidR="00F30E55" w:rsidRPr="00B4339B" w:rsidRDefault="00F30E55" w:rsidP="00F30E55">
      <w:pPr>
        <w:ind w:firstLine="567"/>
        <w:jc w:val="both"/>
        <w:rPr>
          <w:lang w:val="en-US" w:eastAsia="en-US"/>
        </w:rPr>
      </w:pPr>
    </w:p>
    <w:p w:rsidR="007751D2" w:rsidRPr="00B4339B" w:rsidRDefault="007751D2" w:rsidP="00F30E55">
      <w:pPr>
        <w:ind w:firstLine="567"/>
        <w:jc w:val="both"/>
        <w:rPr>
          <w:lang w:val="en-US" w:eastAsia="en-US"/>
        </w:rPr>
      </w:pPr>
    </w:p>
    <w:p w:rsidR="00F30E55" w:rsidRPr="00B4339B" w:rsidRDefault="00F30E55" w:rsidP="00F30E55">
      <w:pPr>
        <w:tabs>
          <w:tab w:val="left" w:pos="426"/>
        </w:tabs>
        <w:ind w:left="120" w:firstLine="306"/>
        <w:jc w:val="both"/>
        <w:rPr>
          <w:b/>
          <w:lang w:val="ro-RO"/>
        </w:rPr>
      </w:pPr>
      <w:r w:rsidRPr="00B4339B">
        <w:rPr>
          <w:b/>
          <w:lang w:val="ro-RO"/>
        </w:rPr>
        <w:t>Articolul 11.  Obligaţiunile. Modul de emitere a obligaţiunilor.</w:t>
      </w:r>
    </w:p>
    <w:p w:rsidR="00F30E55" w:rsidRPr="00B4339B" w:rsidRDefault="00F30E55" w:rsidP="00561261">
      <w:pPr>
        <w:numPr>
          <w:ilvl w:val="0"/>
          <w:numId w:val="42"/>
        </w:numPr>
        <w:tabs>
          <w:tab w:val="clear" w:pos="720"/>
          <w:tab w:val="num" w:pos="567"/>
        </w:tabs>
        <w:ind w:left="540" w:hanging="540"/>
        <w:jc w:val="both"/>
        <w:rPr>
          <w:rStyle w:val="docbody1"/>
          <w:color w:val="auto"/>
          <w:lang w:val="ro-RO"/>
        </w:rPr>
      </w:pPr>
      <w:r w:rsidRPr="00B4339B">
        <w:rPr>
          <w:rStyle w:val="docbody1"/>
          <w:color w:val="auto"/>
          <w:lang w:val="ro-RO"/>
        </w:rPr>
        <w:t xml:space="preserve">Obligaţiunea este un titlu financiar de împrumut care atestă dreptul deţinătorului de obligaţiuni de a primi de la emitentul ei valoarea nominală sau valoarea nominală şi </w:t>
      </w:r>
      <w:r w:rsidR="005E1FBD" w:rsidRPr="00B4339B">
        <w:rPr>
          <w:rStyle w:val="docbody1"/>
          <w:color w:val="auto"/>
          <w:lang w:val="ro-RO"/>
        </w:rPr>
        <w:t>dobânda</w:t>
      </w:r>
      <w:r w:rsidRPr="00B4339B">
        <w:rPr>
          <w:rStyle w:val="docbody1"/>
          <w:color w:val="auto"/>
          <w:lang w:val="ro-RO"/>
        </w:rPr>
        <w:t xml:space="preserve"> aferentă în mărimea şi în termenele stabilite prin decizia de emitere a obligaţiunilor. </w:t>
      </w:r>
    </w:p>
    <w:p w:rsidR="00F30E55" w:rsidRPr="00B4339B" w:rsidRDefault="00F30E55" w:rsidP="00561261">
      <w:pPr>
        <w:numPr>
          <w:ilvl w:val="0"/>
          <w:numId w:val="42"/>
        </w:numPr>
        <w:tabs>
          <w:tab w:val="clear" w:pos="720"/>
          <w:tab w:val="num" w:pos="567"/>
        </w:tabs>
        <w:ind w:left="540" w:hanging="540"/>
        <w:jc w:val="both"/>
        <w:rPr>
          <w:rStyle w:val="docbody1"/>
          <w:color w:val="auto"/>
          <w:lang w:val="ro-RO"/>
        </w:rPr>
      </w:pPr>
      <w:r w:rsidRPr="00B4339B">
        <w:rPr>
          <w:rStyle w:val="docbody1"/>
          <w:color w:val="auto"/>
          <w:lang w:val="ro-RO"/>
        </w:rPr>
        <w:t xml:space="preserve">Deţinătorii de obligaţiuni apar în calitate de creditori ai </w:t>
      </w:r>
      <w:r w:rsidRPr="00B4339B">
        <w:rPr>
          <w:lang w:val="ro-RO"/>
        </w:rPr>
        <w:t>Societăţii</w:t>
      </w:r>
      <w:r w:rsidRPr="00B4339B">
        <w:rPr>
          <w:rStyle w:val="docbody1"/>
          <w:color w:val="auto"/>
          <w:lang w:val="ro-RO"/>
        </w:rPr>
        <w:t xml:space="preserve">. </w:t>
      </w:r>
    </w:p>
    <w:p w:rsidR="00F30E55" w:rsidRPr="00B4339B" w:rsidRDefault="00F30E55" w:rsidP="00561261">
      <w:pPr>
        <w:numPr>
          <w:ilvl w:val="0"/>
          <w:numId w:val="42"/>
        </w:numPr>
        <w:tabs>
          <w:tab w:val="clear" w:pos="720"/>
          <w:tab w:val="num" w:pos="567"/>
        </w:tabs>
        <w:ind w:left="540" w:hanging="540"/>
        <w:jc w:val="both"/>
        <w:rPr>
          <w:rStyle w:val="docbody1"/>
          <w:color w:val="auto"/>
          <w:lang w:val="ro-RO"/>
        </w:rPr>
      </w:pPr>
      <w:r w:rsidRPr="00B4339B">
        <w:rPr>
          <w:rStyle w:val="docbody1"/>
          <w:color w:val="auto"/>
          <w:lang w:val="ro-RO"/>
        </w:rPr>
        <w:t xml:space="preserve">Deţinătorii de obligaţiuni au dreptul preferenţial faţă de acţionari la primirea unei părţi din profitul </w:t>
      </w:r>
      <w:r w:rsidRPr="00B4339B">
        <w:rPr>
          <w:lang w:val="ro-RO"/>
        </w:rPr>
        <w:t>Societăţii</w:t>
      </w:r>
      <w:r w:rsidRPr="00B4339B">
        <w:rPr>
          <w:rStyle w:val="docbody1"/>
          <w:color w:val="auto"/>
          <w:lang w:val="ro-RO"/>
        </w:rPr>
        <w:t xml:space="preserve"> sub formă de </w:t>
      </w:r>
      <w:r w:rsidR="005E1FBD" w:rsidRPr="00B4339B">
        <w:rPr>
          <w:rStyle w:val="docbody1"/>
          <w:color w:val="auto"/>
          <w:lang w:val="ro-RO"/>
        </w:rPr>
        <w:t>dobândă</w:t>
      </w:r>
      <w:r w:rsidRPr="00B4339B">
        <w:rPr>
          <w:rStyle w:val="docbody1"/>
          <w:color w:val="auto"/>
          <w:lang w:val="ro-RO"/>
        </w:rPr>
        <w:t xml:space="preserve"> sau alt profit.</w:t>
      </w:r>
    </w:p>
    <w:p w:rsidR="00F30E55" w:rsidRPr="00B4339B" w:rsidRDefault="00F30E55" w:rsidP="00561261">
      <w:pPr>
        <w:numPr>
          <w:ilvl w:val="0"/>
          <w:numId w:val="42"/>
        </w:numPr>
        <w:tabs>
          <w:tab w:val="clear" w:pos="720"/>
          <w:tab w:val="num" w:pos="567"/>
        </w:tabs>
        <w:ind w:left="540" w:hanging="540"/>
        <w:jc w:val="both"/>
        <w:rPr>
          <w:lang w:val="ro-RO"/>
        </w:rPr>
      </w:pPr>
      <w:r w:rsidRPr="00B4339B">
        <w:rPr>
          <w:lang w:val="ro-RO"/>
        </w:rPr>
        <w:t>Valoarea nominală a obligaţiunii Societăţii trebuie să se împartă la 100 de lei. Termenul de circulaţie a obligaţiunilor va fi cel puţin un an.</w:t>
      </w:r>
    </w:p>
    <w:p w:rsidR="00F30E55" w:rsidRPr="00B4339B" w:rsidRDefault="00F30E55" w:rsidP="00561261">
      <w:pPr>
        <w:numPr>
          <w:ilvl w:val="0"/>
          <w:numId w:val="42"/>
        </w:numPr>
        <w:tabs>
          <w:tab w:val="clear" w:pos="720"/>
          <w:tab w:val="num" w:pos="567"/>
        </w:tabs>
        <w:ind w:left="540" w:hanging="540"/>
        <w:jc w:val="both"/>
        <w:rPr>
          <w:rStyle w:val="docbody1"/>
          <w:color w:val="auto"/>
          <w:lang w:val="ro-RO"/>
        </w:rPr>
      </w:pPr>
      <w:r w:rsidRPr="00B4339B">
        <w:rPr>
          <w:lang w:val="ro-RO"/>
        </w:rPr>
        <w:t>Societatea este în drept să plaseze obligaţiuni de clase diferite, inclusiv convertibile, care dau d</w:t>
      </w:r>
      <w:r w:rsidRPr="00B4339B">
        <w:rPr>
          <w:rStyle w:val="docbody1"/>
          <w:color w:val="auto"/>
          <w:lang w:val="ro-RO"/>
        </w:rPr>
        <w:t xml:space="preserve">eţinătorilor de obligaţiuni </w:t>
      </w:r>
      <w:r w:rsidRPr="00B4339B">
        <w:rPr>
          <w:lang w:val="ro-RO"/>
        </w:rPr>
        <w:t>dreptul de a schimba obligaţiunile pe acţiuni ale Societăţii.</w:t>
      </w:r>
      <w:r w:rsidRPr="00B4339B">
        <w:rPr>
          <w:rStyle w:val="docbody1"/>
          <w:color w:val="auto"/>
          <w:lang w:val="ro-RO"/>
        </w:rPr>
        <w:t xml:space="preserve"> Emisiunea obligaţiunilor convertibile se decide prin </w:t>
      </w:r>
      <w:r w:rsidR="005E1FBD" w:rsidRPr="00B4339B">
        <w:rPr>
          <w:rStyle w:val="docbody1"/>
          <w:color w:val="auto"/>
          <w:lang w:val="ro-RO"/>
        </w:rPr>
        <w:t>hotărârea</w:t>
      </w:r>
      <w:r w:rsidRPr="00B4339B">
        <w:rPr>
          <w:rStyle w:val="docbody1"/>
          <w:color w:val="auto"/>
          <w:lang w:val="ro-RO"/>
        </w:rPr>
        <w:t xml:space="preserve"> adunării generale a acţionarilor, iar a altor obligaţiuni poate fi decisă şi de consiliul </w:t>
      </w:r>
      <w:r w:rsidRPr="00B4339B">
        <w:rPr>
          <w:lang w:val="ro-RO"/>
        </w:rPr>
        <w:t>Societăţii</w:t>
      </w:r>
      <w:r w:rsidRPr="00B4339B">
        <w:rPr>
          <w:rStyle w:val="docbody1"/>
          <w:color w:val="auto"/>
          <w:lang w:val="ro-RO"/>
        </w:rPr>
        <w:t>.</w:t>
      </w:r>
    </w:p>
    <w:p w:rsidR="00F30E55" w:rsidRPr="00B4339B" w:rsidRDefault="00F30E55" w:rsidP="00561261">
      <w:pPr>
        <w:numPr>
          <w:ilvl w:val="0"/>
          <w:numId w:val="42"/>
        </w:numPr>
        <w:tabs>
          <w:tab w:val="clear" w:pos="720"/>
          <w:tab w:val="num" w:pos="567"/>
        </w:tabs>
        <w:ind w:left="567" w:hanging="567"/>
        <w:jc w:val="both"/>
        <w:rPr>
          <w:rStyle w:val="docbody1"/>
          <w:color w:val="auto"/>
          <w:lang w:val="ro-RO"/>
        </w:rPr>
      </w:pPr>
      <w:r w:rsidRPr="00B4339B">
        <w:rPr>
          <w:rStyle w:val="docbody1"/>
          <w:color w:val="auto"/>
          <w:lang w:val="ro-RO"/>
        </w:rPr>
        <w:t xml:space="preserve">Hotărârea privind emisiunea de obligaţiuni convertibile în acţiuni va fi dezvăluită public în conformitate cu art.41 alin.(5) din </w:t>
      </w:r>
      <w:r w:rsidRPr="00B4339B">
        <w:rPr>
          <w:lang w:val="en-US"/>
        </w:rPr>
        <w:t xml:space="preserve">Legea </w:t>
      </w:r>
      <w:r w:rsidRPr="00B4339B">
        <w:rPr>
          <w:lang w:val="ro-RO"/>
        </w:rPr>
        <w:t>nr.1134/1997</w:t>
      </w:r>
      <w:r w:rsidRPr="00B4339B">
        <w:rPr>
          <w:rStyle w:val="docbody1"/>
          <w:color w:val="auto"/>
          <w:lang w:val="ro-RO"/>
        </w:rPr>
        <w:t>.</w:t>
      </w:r>
    </w:p>
    <w:p w:rsidR="00F30E55" w:rsidRPr="00B4339B" w:rsidRDefault="00F30E55" w:rsidP="00561261">
      <w:pPr>
        <w:numPr>
          <w:ilvl w:val="0"/>
          <w:numId w:val="42"/>
        </w:numPr>
        <w:tabs>
          <w:tab w:val="clear" w:pos="720"/>
          <w:tab w:val="num" w:pos="567"/>
        </w:tabs>
        <w:ind w:left="540" w:hanging="540"/>
        <w:jc w:val="both"/>
        <w:rPr>
          <w:rStyle w:val="docbody1"/>
          <w:color w:val="auto"/>
          <w:lang w:val="ro-RO"/>
        </w:rPr>
      </w:pPr>
      <w:r w:rsidRPr="00B4339B">
        <w:rPr>
          <w:rStyle w:val="docbody1"/>
          <w:color w:val="auto"/>
          <w:lang w:val="ro-RO"/>
        </w:rPr>
        <w:t>Societatea</w:t>
      </w:r>
      <w:r w:rsidRPr="00B4339B">
        <w:rPr>
          <w:lang w:val="en-US"/>
        </w:rPr>
        <w:t xml:space="preserve"> este în drept să plaseze obligaţiuni, cu acoperire sau fără acoperire, în modul şi în condiţiile stabilite de Legea nr. 171/2012.</w:t>
      </w:r>
    </w:p>
    <w:p w:rsidR="00F30E55" w:rsidRPr="00B4339B" w:rsidRDefault="00F30E55" w:rsidP="00561261">
      <w:pPr>
        <w:numPr>
          <w:ilvl w:val="0"/>
          <w:numId w:val="42"/>
        </w:numPr>
        <w:tabs>
          <w:tab w:val="clear" w:pos="720"/>
          <w:tab w:val="num" w:pos="567"/>
        </w:tabs>
        <w:ind w:left="540" w:hanging="540"/>
        <w:jc w:val="both"/>
        <w:rPr>
          <w:lang w:val="ro-RO"/>
        </w:rPr>
      </w:pPr>
      <w:r w:rsidRPr="00B4339B">
        <w:rPr>
          <w:lang w:val="ro-RO"/>
        </w:rPr>
        <w:t>Obligaţiunile se plătesc numai cu mijloace băneşti.</w:t>
      </w:r>
    </w:p>
    <w:p w:rsidR="00F30E55" w:rsidRPr="00B4339B" w:rsidRDefault="00F30E55" w:rsidP="00561261">
      <w:pPr>
        <w:numPr>
          <w:ilvl w:val="0"/>
          <w:numId w:val="42"/>
        </w:numPr>
        <w:tabs>
          <w:tab w:val="clear" w:pos="720"/>
          <w:tab w:val="num" w:pos="567"/>
        </w:tabs>
        <w:ind w:left="540" w:hanging="540"/>
        <w:jc w:val="both"/>
        <w:rPr>
          <w:lang w:val="ro-RO"/>
        </w:rPr>
      </w:pPr>
      <w:r w:rsidRPr="00B4339B">
        <w:rPr>
          <w:lang w:val="ro-RO"/>
        </w:rPr>
        <w:t>Obligaţiunile nu pot fi plasate în scopul de a constitui, întregi sau majora capitalul social al Societăţii.</w:t>
      </w:r>
    </w:p>
    <w:p w:rsidR="00F30E55" w:rsidRPr="00B4339B" w:rsidRDefault="00F30E55" w:rsidP="00561261">
      <w:pPr>
        <w:numPr>
          <w:ilvl w:val="0"/>
          <w:numId w:val="42"/>
        </w:numPr>
        <w:tabs>
          <w:tab w:val="clear" w:pos="720"/>
          <w:tab w:val="num" w:pos="567"/>
        </w:tabs>
        <w:ind w:left="540" w:hanging="540"/>
        <w:jc w:val="both"/>
        <w:rPr>
          <w:rStyle w:val="docbody1"/>
          <w:color w:val="auto"/>
          <w:lang w:val="ro-RO"/>
        </w:rPr>
      </w:pPr>
      <w:r w:rsidRPr="00B4339B">
        <w:rPr>
          <w:lang w:val="ro-RO"/>
        </w:rPr>
        <w:t>Societatea este în drept să achiziţioneze sau să răscumpere obligaţiunile plasate de ea numai cu scopul de a le stinge.</w:t>
      </w:r>
      <w:r w:rsidRPr="00B4339B">
        <w:rPr>
          <w:rStyle w:val="docbody1"/>
          <w:color w:val="auto"/>
          <w:lang w:val="ro-RO"/>
        </w:rPr>
        <w:t xml:space="preserve"> Achiziţionarea şi răscumpărarea obligaţiunilor de către Societate au loc </w:t>
      </w:r>
      <w:r w:rsidR="005E1FBD" w:rsidRPr="00B4339B">
        <w:rPr>
          <w:rStyle w:val="docbody1"/>
          <w:color w:val="auto"/>
          <w:lang w:val="ro-RO"/>
        </w:rPr>
        <w:t>până</w:t>
      </w:r>
      <w:r w:rsidRPr="00B4339B">
        <w:rPr>
          <w:rStyle w:val="docbody1"/>
          <w:color w:val="auto"/>
          <w:lang w:val="ro-RO"/>
        </w:rPr>
        <w:t xml:space="preserve"> la expirarea perioadei pentru care ele au fost emise sau la </w:t>
      </w:r>
      <w:r w:rsidR="005E1FBD" w:rsidRPr="00B4339B">
        <w:rPr>
          <w:rStyle w:val="docbody1"/>
          <w:color w:val="auto"/>
          <w:lang w:val="ro-RO"/>
        </w:rPr>
        <w:t>sfârșitul</w:t>
      </w:r>
      <w:r w:rsidRPr="00B4339B">
        <w:rPr>
          <w:rStyle w:val="docbody1"/>
          <w:color w:val="auto"/>
          <w:lang w:val="ro-RO"/>
        </w:rPr>
        <w:t xml:space="preserve"> perioadei respective, în conformitate cu decizia de emitere. </w:t>
      </w:r>
    </w:p>
    <w:p w:rsidR="00F30E55" w:rsidRPr="00B4339B" w:rsidRDefault="00F30E55" w:rsidP="00561261">
      <w:pPr>
        <w:numPr>
          <w:ilvl w:val="0"/>
          <w:numId w:val="42"/>
        </w:numPr>
        <w:tabs>
          <w:tab w:val="clear" w:pos="720"/>
          <w:tab w:val="num" w:pos="567"/>
        </w:tabs>
        <w:ind w:left="540" w:hanging="540"/>
        <w:jc w:val="both"/>
        <w:rPr>
          <w:rStyle w:val="docbody1"/>
          <w:color w:val="auto"/>
          <w:lang w:val="ro-RO"/>
        </w:rPr>
      </w:pPr>
      <w:r w:rsidRPr="00B4339B">
        <w:rPr>
          <w:rStyle w:val="docbody1"/>
          <w:color w:val="auto"/>
          <w:lang w:val="ro-RO"/>
        </w:rPr>
        <w:t xml:space="preserve">Deţinătorul de obligaţiuni are dreptul să ceară de la Societate răscumpărarea obligaţiunilor plasate înainte de termenul de scadenţă în cazul în care emitentul nu respectă termenul de achitare a </w:t>
      </w:r>
      <w:r w:rsidR="005E1FBD" w:rsidRPr="00B4339B">
        <w:rPr>
          <w:rStyle w:val="docbody1"/>
          <w:color w:val="auto"/>
          <w:lang w:val="ro-RO"/>
        </w:rPr>
        <w:t>dobânzilor</w:t>
      </w:r>
      <w:r w:rsidRPr="00B4339B">
        <w:rPr>
          <w:rStyle w:val="docbody1"/>
          <w:color w:val="auto"/>
          <w:lang w:val="ro-RO"/>
        </w:rPr>
        <w:t xml:space="preserve"> aferente.</w:t>
      </w:r>
    </w:p>
    <w:p w:rsidR="00F30E55" w:rsidRPr="00B4339B" w:rsidRDefault="00F30E55" w:rsidP="00561261">
      <w:pPr>
        <w:numPr>
          <w:ilvl w:val="0"/>
          <w:numId w:val="42"/>
        </w:numPr>
        <w:tabs>
          <w:tab w:val="clear" w:pos="720"/>
          <w:tab w:val="num" w:pos="567"/>
        </w:tabs>
        <w:ind w:left="540" w:hanging="540"/>
        <w:jc w:val="both"/>
        <w:rPr>
          <w:lang w:val="ro-RO"/>
        </w:rPr>
      </w:pPr>
      <w:r w:rsidRPr="00B4339B">
        <w:rPr>
          <w:lang w:val="ro-RO"/>
        </w:rPr>
        <w:t>Emisiunea obligaţiunilor convertibile se decide prin hotărârea adunării generale a acţionarilor cu 2/3 din voturile prezentate la adunare. În cazul altor obligaţiuni decizia poate fi aprobată  de consiliul Societăţii, în conformitate cu atribuțiile stabilite la art.36 alin.(2) lit.</w:t>
      </w:r>
      <w:r w:rsidR="005E1FBD" w:rsidRPr="00B4339B">
        <w:rPr>
          <w:lang w:val="ro-RO"/>
        </w:rPr>
        <w:t xml:space="preserve"> </w:t>
      </w:r>
      <w:r w:rsidRPr="00B4339B">
        <w:rPr>
          <w:lang w:val="ro-RO"/>
        </w:rPr>
        <w:t xml:space="preserve">f) din prezentul statut, cu votul majorităţii membrilor consiliului prezenţi la şedinţă, sau de adunarea generală a acționarilor, în sensul prevederilor art.21 alin.(4) și alin.(5) din prezentul statut, or dacă consiliul nu este instituit. </w:t>
      </w:r>
    </w:p>
    <w:p w:rsidR="00F30E55" w:rsidRPr="00B4339B" w:rsidRDefault="00F30E55" w:rsidP="00F30E55">
      <w:pPr>
        <w:ind w:left="360"/>
        <w:jc w:val="both"/>
        <w:rPr>
          <w:rStyle w:val="docbody1"/>
          <w:color w:val="auto"/>
          <w:lang w:val="en-US"/>
        </w:rPr>
      </w:pPr>
    </w:p>
    <w:p w:rsidR="00F30E55" w:rsidRPr="00B4339B" w:rsidRDefault="00F30E55" w:rsidP="00F30E55">
      <w:pPr>
        <w:ind w:left="1418" w:hanging="1418"/>
        <w:rPr>
          <w:rStyle w:val="docbody1"/>
          <w:i/>
          <w:color w:val="auto"/>
          <w:lang w:val="ro-RO"/>
        </w:rPr>
      </w:pPr>
      <w:r w:rsidRPr="00B4339B">
        <w:rPr>
          <w:rStyle w:val="docbody1"/>
          <w:b/>
          <w:bCs/>
          <w:color w:val="auto"/>
          <w:lang w:val="ro-RO"/>
        </w:rPr>
        <w:t>Articolul 12</w:t>
      </w:r>
      <w:r w:rsidRPr="00B4339B">
        <w:rPr>
          <w:rStyle w:val="docbody1"/>
          <w:color w:val="auto"/>
          <w:lang w:val="ro-RO"/>
        </w:rPr>
        <w:t xml:space="preserve">.  </w:t>
      </w:r>
      <w:r w:rsidRPr="00B4339B">
        <w:rPr>
          <w:rStyle w:val="docbody1"/>
          <w:b/>
          <w:bCs/>
          <w:color w:val="auto"/>
          <w:lang w:val="ro-RO"/>
        </w:rPr>
        <w:t xml:space="preserve">Înscrierile în </w:t>
      </w:r>
      <w:r w:rsidR="005E1FBD" w:rsidRPr="00B4339B">
        <w:rPr>
          <w:rStyle w:val="docbody1"/>
          <w:b/>
          <w:bCs/>
          <w:color w:val="auto"/>
          <w:lang w:val="ro-RO"/>
        </w:rPr>
        <w:t>conturile de valori mobiliare</w:t>
      </w:r>
      <w:r w:rsidRPr="00B4339B">
        <w:rPr>
          <w:rStyle w:val="docbody1"/>
          <w:b/>
          <w:bCs/>
          <w:color w:val="auto"/>
          <w:lang w:val="ro-RO"/>
        </w:rPr>
        <w:t xml:space="preserve"> şi registrele </w:t>
      </w:r>
      <w:r w:rsidRPr="00B4339B">
        <w:rPr>
          <w:rStyle w:val="docbody1"/>
          <w:b/>
          <w:bCs/>
          <w:color w:val="auto"/>
          <w:highlight w:val="yellow"/>
          <w:lang w:val="ro-RO"/>
        </w:rPr>
        <w:t xml:space="preserve">Depozitarului central/ </w:t>
      </w:r>
      <w:r w:rsidR="00B345F1" w:rsidRPr="00B4339B">
        <w:rPr>
          <w:rStyle w:val="docbody1"/>
          <w:b/>
          <w:bCs/>
          <w:color w:val="auto"/>
          <w:highlight w:val="yellow"/>
          <w:lang w:val="ro-RO"/>
        </w:rPr>
        <w:t>registratorului</w:t>
      </w:r>
      <w:r w:rsidRPr="00B4339B">
        <w:rPr>
          <w:rStyle w:val="docbody1"/>
          <w:b/>
          <w:bCs/>
          <w:color w:val="auto"/>
          <w:lang w:val="ro-RO"/>
        </w:rPr>
        <w:t xml:space="preserve"> </w:t>
      </w:r>
    </w:p>
    <w:p w:rsidR="00F30E55" w:rsidRPr="00B4339B" w:rsidRDefault="00F30E55" w:rsidP="00561261">
      <w:pPr>
        <w:numPr>
          <w:ilvl w:val="0"/>
          <w:numId w:val="44"/>
        </w:numPr>
        <w:tabs>
          <w:tab w:val="clear" w:pos="720"/>
          <w:tab w:val="num" w:pos="567"/>
        </w:tabs>
        <w:ind w:left="567" w:hanging="567"/>
        <w:jc w:val="both"/>
        <w:rPr>
          <w:rStyle w:val="docbody1"/>
          <w:color w:val="auto"/>
          <w:lang w:val="ro-RO"/>
        </w:rPr>
      </w:pPr>
      <w:r w:rsidRPr="00B4339B">
        <w:rPr>
          <w:rStyle w:val="docbody1"/>
          <w:color w:val="auto"/>
          <w:lang w:val="ro-RO"/>
        </w:rPr>
        <w:t xml:space="preserve">Societatea este obligată să prezinte </w:t>
      </w:r>
      <w:r w:rsidRPr="00B4339B">
        <w:rPr>
          <w:rStyle w:val="docbody1"/>
          <w:color w:val="auto"/>
          <w:highlight w:val="yellow"/>
          <w:lang w:val="ro-RO"/>
        </w:rPr>
        <w:t>Depozitarului central</w:t>
      </w:r>
      <w:r w:rsidRPr="00B4339B">
        <w:rPr>
          <w:highlight w:val="yellow"/>
          <w:lang w:val="ro-RO"/>
        </w:rPr>
        <w:t>/</w:t>
      </w:r>
      <w:r w:rsidR="00B345F1" w:rsidRPr="00B4339B">
        <w:rPr>
          <w:highlight w:val="yellow"/>
          <w:lang w:val="ro-RO"/>
        </w:rPr>
        <w:t>registratorului</w:t>
      </w:r>
      <w:r w:rsidRPr="00B4339B">
        <w:rPr>
          <w:lang w:val="en-US"/>
        </w:rPr>
        <w:t xml:space="preserve"> </w:t>
      </w:r>
      <w:r w:rsidRPr="00B4339B">
        <w:rPr>
          <w:rStyle w:val="docbody1"/>
          <w:color w:val="auto"/>
          <w:lang w:val="ro-RO"/>
        </w:rPr>
        <w:t>actele necesare în vederea efectuării înscrierilor în conturile</w:t>
      </w:r>
      <w:r w:rsidR="005E1FBD" w:rsidRPr="00B4339B">
        <w:rPr>
          <w:rStyle w:val="docbody1"/>
          <w:color w:val="auto"/>
          <w:lang w:val="ro-RO"/>
        </w:rPr>
        <w:t xml:space="preserve"> de valori mobiliare</w:t>
      </w:r>
      <w:r w:rsidRPr="00B4339B">
        <w:rPr>
          <w:rStyle w:val="docbody1"/>
          <w:color w:val="auto"/>
          <w:lang w:val="ro-RO"/>
        </w:rPr>
        <w:t xml:space="preserve"> şi registrele acestuia, iar </w:t>
      </w:r>
      <w:r w:rsidRPr="00B4339B">
        <w:rPr>
          <w:rStyle w:val="docbody1"/>
          <w:color w:val="auto"/>
          <w:highlight w:val="yellow"/>
          <w:lang w:val="ro-RO"/>
        </w:rPr>
        <w:t>Depozitarul Central</w:t>
      </w:r>
      <w:r w:rsidRPr="00B4339B">
        <w:rPr>
          <w:highlight w:val="yellow"/>
          <w:lang w:val="ro-RO"/>
        </w:rPr>
        <w:t>/</w:t>
      </w:r>
      <w:r w:rsidR="00B345F1" w:rsidRPr="00B4339B">
        <w:rPr>
          <w:highlight w:val="yellow"/>
          <w:lang w:val="ro-RO"/>
        </w:rPr>
        <w:t>/registratorul</w:t>
      </w:r>
      <w:r w:rsidR="00B345F1" w:rsidRPr="00B4339B">
        <w:rPr>
          <w:lang w:val="en-US"/>
        </w:rPr>
        <w:t xml:space="preserve"> </w:t>
      </w:r>
      <w:r w:rsidRPr="00B4339B">
        <w:rPr>
          <w:rStyle w:val="docbody1"/>
          <w:color w:val="auto"/>
          <w:lang w:val="ro-RO"/>
        </w:rPr>
        <w:t xml:space="preserve">asigură ţinerea conturilor şi registrelor </w:t>
      </w:r>
      <w:r w:rsidR="005E1FBD" w:rsidRPr="00B4339B">
        <w:rPr>
          <w:rStyle w:val="docbody1"/>
          <w:color w:val="auto"/>
          <w:lang w:val="ro-RO"/>
        </w:rPr>
        <w:t>până</w:t>
      </w:r>
      <w:r w:rsidRPr="00B4339B">
        <w:rPr>
          <w:rStyle w:val="docbody1"/>
          <w:color w:val="auto"/>
          <w:lang w:val="ro-RO"/>
        </w:rPr>
        <w:t xml:space="preserve"> la radierea valorilor mobiliare ale </w:t>
      </w:r>
      <w:r w:rsidR="005E1FBD" w:rsidRPr="00B4339B">
        <w:rPr>
          <w:rStyle w:val="docbody1"/>
          <w:color w:val="auto"/>
          <w:lang w:val="ro-RO"/>
        </w:rPr>
        <w:t>S</w:t>
      </w:r>
      <w:r w:rsidRPr="00B4339B">
        <w:rPr>
          <w:rStyle w:val="docbody1"/>
          <w:color w:val="auto"/>
          <w:lang w:val="ro-RO"/>
        </w:rPr>
        <w:t>ocietăţii din Registrul emitenţilor de valori mobiliare.</w:t>
      </w:r>
    </w:p>
    <w:p w:rsidR="00F30E55" w:rsidRPr="00B4339B" w:rsidRDefault="00F30E55" w:rsidP="00561261">
      <w:pPr>
        <w:numPr>
          <w:ilvl w:val="0"/>
          <w:numId w:val="44"/>
        </w:numPr>
        <w:tabs>
          <w:tab w:val="clear" w:pos="720"/>
          <w:tab w:val="num" w:pos="567"/>
        </w:tabs>
        <w:ind w:left="567" w:hanging="567"/>
        <w:jc w:val="both"/>
        <w:rPr>
          <w:rStyle w:val="docbody1"/>
          <w:color w:val="auto"/>
          <w:lang w:val="ro-RO"/>
        </w:rPr>
      </w:pPr>
      <w:r w:rsidRPr="00B4339B">
        <w:rPr>
          <w:rStyle w:val="docbody1"/>
          <w:color w:val="auto"/>
          <w:lang w:val="ro-RO"/>
        </w:rPr>
        <w:t xml:space="preserve">Societatea şi </w:t>
      </w:r>
      <w:r w:rsidRPr="00B4339B">
        <w:rPr>
          <w:rStyle w:val="docbody1"/>
          <w:color w:val="auto"/>
          <w:highlight w:val="yellow"/>
          <w:lang w:val="ro-RO"/>
        </w:rPr>
        <w:t>Depozitarul central</w:t>
      </w:r>
      <w:r w:rsidRPr="00B4339B">
        <w:rPr>
          <w:highlight w:val="yellow"/>
          <w:lang w:val="ro-RO"/>
        </w:rPr>
        <w:t>/</w:t>
      </w:r>
      <w:r w:rsidR="00B345F1" w:rsidRPr="00B4339B">
        <w:rPr>
          <w:highlight w:val="yellow"/>
          <w:lang w:val="ro-RO"/>
        </w:rPr>
        <w:t>/registratorul</w:t>
      </w:r>
      <w:r w:rsidR="00B345F1" w:rsidRPr="00B4339B">
        <w:rPr>
          <w:lang w:val="en-US"/>
        </w:rPr>
        <w:t xml:space="preserve"> </w:t>
      </w:r>
      <w:r w:rsidRPr="00B4339B">
        <w:rPr>
          <w:rStyle w:val="docbody1"/>
          <w:color w:val="auto"/>
          <w:lang w:val="ro-RO"/>
        </w:rPr>
        <w:t xml:space="preserve">nu răspund pentru prejudiciile cauzate persoanelor înregistrate în conturile </w:t>
      </w:r>
      <w:r w:rsidR="005E1FBD" w:rsidRPr="00B4339B">
        <w:rPr>
          <w:rStyle w:val="docbody1"/>
          <w:color w:val="auto"/>
          <w:lang w:val="ro-RO"/>
        </w:rPr>
        <w:t>de valori mobiliare şi registrele acestuia</w:t>
      </w:r>
      <w:r w:rsidRPr="00B4339B">
        <w:rPr>
          <w:rStyle w:val="docbody1"/>
          <w:color w:val="auto"/>
          <w:lang w:val="ro-RO"/>
        </w:rPr>
        <w:t xml:space="preserve"> în legătură cu neprezentarea de către aceste persoane a informaţiei despre modificarea datelor lor.</w:t>
      </w:r>
    </w:p>
    <w:p w:rsidR="00F30E55" w:rsidRPr="00B4339B" w:rsidRDefault="00E94970" w:rsidP="00561261">
      <w:pPr>
        <w:numPr>
          <w:ilvl w:val="0"/>
          <w:numId w:val="44"/>
        </w:numPr>
        <w:tabs>
          <w:tab w:val="clear" w:pos="720"/>
          <w:tab w:val="num" w:pos="567"/>
        </w:tabs>
        <w:ind w:left="567" w:hanging="567"/>
        <w:jc w:val="both"/>
        <w:rPr>
          <w:rStyle w:val="docbody1"/>
          <w:color w:val="auto"/>
          <w:lang w:val="ro-RO"/>
        </w:rPr>
      </w:pPr>
      <w:r w:rsidRPr="00B4339B">
        <w:rPr>
          <w:rStyle w:val="docbody1"/>
          <w:color w:val="auto"/>
          <w:lang w:val="ro-RO"/>
        </w:rPr>
        <w:t xml:space="preserve">Extrasul din contul de valori mobiliare este un document ce confirmă înscrierea valorilor mobiliare în contul personal deschis, pe numele acţionarului sau al custodelui, la </w:t>
      </w:r>
      <w:r w:rsidRPr="00B4339B">
        <w:rPr>
          <w:rStyle w:val="docbody1"/>
          <w:color w:val="auto"/>
          <w:highlight w:val="yellow"/>
          <w:lang w:val="ro-RO"/>
        </w:rPr>
        <w:t>Depozitarul central/registrator</w:t>
      </w:r>
      <w:r w:rsidRPr="00B4339B">
        <w:rPr>
          <w:rStyle w:val="docbody1"/>
          <w:color w:val="auto"/>
          <w:lang w:val="ro-RO"/>
        </w:rPr>
        <w:t xml:space="preserve"> sau, după caz, la custode</w:t>
      </w:r>
      <w:r w:rsidR="00F30E55" w:rsidRPr="00B4339B">
        <w:rPr>
          <w:rStyle w:val="docbody1"/>
          <w:color w:val="auto"/>
          <w:lang w:val="ro-RO"/>
        </w:rPr>
        <w:t>.</w:t>
      </w:r>
    </w:p>
    <w:p w:rsidR="00F30E55" w:rsidRPr="00B4339B" w:rsidRDefault="00F30E55" w:rsidP="00561261">
      <w:pPr>
        <w:numPr>
          <w:ilvl w:val="0"/>
          <w:numId w:val="44"/>
        </w:numPr>
        <w:tabs>
          <w:tab w:val="clear" w:pos="720"/>
          <w:tab w:val="num" w:pos="567"/>
        </w:tabs>
        <w:ind w:left="567" w:hanging="567"/>
        <w:jc w:val="both"/>
        <w:rPr>
          <w:rStyle w:val="docbody1"/>
          <w:color w:val="auto"/>
          <w:lang w:val="ro-RO"/>
        </w:rPr>
      </w:pPr>
      <w:r w:rsidRPr="00B4339B">
        <w:rPr>
          <w:rStyle w:val="docbody1"/>
          <w:color w:val="auto"/>
          <w:lang w:val="ro-RO"/>
        </w:rPr>
        <w:t xml:space="preserve">Extrasul din contul de valori mobiliare confirmă drepturile acţionarului sau custodelui asupra </w:t>
      </w:r>
      <w:r w:rsidR="00E94970" w:rsidRPr="00B4339B">
        <w:rPr>
          <w:rStyle w:val="docbody1"/>
          <w:color w:val="auto"/>
          <w:lang w:val="ro-RO"/>
        </w:rPr>
        <w:t>valorilor mobiliare ale</w:t>
      </w:r>
      <w:r w:rsidRPr="00B4339B">
        <w:rPr>
          <w:rStyle w:val="docbody1"/>
          <w:color w:val="auto"/>
          <w:lang w:val="ro-RO"/>
        </w:rPr>
        <w:t xml:space="preserve"> </w:t>
      </w:r>
      <w:r w:rsidR="00E94970" w:rsidRPr="00B4339B">
        <w:rPr>
          <w:rStyle w:val="docbody1"/>
          <w:color w:val="auto"/>
          <w:lang w:val="ro-RO"/>
        </w:rPr>
        <w:t>S</w:t>
      </w:r>
      <w:r w:rsidRPr="00B4339B">
        <w:rPr>
          <w:rStyle w:val="docbody1"/>
          <w:color w:val="auto"/>
          <w:lang w:val="ro-RO"/>
        </w:rPr>
        <w:t>ocietăţii la data eliberării extrasului.</w:t>
      </w:r>
    </w:p>
    <w:p w:rsidR="00F30E55" w:rsidRPr="00B4339B" w:rsidRDefault="00F30E55" w:rsidP="00561261">
      <w:pPr>
        <w:numPr>
          <w:ilvl w:val="0"/>
          <w:numId w:val="44"/>
        </w:numPr>
        <w:tabs>
          <w:tab w:val="clear" w:pos="720"/>
          <w:tab w:val="num" w:pos="567"/>
        </w:tabs>
        <w:ind w:left="567" w:hanging="567"/>
        <w:jc w:val="both"/>
        <w:rPr>
          <w:rStyle w:val="docbody1"/>
          <w:b/>
          <w:color w:val="auto"/>
          <w:lang w:val="ro-RO"/>
        </w:rPr>
      </w:pPr>
      <w:r w:rsidRPr="00B4339B">
        <w:rPr>
          <w:rStyle w:val="docbody1"/>
          <w:color w:val="auto"/>
          <w:lang w:val="ro-RO"/>
        </w:rPr>
        <w:t xml:space="preserve">Extrasul din contul de valori mobiliare nu este valoare mobiliară şi transmiterea lui nu are drept consecinţă cesiunea drepturilor asupra </w:t>
      </w:r>
      <w:r w:rsidR="007751D2" w:rsidRPr="00B4339B">
        <w:rPr>
          <w:rStyle w:val="docbody1"/>
          <w:color w:val="auto"/>
          <w:lang w:val="ro-RO"/>
        </w:rPr>
        <w:t>valorilor mobiliare</w:t>
      </w:r>
      <w:r w:rsidRPr="00B4339B">
        <w:rPr>
          <w:rStyle w:val="docbody1"/>
          <w:color w:val="auto"/>
          <w:lang w:val="ro-RO"/>
        </w:rPr>
        <w:t xml:space="preserve"> indicate în extras.</w:t>
      </w:r>
    </w:p>
    <w:p w:rsidR="00F30E55" w:rsidRPr="00B4339B" w:rsidRDefault="00F30E55" w:rsidP="003A7F8A">
      <w:pPr>
        <w:numPr>
          <w:ilvl w:val="0"/>
          <w:numId w:val="44"/>
        </w:numPr>
        <w:tabs>
          <w:tab w:val="clear" w:pos="720"/>
          <w:tab w:val="num" w:pos="567"/>
        </w:tabs>
        <w:ind w:left="567" w:hanging="567"/>
        <w:jc w:val="both"/>
        <w:rPr>
          <w:rStyle w:val="docbody1"/>
          <w:b/>
          <w:color w:val="auto"/>
          <w:lang w:val="ro-RO"/>
        </w:rPr>
      </w:pPr>
      <w:r w:rsidRPr="00B4339B">
        <w:rPr>
          <w:rStyle w:val="docbody1"/>
          <w:color w:val="auto"/>
          <w:lang w:val="ro-RO"/>
        </w:rPr>
        <w:lastRenderedPageBreak/>
        <w:t xml:space="preserve">Modul de eliberare a </w:t>
      </w:r>
      <w:r w:rsidRPr="00B4339B">
        <w:rPr>
          <w:rStyle w:val="docbody1"/>
          <w:i/>
          <w:color w:val="auto"/>
          <w:highlight w:val="yellow"/>
          <w:lang w:val="ro-RO"/>
        </w:rPr>
        <w:t>(Notă: în continuare, Societatea va selecta una din opțiunile de mai jos, în funcție de situația efectivă)</w:t>
      </w:r>
      <w:r w:rsidRPr="00B4339B">
        <w:rPr>
          <w:rStyle w:val="docbody1"/>
          <w:color w:val="auto"/>
          <w:highlight w:val="yellow"/>
          <w:lang w:val="ro-RO"/>
        </w:rPr>
        <w:t>:</w:t>
      </w:r>
    </w:p>
    <w:p w:rsidR="00F30E55" w:rsidRPr="00B4339B" w:rsidRDefault="00F30E55" w:rsidP="00561261">
      <w:pPr>
        <w:pStyle w:val="af5"/>
        <w:numPr>
          <w:ilvl w:val="0"/>
          <w:numId w:val="2"/>
        </w:numPr>
        <w:tabs>
          <w:tab w:val="clear" w:pos="360"/>
          <w:tab w:val="num" w:pos="993"/>
        </w:tabs>
        <w:ind w:left="851" w:hanging="284"/>
        <w:contextualSpacing w:val="0"/>
        <w:jc w:val="both"/>
        <w:rPr>
          <w:rStyle w:val="docbody1"/>
          <w:b/>
          <w:i/>
          <w:color w:val="auto"/>
          <w:highlight w:val="yellow"/>
          <w:lang w:val="ro-RO"/>
        </w:rPr>
      </w:pPr>
      <w:r w:rsidRPr="00B4339B">
        <w:rPr>
          <w:rStyle w:val="docbody1"/>
          <w:color w:val="auto"/>
          <w:highlight w:val="yellow"/>
          <w:lang w:val="ro-RO"/>
        </w:rPr>
        <w:t xml:space="preserve">extrasului din contul de valori mobiliare și cerințele față de acesta se stabilesc de regulile Depozitarului central; </w:t>
      </w:r>
    </w:p>
    <w:p w:rsidR="00F30E55" w:rsidRPr="00B4339B" w:rsidRDefault="00E026DB" w:rsidP="00561261">
      <w:pPr>
        <w:pStyle w:val="af5"/>
        <w:numPr>
          <w:ilvl w:val="0"/>
          <w:numId w:val="2"/>
        </w:numPr>
        <w:tabs>
          <w:tab w:val="clear" w:pos="360"/>
          <w:tab w:val="num" w:pos="993"/>
        </w:tabs>
        <w:ind w:left="851" w:hanging="284"/>
        <w:contextualSpacing w:val="0"/>
        <w:jc w:val="both"/>
        <w:rPr>
          <w:b/>
          <w:i/>
          <w:highlight w:val="yellow"/>
          <w:lang w:val="ro-RO"/>
        </w:rPr>
      </w:pPr>
      <w:r w:rsidRPr="00B4339B">
        <w:rPr>
          <w:rStyle w:val="docbody1"/>
          <w:color w:val="auto"/>
          <w:highlight w:val="yellow"/>
          <w:lang w:val="ro-RO"/>
        </w:rPr>
        <w:t>extrasului din contul de valori mobiliare de către registrator sau custode și cerințele față de aceasta se stabilesc de actele normative ale Comisiei Naţionale a Pieţei Financiare</w:t>
      </w:r>
      <w:r w:rsidR="00F30E55" w:rsidRPr="00B4339B">
        <w:rPr>
          <w:rStyle w:val="docbody1"/>
          <w:color w:val="auto"/>
          <w:highlight w:val="yellow"/>
          <w:lang w:val="ro-RO"/>
        </w:rPr>
        <w:t>.</w:t>
      </w:r>
    </w:p>
    <w:p w:rsidR="00F30E55" w:rsidRPr="00B4339B" w:rsidRDefault="00F30E55" w:rsidP="00D87EC5">
      <w:pPr>
        <w:tabs>
          <w:tab w:val="num" w:pos="993"/>
        </w:tabs>
        <w:spacing w:line="360" w:lineRule="auto"/>
        <w:ind w:left="851" w:hanging="284"/>
        <w:jc w:val="both"/>
        <w:rPr>
          <w:b/>
          <w:lang w:val="ro-RO"/>
        </w:rPr>
      </w:pPr>
    </w:p>
    <w:p w:rsidR="00F30E55" w:rsidRPr="00B4339B" w:rsidRDefault="00F30E55" w:rsidP="00F30E55">
      <w:pPr>
        <w:jc w:val="center"/>
        <w:rPr>
          <w:b/>
          <w:lang w:val="ro-RO"/>
        </w:rPr>
      </w:pPr>
      <w:r w:rsidRPr="00B4339B">
        <w:rPr>
          <w:b/>
          <w:lang w:val="ro-RO"/>
        </w:rPr>
        <w:t xml:space="preserve">CAPITOLUL IV. </w:t>
      </w:r>
    </w:p>
    <w:p w:rsidR="00F30E55" w:rsidRPr="00B4339B" w:rsidRDefault="00F30E55" w:rsidP="00F30E55">
      <w:pPr>
        <w:jc w:val="center"/>
        <w:rPr>
          <w:b/>
          <w:lang w:val="ro-RO"/>
        </w:rPr>
      </w:pPr>
      <w:r w:rsidRPr="00B4339B">
        <w:rPr>
          <w:b/>
          <w:lang w:val="ro-RO"/>
        </w:rPr>
        <w:t>DREPTURILE ŞI OBLIGAŢIILE ACŢIONARILOR</w:t>
      </w:r>
    </w:p>
    <w:p w:rsidR="00F30E55" w:rsidRPr="00B4339B" w:rsidRDefault="00F30E55" w:rsidP="00F30E55">
      <w:pPr>
        <w:jc w:val="both"/>
        <w:rPr>
          <w:b/>
          <w:lang w:val="ro-RO"/>
        </w:rPr>
      </w:pPr>
    </w:p>
    <w:p w:rsidR="00F30E55" w:rsidRPr="00B4339B" w:rsidRDefault="00F30E55" w:rsidP="00F30E55">
      <w:pPr>
        <w:jc w:val="both"/>
        <w:rPr>
          <w:b/>
          <w:lang w:val="ro-RO"/>
        </w:rPr>
      </w:pPr>
      <w:r w:rsidRPr="00B4339B">
        <w:rPr>
          <w:b/>
          <w:lang w:val="ro-RO"/>
        </w:rPr>
        <w:t>Articolul 13. Acţionarii.</w:t>
      </w:r>
    </w:p>
    <w:p w:rsidR="00F30E55" w:rsidRPr="00B4339B" w:rsidRDefault="00F30E55" w:rsidP="00561261">
      <w:pPr>
        <w:numPr>
          <w:ilvl w:val="0"/>
          <w:numId w:val="45"/>
        </w:numPr>
        <w:tabs>
          <w:tab w:val="clear" w:pos="720"/>
          <w:tab w:val="num" w:pos="567"/>
        </w:tabs>
        <w:ind w:left="540" w:hanging="540"/>
        <w:jc w:val="both"/>
        <w:rPr>
          <w:lang w:val="ro-RO"/>
        </w:rPr>
      </w:pPr>
      <w:r w:rsidRPr="00B4339B">
        <w:rPr>
          <w:lang w:val="ro-RO"/>
        </w:rPr>
        <w:t xml:space="preserve">Acţionar este persoana care a devenit proprietar al unei sau al mai multor acţiuni ale Societăţii în modul stabilit de Legea nr.1134/1997şi de alte acte </w:t>
      </w:r>
      <w:r w:rsidR="00C46259" w:rsidRPr="00B4339B">
        <w:rPr>
          <w:lang w:val="ro-RO"/>
        </w:rPr>
        <w:t>normativ</w:t>
      </w:r>
      <w:r w:rsidRPr="00B4339B">
        <w:rPr>
          <w:lang w:val="ro-RO"/>
        </w:rPr>
        <w:t>e.</w:t>
      </w:r>
    </w:p>
    <w:p w:rsidR="00F30E55" w:rsidRPr="00B4339B" w:rsidRDefault="00F30E55" w:rsidP="00561261">
      <w:pPr>
        <w:numPr>
          <w:ilvl w:val="0"/>
          <w:numId w:val="45"/>
        </w:numPr>
        <w:tabs>
          <w:tab w:val="clear" w:pos="720"/>
          <w:tab w:val="num" w:pos="567"/>
        </w:tabs>
        <w:ind w:left="540" w:hanging="540"/>
        <w:jc w:val="both"/>
        <w:rPr>
          <w:lang w:val="ro-RO"/>
        </w:rPr>
      </w:pPr>
      <w:r w:rsidRPr="00B4339B">
        <w:rPr>
          <w:lang w:val="ro-RO"/>
        </w:rPr>
        <w:t>Acţionarii nu răspund pentru obligaţiile Societăţii şi suportă riscul pierderilor în limita valorii acţiunilor ce le aparţin.</w:t>
      </w:r>
    </w:p>
    <w:p w:rsidR="00F30E55" w:rsidRPr="00B4339B" w:rsidRDefault="00F30E55" w:rsidP="00561261">
      <w:pPr>
        <w:numPr>
          <w:ilvl w:val="0"/>
          <w:numId w:val="45"/>
        </w:numPr>
        <w:tabs>
          <w:tab w:val="clear" w:pos="720"/>
          <w:tab w:val="num" w:pos="567"/>
        </w:tabs>
        <w:ind w:left="540" w:hanging="540"/>
        <w:jc w:val="both"/>
        <w:rPr>
          <w:lang w:val="ro-RO"/>
        </w:rPr>
      </w:pPr>
      <w:r w:rsidRPr="00B4339B">
        <w:rPr>
          <w:rStyle w:val="docbody1"/>
          <w:color w:val="auto"/>
          <w:lang w:val="ro-RO"/>
        </w:rPr>
        <w:t xml:space="preserve">Dacă o singură acţiune aparţine </w:t>
      </w:r>
      <w:r w:rsidR="00C46259" w:rsidRPr="00B4339B">
        <w:rPr>
          <w:rStyle w:val="docbody1"/>
          <w:color w:val="auto"/>
          <w:lang w:val="ro-RO"/>
        </w:rPr>
        <w:t>câtorva</w:t>
      </w:r>
      <w:r w:rsidRPr="00B4339B">
        <w:rPr>
          <w:rStyle w:val="docbody1"/>
          <w:color w:val="auto"/>
          <w:lang w:val="ro-RO"/>
        </w:rPr>
        <w:t xml:space="preserve"> persoane, faţă de Societate aceste persoane </w:t>
      </w:r>
      <w:r w:rsidR="00C46259" w:rsidRPr="00B4339B">
        <w:rPr>
          <w:rStyle w:val="docbody1"/>
          <w:color w:val="auto"/>
          <w:lang w:val="ro-RO"/>
        </w:rPr>
        <w:t>sânt</w:t>
      </w:r>
      <w:r w:rsidRPr="00B4339B">
        <w:rPr>
          <w:rStyle w:val="docbody1"/>
          <w:color w:val="auto"/>
          <w:lang w:val="ro-RO"/>
        </w:rPr>
        <w:t xml:space="preserve"> considerate drept un singur acţionar şi îşi pot exercita drepturile printr-un reprezentant unic.</w:t>
      </w:r>
    </w:p>
    <w:p w:rsidR="00F30E55" w:rsidRPr="00B4339B" w:rsidRDefault="00F30E55" w:rsidP="00F30E55">
      <w:pPr>
        <w:jc w:val="both"/>
        <w:rPr>
          <w:b/>
          <w:lang w:val="ro-RO"/>
        </w:rPr>
      </w:pPr>
    </w:p>
    <w:p w:rsidR="00F30E55" w:rsidRPr="00B4339B" w:rsidRDefault="00F30E55" w:rsidP="00F30E55">
      <w:pPr>
        <w:jc w:val="both"/>
        <w:rPr>
          <w:b/>
          <w:lang w:val="ro-RO"/>
        </w:rPr>
      </w:pPr>
      <w:r w:rsidRPr="00B4339B">
        <w:rPr>
          <w:b/>
          <w:lang w:val="ro-RO"/>
        </w:rPr>
        <w:t>Articolul 14. Drepturile acţionarilor.</w:t>
      </w:r>
    </w:p>
    <w:p w:rsidR="00F30E55" w:rsidRPr="00B4339B" w:rsidRDefault="00F30E55" w:rsidP="00561261">
      <w:pPr>
        <w:numPr>
          <w:ilvl w:val="0"/>
          <w:numId w:val="46"/>
        </w:numPr>
        <w:tabs>
          <w:tab w:val="num" w:pos="567"/>
        </w:tabs>
        <w:ind w:hanging="502"/>
        <w:jc w:val="both"/>
        <w:rPr>
          <w:lang w:val="ro-RO"/>
        </w:rPr>
      </w:pPr>
      <w:r w:rsidRPr="00B4339B">
        <w:rPr>
          <w:lang w:val="ro-RO"/>
        </w:rPr>
        <w:t>Acţionarul Societăţii are dreptul:</w:t>
      </w:r>
    </w:p>
    <w:p w:rsidR="00F30E55" w:rsidRPr="00B4339B" w:rsidRDefault="00F30E55" w:rsidP="00561261">
      <w:pPr>
        <w:numPr>
          <w:ilvl w:val="0"/>
          <w:numId w:val="3"/>
        </w:numPr>
        <w:ind w:left="993" w:hanging="426"/>
        <w:jc w:val="both"/>
        <w:rPr>
          <w:lang w:val="ro-RO"/>
        </w:rPr>
      </w:pPr>
      <w:r w:rsidRPr="00B4339B">
        <w:rPr>
          <w:lang w:val="ro-RO"/>
        </w:rPr>
        <w:t xml:space="preserve">să participe la adunările generale ale acţionarilor, să  aleagă şi să fie ales în organele de conducere </w:t>
      </w:r>
      <w:r w:rsidR="00C46259" w:rsidRPr="00B4339B">
        <w:rPr>
          <w:lang w:val="ro-RO"/>
        </w:rPr>
        <w:t xml:space="preserve">şi de control </w:t>
      </w:r>
      <w:r w:rsidRPr="00B4339B">
        <w:rPr>
          <w:lang w:val="ro-RO"/>
        </w:rPr>
        <w:t>ale Societăţii;</w:t>
      </w:r>
    </w:p>
    <w:p w:rsidR="00F30E55" w:rsidRPr="00B4339B" w:rsidRDefault="00F30E55" w:rsidP="00561261">
      <w:pPr>
        <w:numPr>
          <w:ilvl w:val="0"/>
          <w:numId w:val="3"/>
        </w:numPr>
        <w:ind w:left="993" w:hanging="426"/>
        <w:jc w:val="both"/>
        <w:rPr>
          <w:lang w:val="ro-RO"/>
        </w:rPr>
      </w:pPr>
      <w:r w:rsidRPr="00B4339B">
        <w:rPr>
          <w:lang w:val="ro-RO"/>
        </w:rPr>
        <w:t>să ia cunoştinţă de materialele pentru ordinea de zi a  adunării generale a acţionarilor;</w:t>
      </w:r>
    </w:p>
    <w:p w:rsidR="00F30E55" w:rsidRPr="00B4339B" w:rsidRDefault="00F30E55" w:rsidP="00561261">
      <w:pPr>
        <w:numPr>
          <w:ilvl w:val="0"/>
          <w:numId w:val="3"/>
        </w:numPr>
        <w:ind w:left="993" w:hanging="426"/>
        <w:jc w:val="both"/>
        <w:rPr>
          <w:lang w:val="ro-RO"/>
        </w:rPr>
      </w:pPr>
      <w:r w:rsidRPr="00B4339B">
        <w:rPr>
          <w:lang w:val="ro-RO"/>
        </w:rPr>
        <w:t>să ia cunoştinţă şi să facă copii de pe documentele Societăţii, accesul la care este prevăzut de Legea nr.1134/1997, de prezentul statut sau de regulamentele Societăţii;</w:t>
      </w:r>
    </w:p>
    <w:p w:rsidR="00F30E55" w:rsidRPr="00B4339B" w:rsidRDefault="00F30E55" w:rsidP="00561261">
      <w:pPr>
        <w:numPr>
          <w:ilvl w:val="0"/>
          <w:numId w:val="3"/>
        </w:numPr>
        <w:ind w:left="993" w:hanging="426"/>
        <w:jc w:val="both"/>
        <w:rPr>
          <w:lang w:val="ro-RO"/>
        </w:rPr>
      </w:pPr>
      <w:r w:rsidRPr="00B4339B">
        <w:rPr>
          <w:lang w:val="ro-RO"/>
        </w:rPr>
        <w:t>să primească dividendele anunţate în corespundere cu clasele şi proporţional numărului de acţiuni care îi aparţin;</w:t>
      </w:r>
    </w:p>
    <w:p w:rsidR="00F30E55" w:rsidRPr="00B4339B" w:rsidRDefault="00F30E55" w:rsidP="00561261">
      <w:pPr>
        <w:numPr>
          <w:ilvl w:val="0"/>
          <w:numId w:val="3"/>
        </w:numPr>
        <w:ind w:left="993" w:hanging="426"/>
        <w:jc w:val="both"/>
        <w:rPr>
          <w:lang w:val="ro-RO"/>
        </w:rPr>
      </w:pPr>
      <w:r w:rsidRPr="00B4339B">
        <w:rPr>
          <w:lang w:val="ro-RO"/>
        </w:rPr>
        <w:t>să înstrăineze, în modul prevăzut de statut, acţiunile care îi aparţin, să le pună în gaj sau în administrare fiduciară;</w:t>
      </w:r>
    </w:p>
    <w:p w:rsidR="00F30E55" w:rsidRPr="00B4339B" w:rsidRDefault="00F30E55" w:rsidP="00561261">
      <w:pPr>
        <w:numPr>
          <w:ilvl w:val="0"/>
          <w:numId w:val="3"/>
        </w:numPr>
        <w:tabs>
          <w:tab w:val="clear" w:pos="360"/>
          <w:tab w:val="num" w:pos="993"/>
          <w:tab w:val="left" w:pos="1418"/>
        </w:tabs>
        <w:ind w:left="993" w:hanging="426"/>
        <w:jc w:val="both"/>
        <w:rPr>
          <w:lang w:val="ro-RO"/>
        </w:rPr>
      </w:pPr>
      <w:r w:rsidRPr="00B4339B">
        <w:rPr>
          <w:lang w:val="ro-RO"/>
        </w:rPr>
        <w:t>să ceară să i se achiziţioneze acţiunile care îi aparţin, în cazurile prevăzute de</w:t>
      </w:r>
      <w:r w:rsidR="00C46259" w:rsidRPr="00B4339B">
        <w:rPr>
          <w:lang w:val="ro-RO"/>
        </w:rPr>
        <w:t xml:space="preserve">       </w:t>
      </w:r>
      <w:r w:rsidRPr="00B4339B">
        <w:rPr>
          <w:lang w:val="ro-RO"/>
        </w:rPr>
        <w:t xml:space="preserve"> Legea nr.1134/1997;</w:t>
      </w:r>
    </w:p>
    <w:p w:rsidR="00F30E55" w:rsidRPr="00B4339B" w:rsidRDefault="00F30E55" w:rsidP="00561261">
      <w:pPr>
        <w:numPr>
          <w:ilvl w:val="0"/>
          <w:numId w:val="3"/>
        </w:numPr>
        <w:tabs>
          <w:tab w:val="clear" w:pos="360"/>
          <w:tab w:val="num" w:pos="993"/>
          <w:tab w:val="left" w:pos="1418"/>
        </w:tabs>
        <w:ind w:left="993" w:hanging="426"/>
        <w:jc w:val="both"/>
        <w:rPr>
          <w:lang w:val="ro-RO"/>
        </w:rPr>
      </w:pPr>
      <w:r w:rsidRPr="00B4339B">
        <w:rPr>
          <w:lang w:val="ro-RO"/>
        </w:rPr>
        <w:t>să primească o parte din bunurile Societăţii în cazul lichidării ei;</w:t>
      </w:r>
    </w:p>
    <w:p w:rsidR="00F30E55" w:rsidRPr="00B4339B" w:rsidRDefault="00F30E55" w:rsidP="00561261">
      <w:pPr>
        <w:numPr>
          <w:ilvl w:val="0"/>
          <w:numId w:val="3"/>
        </w:numPr>
        <w:tabs>
          <w:tab w:val="clear" w:pos="360"/>
          <w:tab w:val="num" w:pos="993"/>
        </w:tabs>
        <w:ind w:left="993" w:hanging="426"/>
        <w:jc w:val="both"/>
        <w:rPr>
          <w:lang w:val="ro-RO"/>
        </w:rPr>
      </w:pPr>
      <w:r w:rsidRPr="00B4339B">
        <w:rPr>
          <w:lang w:val="ro-RO"/>
        </w:rPr>
        <w:t>să adreseze întrebări în scris privind chestiunile de pe ordinea de zi a a</w:t>
      </w:r>
      <w:r w:rsidR="00C46259" w:rsidRPr="00B4339B">
        <w:rPr>
          <w:lang w:val="ro-RO"/>
        </w:rPr>
        <w:t>dunării generale a acţionarilor;</w:t>
      </w:r>
    </w:p>
    <w:p w:rsidR="00C46259" w:rsidRPr="00B4339B" w:rsidRDefault="00C46259" w:rsidP="00561261">
      <w:pPr>
        <w:numPr>
          <w:ilvl w:val="0"/>
          <w:numId w:val="3"/>
        </w:numPr>
        <w:tabs>
          <w:tab w:val="clear" w:pos="360"/>
          <w:tab w:val="num" w:pos="993"/>
        </w:tabs>
        <w:ind w:left="993" w:hanging="426"/>
        <w:jc w:val="both"/>
        <w:rPr>
          <w:lang w:val="ro-RO"/>
        </w:rPr>
      </w:pPr>
      <w:r w:rsidRPr="00B4339B">
        <w:rPr>
          <w:lang w:val="ro-RO"/>
        </w:rPr>
        <w:t>să  încheie un contract corporativ privind exercitarea drepturilor aferente acţiunilor deţinute în Societate şi/sau privind particularităţile exercitării acestor drepturi, în conformitate cu care se obligă să exercite drepturile respective într-un anumit mod sau să se abţină de la (să refuze) exercitarea acestora, inclusiv să voteze într-un anumit mod la adunarea generală a acţionarilor, să coordoneze opţiunea de vot cu alţi acţionari, să achiziţioneze sau să înstrăineze acţiuni la un anumit preţ ori la apariţia anumitor circumstanţe, să se abţină de la înstrăinarea acţiunilor până la apariţia anumitor circumstanţe, precum şi să desfăşoare în mod coordonat alte acţiuni legate de administrarea Societăţii, de activităţile acesteia, de reorganizarea şi lichidarea ei;</w:t>
      </w:r>
    </w:p>
    <w:p w:rsidR="00C46259" w:rsidRPr="00B4339B" w:rsidRDefault="00F30E55" w:rsidP="00561261">
      <w:pPr>
        <w:numPr>
          <w:ilvl w:val="0"/>
          <w:numId w:val="3"/>
        </w:numPr>
        <w:tabs>
          <w:tab w:val="clear" w:pos="360"/>
          <w:tab w:val="num" w:pos="993"/>
        </w:tabs>
        <w:ind w:left="993" w:hanging="426"/>
        <w:jc w:val="both"/>
        <w:rPr>
          <w:lang w:val="ro-RO"/>
        </w:rPr>
      </w:pPr>
      <w:r w:rsidRPr="00B4339B">
        <w:rPr>
          <w:lang w:val="en-US"/>
        </w:rPr>
        <w:t>să solicite Societății, ca aceasta să-i achiziţionarea acţiunile cu titlu oneros, dacă acțiunile au fost obţinute contra bonuri patrimoniale (de către primul investitor sau de către succesorii de drept a</w:t>
      </w:r>
      <w:r w:rsidR="00C46259" w:rsidRPr="00B4339B">
        <w:rPr>
          <w:lang w:val="en-US"/>
        </w:rPr>
        <w:t>i</w:t>
      </w:r>
      <w:r w:rsidRPr="00B4339B">
        <w:rPr>
          <w:lang w:val="en-US"/>
        </w:rPr>
        <w:t xml:space="preserve"> acestora)</w:t>
      </w:r>
      <w:r w:rsidR="00C46259" w:rsidRPr="00B4339B">
        <w:rPr>
          <w:lang w:val="en-US"/>
        </w:rPr>
        <w:t>;</w:t>
      </w:r>
    </w:p>
    <w:p w:rsidR="00F30E55" w:rsidRPr="00B4339B" w:rsidRDefault="00C46259" w:rsidP="00561261">
      <w:pPr>
        <w:numPr>
          <w:ilvl w:val="0"/>
          <w:numId w:val="3"/>
        </w:numPr>
        <w:tabs>
          <w:tab w:val="clear" w:pos="360"/>
          <w:tab w:val="num" w:pos="993"/>
        </w:tabs>
        <w:ind w:left="993" w:hanging="426"/>
        <w:jc w:val="both"/>
        <w:rPr>
          <w:lang w:val="ro-RO"/>
        </w:rPr>
      </w:pPr>
      <w:r w:rsidRPr="00B4339B">
        <w:rPr>
          <w:lang w:val="ro-RO"/>
        </w:rPr>
        <w:t>să exercite alte drepturi prevăzute de Legea nr.1134/1997 sau de prezentul statut</w:t>
      </w:r>
      <w:r w:rsidR="00F30E55" w:rsidRPr="00B4339B">
        <w:rPr>
          <w:lang w:val="en-US"/>
        </w:rPr>
        <w:t xml:space="preserve">. </w:t>
      </w:r>
    </w:p>
    <w:p w:rsidR="00F30E55" w:rsidRPr="00B4339B" w:rsidRDefault="00F30E55" w:rsidP="00F30E55">
      <w:pPr>
        <w:ind w:left="567"/>
        <w:jc w:val="both"/>
        <w:rPr>
          <w:lang w:val="ro-RO"/>
        </w:rPr>
      </w:pPr>
      <w:r w:rsidRPr="00B4339B">
        <w:rPr>
          <w:i/>
          <w:lang w:val="ro-RO"/>
        </w:rPr>
        <w:t xml:space="preserve"> </w:t>
      </w:r>
      <w:r w:rsidRPr="00B4339B">
        <w:rPr>
          <w:i/>
          <w:highlight w:val="yellow"/>
          <w:lang w:val="ro-RO"/>
        </w:rPr>
        <w:t>(Notă: Cu referire la lit. j) menționăm că acest drept este opțional. Societățile pot aplica prevederile art.77 alin.(8) lit.</w:t>
      </w:r>
      <w:r w:rsidR="00C46259" w:rsidRPr="00B4339B">
        <w:rPr>
          <w:i/>
          <w:highlight w:val="yellow"/>
          <w:lang w:val="ro-RO"/>
        </w:rPr>
        <w:t xml:space="preserve"> </w:t>
      </w:r>
      <w:r w:rsidRPr="00B4339B">
        <w:rPr>
          <w:i/>
          <w:highlight w:val="yellow"/>
          <w:lang w:val="ro-RO"/>
        </w:rPr>
        <w:t xml:space="preserve">g) din Legea </w:t>
      </w:r>
      <w:r w:rsidR="00C46259" w:rsidRPr="00B4339B">
        <w:rPr>
          <w:i/>
          <w:highlight w:val="yellow"/>
          <w:lang w:val="ro-RO"/>
        </w:rPr>
        <w:t xml:space="preserve">nr. </w:t>
      </w:r>
      <w:r w:rsidRPr="00B4339B">
        <w:rPr>
          <w:i/>
          <w:highlight w:val="yellow"/>
          <w:lang w:val="ro-RO"/>
        </w:rPr>
        <w:t>1134/1997, în redacția de după 01.01</w:t>
      </w:r>
      <w:r w:rsidR="00C46259" w:rsidRPr="00B4339B">
        <w:rPr>
          <w:i/>
          <w:highlight w:val="yellow"/>
          <w:lang w:val="ro-RO"/>
        </w:rPr>
        <w:t>.</w:t>
      </w:r>
      <w:r w:rsidRPr="00B4339B">
        <w:rPr>
          <w:i/>
          <w:highlight w:val="yellow"/>
          <w:lang w:val="ro-RO"/>
        </w:rPr>
        <w:t xml:space="preserve">2021, indicând expres în statut acest drept al acționarilor. Daca  Societatea nu a fost antrenată </w:t>
      </w:r>
      <w:r w:rsidRPr="00B4339B">
        <w:rPr>
          <w:b/>
          <w:i/>
          <w:highlight w:val="yellow"/>
          <w:lang w:val="ro-RO"/>
        </w:rPr>
        <w:t>în procesul de privatizare</w:t>
      </w:r>
      <w:r w:rsidRPr="00B4339B">
        <w:rPr>
          <w:i/>
          <w:highlight w:val="yellow"/>
          <w:lang w:val="ro-RO"/>
        </w:rPr>
        <w:t>, aceste prevederi nu sunt necesare.)</w:t>
      </w:r>
    </w:p>
    <w:p w:rsidR="00F30E55" w:rsidRPr="00B4339B" w:rsidRDefault="00F30E55" w:rsidP="00561261">
      <w:pPr>
        <w:numPr>
          <w:ilvl w:val="0"/>
          <w:numId w:val="46"/>
        </w:numPr>
        <w:tabs>
          <w:tab w:val="num" w:pos="567"/>
          <w:tab w:val="num" w:pos="930"/>
        </w:tabs>
        <w:ind w:left="540" w:hanging="540"/>
        <w:jc w:val="both"/>
        <w:rPr>
          <w:lang w:val="ro-RO"/>
        </w:rPr>
      </w:pPr>
      <w:r w:rsidRPr="00B4339B">
        <w:rPr>
          <w:rStyle w:val="docbody1"/>
          <w:color w:val="auto"/>
          <w:lang w:val="ro-RO"/>
        </w:rPr>
        <w:t xml:space="preserve">Dreptul la vot, dat de acţiunea cu drept de vot, nu poate fi limitat, </w:t>
      </w:r>
      <w:r w:rsidRPr="00B4339B">
        <w:rPr>
          <w:lang w:val="ro-RO"/>
        </w:rPr>
        <w:t>dacă Legea nr.1134/1997 sau alte acte legislative nu prevăd altfel.</w:t>
      </w:r>
    </w:p>
    <w:p w:rsidR="00F30E55" w:rsidRPr="00B4339B" w:rsidRDefault="0088441E" w:rsidP="00561261">
      <w:pPr>
        <w:numPr>
          <w:ilvl w:val="0"/>
          <w:numId w:val="46"/>
        </w:numPr>
        <w:tabs>
          <w:tab w:val="num" w:pos="567"/>
        </w:tabs>
        <w:ind w:left="567" w:hanging="567"/>
        <w:jc w:val="both"/>
        <w:rPr>
          <w:lang w:val="ro-RO"/>
        </w:rPr>
      </w:pPr>
      <w:r w:rsidRPr="00B4339B">
        <w:rPr>
          <w:lang w:val="ro-RO"/>
        </w:rPr>
        <w:lastRenderedPageBreak/>
        <w:t xml:space="preserve"> </w:t>
      </w:r>
      <w:r w:rsidR="00F30E55" w:rsidRPr="00B4339B">
        <w:rPr>
          <w:lang w:val="ro-RO"/>
        </w:rPr>
        <w:t xml:space="preserve">În cazul în care dreptul de vot se suspendă/limitează în temeiul legislaţiei în vigoare sau prin decizie a instanţei de judecată, acţiunile la care dreptul de vot este suspendat/limitat nu se exclud din calcul la convocarea adunării generale a acţionarilor, conform art. 15 alin. (3) şi la stabilirea cvorumului, conform art. 29 alin. (1) din prezentul statut. Aceste acţiuni, după caz, nu participă la adoptarea </w:t>
      </w:r>
      <w:r w:rsidRPr="00B4339B">
        <w:rPr>
          <w:lang w:val="ro-RO"/>
        </w:rPr>
        <w:t>hotărârilor</w:t>
      </w:r>
      <w:r w:rsidR="00F30E55" w:rsidRPr="00B4339B">
        <w:rPr>
          <w:lang w:val="ro-RO"/>
        </w:rPr>
        <w:t xml:space="preserve"> privind chestiunile incluse în ordinea de zi a adunării generale a acţionarilor.</w:t>
      </w:r>
    </w:p>
    <w:p w:rsidR="00F30E55" w:rsidRPr="00B4339B" w:rsidRDefault="0088441E" w:rsidP="00561261">
      <w:pPr>
        <w:numPr>
          <w:ilvl w:val="0"/>
          <w:numId w:val="46"/>
        </w:numPr>
        <w:tabs>
          <w:tab w:val="num" w:pos="567"/>
          <w:tab w:val="num" w:pos="930"/>
        </w:tabs>
        <w:ind w:left="540" w:hanging="540"/>
        <w:jc w:val="both"/>
        <w:rPr>
          <w:lang w:val="ro-RO"/>
        </w:rPr>
      </w:pPr>
      <w:r w:rsidRPr="00B4339B">
        <w:rPr>
          <w:lang w:val="ro-RO"/>
        </w:rPr>
        <w:t xml:space="preserve"> </w:t>
      </w:r>
      <w:r w:rsidR="00F30E55" w:rsidRPr="00B4339B">
        <w:rPr>
          <w:lang w:val="ro-RO"/>
        </w:rPr>
        <w:t xml:space="preserve">Acţionarul este în drept, în temeiul mandatului sau contractului, să delege exercitarea drepturilor sale reprezentantului sau custodelui acţiunilor in </w:t>
      </w:r>
      <w:r w:rsidRPr="00B4339B">
        <w:rPr>
          <w:lang w:val="ro-RO"/>
        </w:rPr>
        <w:t>condițiile</w:t>
      </w:r>
      <w:r w:rsidR="00F30E55" w:rsidRPr="00B4339B">
        <w:rPr>
          <w:lang w:val="ro-RO"/>
        </w:rPr>
        <w:t xml:space="preserve"> stab</w:t>
      </w:r>
      <w:r w:rsidRPr="00B4339B">
        <w:rPr>
          <w:lang w:val="ro-RO"/>
        </w:rPr>
        <w:t>ilite de legislația in vigoare.</w:t>
      </w:r>
    </w:p>
    <w:p w:rsidR="00F30E55" w:rsidRPr="00B4339B" w:rsidRDefault="00F30E55" w:rsidP="00561261">
      <w:pPr>
        <w:numPr>
          <w:ilvl w:val="0"/>
          <w:numId w:val="46"/>
        </w:numPr>
        <w:tabs>
          <w:tab w:val="num" w:pos="567"/>
          <w:tab w:val="num" w:pos="930"/>
        </w:tabs>
        <w:ind w:left="540" w:hanging="540"/>
        <w:jc w:val="both"/>
        <w:rPr>
          <w:lang w:val="ro-RO"/>
        </w:rPr>
      </w:pPr>
      <w:r w:rsidRPr="00B4339B">
        <w:rPr>
          <w:lang w:val="ro-RO"/>
        </w:rPr>
        <w:t xml:space="preserve"> Reprezentant al acţionarului poate fi orice persoană, dacă Legea nr.1134/1997 sau alte acte </w:t>
      </w:r>
      <w:r w:rsidR="0088441E" w:rsidRPr="00B4339B">
        <w:rPr>
          <w:lang w:val="ro-RO"/>
        </w:rPr>
        <w:t>normative</w:t>
      </w:r>
      <w:r w:rsidRPr="00B4339B">
        <w:rPr>
          <w:lang w:val="ro-RO"/>
        </w:rPr>
        <w:t xml:space="preserve"> nu prevăd altfel.</w:t>
      </w:r>
    </w:p>
    <w:p w:rsidR="00F30E55" w:rsidRPr="00B4339B" w:rsidRDefault="00F30E55" w:rsidP="00561261">
      <w:pPr>
        <w:numPr>
          <w:ilvl w:val="0"/>
          <w:numId w:val="46"/>
        </w:numPr>
        <w:tabs>
          <w:tab w:val="num" w:pos="567"/>
          <w:tab w:val="num" w:pos="930"/>
        </w:tabs>
        <w:ind w:left="540" w:hanging="540"/>
        <w:jc w:val="both"/>
        <w:rPr>
          <w:rStyle w:val="docbody1"/>
          <w:b/>
          <w:bCs/>
          <w:color w:val="auto"/>
          <w:lang w:val="ro-RO"/>
        </w:rPr>
      </w:pPr>
      <w:r w:rsidRPr="00B4339B">
        <w:rPr>
          <w:lang w:val="ro-RO"/>
        </w:rPr>
        <w:t xml:space="preserve"> Acţionarul este în drept să-l înlocuiască </w:t>
      </w:r>
      <w:r w:rsidR="0088441E" w:rsidRPr="00B4339B">
        <w:rPr>
          <w:lang w:val="ro-RO"/>
        </w:rPr>
        <w:t>oricând</w:t>
      </w:r>
      <w:r w:rsidRPr="00B4339B">
        <w:rPr>
          <w:lang w:val="ro-RO"/>
        </w:rPr>
        <w:t xml:space="preserve"> pe reprezentantul său ori pe custodele acţiunilor sau să-i retragă împuternicirile, dacă contractul nu prevede altfel</w:t>
      </w:r>
      <w:r w:rsidRPr="00B4339B">
        <w:rPr>
          <w:rStyle w:val="docbody1"/>
          <w:color w:val="auto"/>
          <w:lang w:val="ro-RO"/>
        </w:rPr>
        <w:t>.</w:t>
      </w:r>
    </w:p>
    <w:p w:rsidR="00F30E55" w:rsidRPr="00B4339B" w:rsidRDefault="00F30E55" w:rsidP="00F30E55">
      <w:pPr>
        <w:tabs>
          <w:tab w:val="num" w:pos="930"/>
        </w:tabs>
        <w:jc w:val="both"/>
        <w:rPr>
          <w:b/>
          <w:bCs/>
          <w:lang w:val="ro-RO"/>
        </w:rPr>
      </w:pPr>
    </w:p>
    <w:p w:rsidR="00F30E55" w:rsidRPr="00B4339B" w:rsidRDefault="00F30E55" w:rsidP="00F30E55">
      <w:pPr>
        <w:jc w:val="both"/>
        <w:rPr>
          <w:b/>
          <w:lang w:val="ro-RO"/>
        </w:rPr>
      </w:pPr>
      <w:r w:rsidRPr="00B4339B">
        <w:rPr>
          <w:b/>
          <w:lang w:val="ro-RO"/>
        </w:rPr>
        <w:t>Articolul 15. Drepturile suplimentare ale acţionarilor.</w:t>
      </w:r>
    </w:p>
    <w:p w:rsidR="00F30E55" w:rsidRPr="00B4339B" w:rsidRDefault="00F30E55" w:rsidP="00561261">
      <w:pPr>
        <w:numPr>
          <w:ilvl w:val="0"/>
          <w:numId w:val="47"/>
        </w:numPr>
        <w:tabs>
          <w:tab w:val="clear" w:pos="720"/>
          <w:tab w:val="num" w:pos="567"/>
        </w:tabs>
        <w:ind w:left="540" w:hanging="540"/>
        <w:jc w:val="both"/>
        <w:rPr>
          <w:lang w:val="ro-RO"/>
        </w:rPr>
      </w:pPr>
      <w:r w:rsidRPr="00B4339B">
        <w:rPr>
          <w:lang w:val="ro-RO"/>
        </w:rPr>
        <w:t xml:space="preserve">Acţionarii care deţin cel puţin 5% şi mai mult din acţiunile cu drept de vot ale Societăţii, pe </w:t>
      </w:r>
      <w:r w:rsidR="0088441E" w:rsidRPr="00B4339B">
        <w:rPr>
          <w:lang w:val="ro-RO"/>
        </w:rPr>
        <w:t>lângă</w:t>
      </w:r>
      <w:r w:rsidRPr="00B4339B">
        <w:rPr>
          <w:lang w:val="ro-RO"/>
        </w:rPr>
        <w:t xml:space="preserve"> drepturile prevăzute de art. 14 al prezentului statut, au de asemenea dreptul:</w:t>
      </w:r>
    </w:p>
    <w:p w:rsidR="00F30E55" w:rsidRPr="00B4339B" w:rsidRDefault="00F30E55" w:rsidP="00561261">
      <w:pPr>
        <w:numPr>
          <w:ilvl w:val="0"/>
          <w:numId w:val="4"/>
        </w:numPr>
        <w:tabs>
          <w:tab w:val="clear" w:pos="900"/>
          <w:tab w:val="num" w:pos="993"/>
        </w:tabs>
        <w:ind w:left="993" w:hanging="453"/>
        <w:jc w:val="both"/>
        <w:rPr>
          <w:lang w:val="ro-RO"/>
        </w:rPr>
      </w:pPr>
      <w:r w:rsidRPr="00B4339B">
        <w:rPr>
          <w:lang w:val="ro-RO"/>
        </w:rPr>
        <w:t>sa facă propuneri pentru ordinea de zi a adunării generale anuale a acţionarilor precum şi să prezinte proiecte de hotărâre pentru punctele incluse sau propuse spre a fi incluse pe ordinea de zi a adunării generale a acţionarilor;</w:t>
      </w:r>
    </w:p>
    <w:p w:rsidR="00F30E55" w:rsidRPr="00B4339B" w:rsidRDefault="00F30E55" w:rsidP="00561261">
      <w:pPr>
        <w:numPr>
          <w:ilvl w:val="0"/>
          <w:numId w:val="4"/>
        </w:numPr>
        <w:tabs>
          <w:tab w:val="clear" w:pos="900"/>
          <w:tab w:val="num" w:pos="540"/>
          <w:tab w:val="num" w:pos="993"/>
        </w:tabs>
        <w:ind w:left="993" w:hanging="453"/>
        <w:jc w:val="both"/>
        <w:rPr>
          <w:lang w:val="ro-RO"/>
        </w:rPr>
      </w:pPr>
      <w:r w:rsidRPr="00B4339B">
        <w:rPr>
          <w:lang w:val="en-US"/>
        </w:rPr>
        <w:t>să propună candidaţi pentru membrii consiliului societăţii şi ai comisiei de cenzori</w:t>
      </w:r>
      <w:r w:rsidRPr="00B4339B">
        <w:rPr>
          <w:lang w:val="ro-RO"/>
        </w:rPr>
        <w:t>;</w:t>
      </w:r>
    </w:p>
    <w:p w:rsidR="00F30E55" w:rsidRPr="00B4339B" w:rsidRDefault="00F30E55" w:rsidP="00561261">
      <w:pPr>
        <w:numPr>
          <w:ilvl w:val="0"/>
          <w:numId w:val="4"/>
        </w:numPr>
        <w:tabs>
          <w:tab w:val="clear" w:pos="900"/>
          <w:tab w:val="num" w:pos="540"/>
          <w:tab w:val="num" w:pos="993"/>
        </w:tabs>
        <w:ind w:left="993" w:hanging="453"/>
        <w:jc w:val="both"/>
        <w:rPr>
          <w:lang w:val="ro-RO"/>
        </w:rPr>
      </w:pPr>
      <w:r w:rsidRPr="00B4339B">
        <w:rPr>
          <w:rStyle w:val="docbody1"/>
          <w:color w:val="auto"/>
          <w:lang w:val="ro-RO"/>
        </w:rPr>
        <w:t>să ceară convocarea şedinţei extraordinare a consiliului societăţii.</w:t>
      </w:r>
    </w:p>
    <w:p w:rsidR="00F30E55" w:rsidRPr="00B4339B" w:rsidRDefault="00F30E55" w:rsidP="00561261">
      <w:pPr>
        <w:numPr>
          <w:ilvl w:val="0"/>
          <w:numId w:val="47"/>
        </w:numPr>
        <w:tabs>
          <w:tab w:val="clear" w:pos="720"/>
          <w:tab w:val="num" w:pos="567"/>
          <w:tab w:val="num" w:pos="900"/>
        </w:tabs>
        <w:ind w:left="540" w:hanging="540"/>
        <w:jc w:val="both"/>
        <w:rPr>
          <w:lang w:val="ro-RO"/>
        </w:rPr>
      </w:pPr>
      <w:r w:rsidRPr="00B4339B">
        <w:rPr>
          <w:lang w:val="ro-RO"/>
        </w:rPr>
        <w:t xml:space="preserve">Acţionarii care deţin cel puţin 10% din acţiunile cu drept de vot ale Societăţii, pe </w:t>
      </w:r>
      <w:r w:rsidR="0088441E" w:rsidRPr="00B4339B">
        <w:rPr>
          <w:lang w:val="ro-RO"/>
        </w:rPr>
        <w:t>lângă</w:t>
      </w:r>
      <w:r w:rsidRPr="00B4339B">
        <w:rPr>
          <w:lang w:val="ro-RO"/>
        </w:rPr>
        <w:t xml:space="preserve"> drepturile prevăzute la alin. (1), au de asemenea dreptul:</w:t>
      </w:r>
    </w:p>
    <w:p w:rsidR="00F30E55" w:rsidRPr="00B4339B" w:rsidRDefault="00F30E55" w:rsidP="00561261">
      <w:pPr>
        <w:pStyle w:val="af5"/>
        <w:numPr>
          <w:ilvl w:val="1"/>
          <w:numId w:val="47"/>
        </w:numPr>
        <w:ind w:left="993" w:hanging="426"/>
        <w:jc w:val="both"/>
        <w:rPr>
          <w:rStyle w:val="docbody1"/>
          <w:color w:val="auto"/>
          <w:lang w:val="ro-RO"/>
        </w:rPr>
      </w:pPr>
      <w:r w:rsidRPr="00B4339B">
        <w:rPr>
          <w:rStyle w:val="docbody1"/>
          <w:color w:val="auto"/>
          <w:lang w:val="ro-RO"/>
        </w:rPr>
        <w:t xml:space="preserve">să ceară stabilirea costului plasării acţiunilor </w:t>
      </w:r>
      <w:r w:rsidRPr="00B4339B">
        <w:rPr>
          <w:lang w:val="ro-RO"/>
        </w:rPr>
        <w:t>Societăţii</w:t>
      </w:r>
      <w:r w:rsidRPr="00B4339B">
        <w:rPr>
          <w:rStyle w:val="docbody1"/>
          <w:color w:val="auto"/>
          <w:lang w:val="ro-RO"/>
        </w:rPr>
        <w:t xml:space="preserve">, în temeiul raportului </w:t>
      </w:r>
      <w:r w:rsidR="0088441E" w:rsidRPr="00B4339B">
        <w:rPr>
          <w:lang w:val="ro-RO"/>
        </w:rPr>
        <w:t>auditorului</w:t>
      </w:r>
      <w:r w:rsidRPr="00B4339B">
        <w:rPr>
          <w:rStyle w:val="docbody1"/>
          <w:color w:val="auto"/>
          <w:lang w:val="ro-RO"/>
        </w:rPr>
        <w:t xml:space="preserve"> sau al altei organizaţii specializate ce nu este persoană afiliată a </w:t>
      </w:r>
      <w:r w:rsidRPr="00B4339B">
        <w:rPr>
          <w:lang w:val="ro-RO"/>
        </w:rPr>
        <w:t>Societăţii</w:t>
      </w:r>
      <w:r w:rsidRPr="00B4339B">
        <w:rPr>
          <w:rStyle w:val="docbody1"/>
          <w:color w:val="auto"/>
          <w:lang w:val="ro-RO"/>
        </w:rPr>
        <w:t>;</w:t>
      </w:r>
    </w:p>
    <w:p w:rsidR="00F30E55" w:rsidRPr="00B4339B" w:rsidRDefault="00F30E55" w:rsidP="00561261">
      <w:pPr>
        <w:pStyle w:val="af5"/>
        <w:numPr>
          <w:ilvl w:val="1"/>
          <w:numId w:val="47"/>
        </w:numPr>
        <w:ind w:left="993" w:hanging="426"/>
        <w:jc w:val="both"/>
        <w:rPr>
          <w:rStyle w:val="docbody1"/>
          <w:color w:val="auto"/>
          <w:lang w:val="ro-RO"/>
        </w:rPr>
      </w:pPr>
      <w:r w:rsidRPr="00B4339B">
        <w:rPr>
          <w:rStyle w:val="docbody1"/>
          <w:color w:val="auto"/>
          <w:lang w:val="ro-RO"/>
        </w:rPr>
        <w:t>să ceară efectuarea controalelor extraordinare ale activităţii</w:t>
      </w:r>
      <w:r w:rsidR="0088441E" w:rsidRPr="00B4339B">
        <w:rPr>
          <w:rStyle w:val="docbody1"/>
          <w:color w:val="auto"/>
          <w:lang w:val="ro-RO"/>
        </w:rPr>
        <w:t xml:space="preserve"> </w:t>
      </w:r>
      <w:r w:rsidRPr="00B4339B">
        <w:rPr>
          <w:rStyle w:val="docbody1"/>
          <w:color w:val="auto"/>
          <w:lang w:val="ro-RO"/>
        </w:rPr>
        <w:t xml:space="preserve">economico-financiare a </w:t>
      </w:r>
      <w:r w:rsidRPr="00B4339B">
        <w:rPr>
          <w:lang w:val="ro-RO"/>
        </w:rPr>
        <w:t>Societăţii</w:t>
      </w:r>
      <w:r w:rsidR="0088441E" w:rsidRPr="00B4339B">
        <w:rPr>
          <w:lang w:val="ro-RO"/>
        </w:rPr>
        <w:t xml:space="preserve"> şi/sau să solicite auditul situaţiilor financiare anuale ale Societăţii</w:t>
      </w:r>
      <w:r w:rsidRPr="00B4339B">
        <w:rPr>
          <w:rStyle w:val="docbody1"/>
          <w:color w:val="auto"/>
          <w:lang w:val="ro-RO"/>
        </w:rPr>
        <w:t xml:space="preserve">; </w:t>
      </w:r>
    </w:p>
    <w:p w:rsidR="00F30E55" w:rsidRPr="00B4339B" w:rsidRDefault="0088441E" w:rsidP="00561261">
      <w:pPr>
        <w:pStyle w:val="af5"/>
        <w:numPr>
          <w:ilvl w:val="1"/>
          <w:numId w:val="47"/>
        </w:numPr>
        <w:tabs>
          <w:tab w:val="num" w:pos="900"/>
        </w:tabs>
        <w:ind w:left="993" w:hanging="426"/>
        <w:jc w:val="both"/>
        <w:rPr>
          <w:lang w:val="ro-RO"/>
        </w:rPr>
      </w:pPr>
      <w:r w:rsidRPr="00B4339B">
        <w:rPr>
          <w:rStyle w:val="docbody1"/>
          <w:color w:val="auto"/>
          <w:lang w:val="ro-RO"/>
        </w:rPr>
        <w:t xml:space="preserve"> </w:t>
      </w:r>
      <w:r w:rsidR="00F30E55" w:rsidRPr="00B4339B">
        <w:rPr>
          <w:rStyle w:val="docbody1"/>
          <w:color w:val="auto"/>
          <w:lang w:val="ro-RO"/>
        </w:rPr>
        <w:t>să adreseze instanţei judecătoreşti</w:t>
      </w:r>
      <w:r w:rsidR="00F30E55" w:rsidRPr="00B4339B">
        <w:rPr>
          <w:lang w:val="ro-RO"/>
        </w:rPr>
        <w:t>, din numele Societăţii, fără împuterniciri speciale,</w:t>
      </w:r>
      <w:r w:rsidR="00F30E55" w:rsidRPr="00B4339B">
        <w:rPr>
          <w:rStyle w:val="docbody1"/>
          <w:color w:val="auto"/>
          <w:lang w:val="ro-RO"/>
        </w:rPr>
        <w:t xml:space="preserve"> cerere de reparare a prejudiciului cauzat </w:t>
      </w:r>
      <w:r w:rsidR="00F30E55" w:rsidRPr="00B4339B">
        <w:rPr>
          <w:lang w:val="ro-RO"/>
        </w:rPr>
        <w:t>Societăţii</w:t>
      </w:r>
      <w:r w:rsidR="00F30E55" w:rsidRPr="00B4339B">
        <w:rPr>
          <w:rStyle w:val="docbody1"/>
          <w:color w:val="auto"/>
          <w:lang w:val="ro-RO"/>
        </w:rPr>
        <w:t xml:space="preserve"> de persoanele cu funcţii de răspundere în urma încălcării intenţionate sau grave de către acestea a prevederilor Legii </w:t>
      </w:r>
      <w:r w:rsidRPr="00B4339B">
        <w:rPr>
          <w:lang w:val="ro-RO"/>
        </w:rPr>
        <w:t xml:space="preserve">nr.1134/1997 </w:t>
      </w:r>
      <w:r w:rsidR="00F30E55" w:rsidRPr="00B4339B">
        <w:rPr>
          <w:rStyle w:val="docbody1"/>
          <w:color w:val="auto"/>
          <w:lang w:val="ro-RO"/>
        </w:rPr>
        <w:t xml:space="preserve">sau ale altor acte </w:t>
      </w:r>
      <w:r w:rsidRPr="00B4339B">
        <w:rPr>
          <w:rStyle w:val="docbody1"/>
          <w:color w:val="auto"/>
          <w:lang w:val="ro-RO"/>
        </w:rPr>
        <w:t>normativ</w:t>
      </w:r>
      <w:r w:rsidR="00F30E55" w:rsidRPr="00B4339B">
        <w:rPr>
          <w:rStyle w:val="docbody1"/>
          <w:color w:val="auto"/>
          <w:lang w:val="ro-RO"/>
        </w:rPr>
        <w:t>e.</w:t>
      </w:r>
    </w:p>
    <w:p w:rsidR="00F30E55" w:rsidRPr="00B4339B" w:rsidRDefault="00F30E55" w:rsidP="00561261">
      <w:pPr>
        <w:numPr>
          <w:ilvl w:val="0"/>
          <w:numId w:val="47"/>
        </w:numPr>
        <w:tabs>
          <w:tab w:val="clear" w:pos="720"/>
          <w:tab w:val="num" w:pos="567"/>
          <w:tab w:val="num" w:pos="900"/>
        </w:tabs>
        <w:ind w:left="540" w:hanging="540"/>
        <w:jc w:val="both"/>
        <w:rPr>
          <w:lang w:val="ro-RO"/>
        </w:rPr>
      </w:pPr>
      <w:r w:rsidRPr="00B4339B">
        <w:rPr>
          <w:lang w:val="ro-RO"/>
        </w:rPr>
        <w:t xml:space="preserve">Acţionarii care deţin cel puţin 25%  din acţiunile cu drept de vot ale Societăţii, pe </w:t>
      </w:r>
      <w:r w:rsidR="0088441E" w:rsidRPr="00B4339B">
        <w:rPr>
          <w:lang w:val="ro-RO"/>
        </w:rPr>
        <w:t>lângă</w:t>
      </w:r>
      <w:r w:rsidRPr="00B4339B">
        <w:rPr>
          <w:lang w:val="ro-RO"/>
        </w:rPr>
        <w:t xml:space="preserve"> drepturile prevăzute la alin. (1) şi alin. (2), au de asemenea dreptul să ceara convocarea adunării generale extraordinare a acţionarilor în modul stabilit de Legea</w:t>
      </w:r>
      <w:r w:rsidRPr="00B4339B">
        <w:rPr>
          <w:lang w:val="en-US"/>
        </w:rPr>
        <w:t xml:space="preserve"> </w:t>
      </w:r>
      <w:r w:rsidRPr="00B4339B">
        <w:rPr>
          <w:lang w:val="ro-RO"/>
        </w:rPr>
        <w:t>nr.1134/1997 şi de prezentul statut.</w:t>
      </w:r>
    </w:p>
    <w:p w:rsidR="00F30E55" w:rsidRPr="00B4339B" w:rsidRDefault="00F30E55" w:rsidP="00F30E55">
      <w:pPr>
        <w:tabs>
          <w:tab w:val="num" w:pos="900"/>
        </w:tabs>
        <w:rPr>
          <w:lang w:val="ro-RO"/>
        </w:rPr>
      </w:pPr>
    </w:p>
    <w:p w:rsidR="00F30E55" w:rsidRPr="00B4339B" w:rsidRDefault="00F30E55" w:rsidP="00F30E55">
      <w:pPr>
        <w:tabs>
          <w:tab w:val="num" w:pos="900"/>
        </w:tabs>
        <w:rPr>
          <w:rStyle w:val="afa"/>
          <w:b/>
          <w:bCs/>
          <w:i w:val="0"/>
          <w:lang w:val="en-US"/>
        </w:rPr>
      </w:pPr>
      <w:r w:rsidRPr="00B4339B">
        <w:rPr>
          <w:b/>
          <w:bCs/>
          <w:lang w:val="ro-RO"/>
        </w:rPr>
        <w:t xml:space="preserve">Articolul 16. </w:t>
      </w:r>
      <w:r w:rsidRPr="00B4339B">
        <w:rPr>
          <w:b/>
          <w:lang w:val="en-US"/>
        </w:rPr>
        <w:t>Răscumpărarea acţiunilor deţinute de acţionarii minoritari</w:t>
      </w:r>
    </w:p>
    <w:p w:rsidR="00F30E55" w:rsidRPr="00B4339B" w:rsidRDefault="00F30E55" w:rsidP="00561261">
      <w:pPr>
        <w:numPr>
          <w:ilvl w:val="0"/>
          <w:numId w:val="55"/>
        </w:numPr>
        <w:tabs>
          <w:tab w:val="clear" w:pos="720"/>
          <w:tab w:val="num" w:pos="567"/>
        </w:tabs>
        <w:ind w:left="567" w:hanging="567"/>
        <w:jc w:val="both"/>
        <w:rPr>
          <w:lang w:val="ro-RO"/>
        </w:rPr>
      </w:pPr>
      <w:r w:rsidRPr="00B4339B">
        <w:rPr>
          <w:lang w:val="en-US"/>
        </w:rPr>
        <w:t>La iniţierea procedurii de răscumpărare a acţiunilor deţinute, acţionarul minoritar care a obţinut acţiunile contra bonuri patrimoniale sau succesorul de drept al acestuia depune o cerere la Societate, care va conţine date privind</w:t>
      </w:r>
      <w:r w:rsidRPr="00B4339B">
        <w:rPr>
          <w:lang w:val="ro-RO"/>
        </w:rPr>
        <w:t xml:space="preserve">: </w:t>
      </w:r>
      <w:r w:rsidRPr="00B4339B">
        <w:rPr>
          <w:lang w:val="en-US"/>
        </w:rPr>
        <w:t>identitatea acţionarului (numele/denumirea, adresa, numărul de identificare/codul fiscal etc.)</w:t>
      </w:r>
      <w:r w:rsidRPr="00B4339B">
        <w:rPr>
          <w:lang w:val="ro-RO"/>
        </w:rPr>
        <w:t>;</w:t>
      </w:r>
      <w:r w:rsidRPr="00B4339B">
        <w:rPr>
          <w:lang w:val="en-US"/>
        </w:rPr>
        <w:t xml:space="preserve"> denumirea emitentului şi numărul de acţiuni deţinute de fiecare clasă; modalitatea de informare privind acceptarea preţului şi de efectuare a plăţ</w:t>
      </w:r>
      <w:r w:rsidR="0088441E" w:rsidRPr="00B4339B">
        <w:rPr>
          <w:lang w:val="en-US"/>
        </w:rPr>
        <w:t>ii pentru acţiunile ce vor fi vâ</w:t>
      </w:r>
      <w:r w:rsidRPr="00B4339B">
        <w:rPr>
          <w:lang w:val="en-US"/>
        </w:rPr>
        <w:t>ndute (mandat poştal cu confirmare de primire, prin cont bancar sau în numerar – la cererea în scris a acţionarului).</w:t>
      </w:r>
      <w:r w:rsidRPr="00B4339B">
        <w:rPr>
          <w:lang w:val="ro-RO"/>
        </w:rPr>
        <w:t xml:space="preserve"> La cerere vor fi anexate extrasul din contul de valori mobiliare şi declaraţia pe propria răspundere a acţionarului precum că acţiunile deţinute nu </w:t>
      </w:r>
      <w:r w:rsidR="0088441E" w:rsidRPr="00B4339B">
        <w:rPr>
          <w:lang w:val="ro-RO"/>
        </w:rPr>
        <w:t>sânt</w:t>
      </w:r>
      <w:r w:rsidRPr="00B4339B">
        <w:rPr>
          <w:lang w:val="ro-RO"/>
        </w:rPr>
        <w:t xml:space="preserve"> grevate cu obligaţii.</w:t>
      </w:r>
    </w:p>
    <w:p w:rsidR="00F30E55" w:rsidRPr="00B4339B" w:rsidRDefault="00F30E55" w:rsidP="00561261">
      <w:pPr>
        <w:numPr>
          <w:ilvl w:val="0"/>
          <w:numId w:val="55"/>
        </w:numPr>
        <w:tabs>
          <w:tab w:val="clear" w:pos="720"/>
          <w:tab w:val="num" w:pos="567"/>
        </w:tabs>
        <w:ind w:left="567" w:hanging="567"/>
        <w:jc w:val="both"/>
        <w:rPr>
          <w:lang w:val="ro-RO"/>
        </w:rPr>
      </w:pPr>
      <w:r w:rsidRPr="00B4339B">
        <w:rPr>
          <w:lang w:val="en-US"/>
        </w:rPr>
        <w:t>Societatea, în termen de 3 zile lucrătoare de la data de primire a cererii, anunţă acţionarul majoritar şi Comisia Naţională a Pieţei Financiare despre cererea primită.</w:t>
      </w:r>
    </w:p>
    <w:p w:rsidR="00F30E55" w:rsidRPr="00B4339B" w:rsidRDefault="00F30E55" w:rsidP="00561261">
      <w:pPr>
        <w:numPr>
          <w:ilvl w:val="0"/>
          <w:numId w:val="55"/>
        </w:numPr>
        <w:tabs>
          <w:tab w:val="clear" w:pos="720"/>
          <w:tab w:val="num" w:pos="567"/>
        </w:tabs>
        <w:ind w:left="567" w:hanging="567"/>
        <w:jc w:val="both"/>
        <w:rPr>
          <w:lang w:val="ro-RO"/>
        </w:rPr>
      </w:pPr>
      <w:r w:rsidRPr="00B4339B">
        <w:rPr>
          <w:lang w:val="ro-RO"/>
        </w:rPr>
        <w:t>Acţionarul majoritar este obligat, în termen de 30 de zile lucrătoare din data de primire a cererii de către Societate, să comunice acţionarului minoritar preţul determinat conform alin. (8)</w:t>
      </w:r>
      <w:r w:rsidRPr="00B4339B">
        <w:rPr>
          <w:lang w:val="en-US"/>
        </w:rPr>
        <w:t xml:space="preserve"> şi să răscumpere acţiunile</w:t>
      </w:r>
      <w:r w:rsidRPr="00B4339B">
        <w:rPr>
          <w:lang w:val="ro-RO"/>
        </w:rPr>
        <w:t>.</w:t>
      </w:r>
    </w:p>
    <w:p w:rsidR="00F30E55" w:rsidRPr="00B4339B" w:rsidRDefault="00F30E55" w:rsidP="00561261">
      <w:pPr>
        <w:numPr>
          <w:ilvl w:val="0"/>
          <w:numId w:val="55"/>
        </w:numPr>
        <w:tabs>
          <w:tab w:val="clear" w:pos="720"/>
          <w:tab w:val="num" w:pos="567"/>
        </w:tabs>
        <w:ind w:left="567" w:hanging="567"/>
        <w:jc w:val="both"/>
        <w:rPr>
          <w:lang w:val="ro-RO"/>
        </w:rPr>
      </w:pPr>
      <w:r w:rsidRPr="00B4339B">
        <w:rPr>
          <w:lang w:val="ro-RO"/>
        </w:rPr>
        <w:lastRenderedPageBreak/>
        <w:t>Achitarea acţiunilor de către acţionarul majoritar se efectuează după acceptarea preţului de către acţionarul minoritar, în modul stabilit conform cererii, în termen de cel mult 30 de zile lucrătoare de la data de acceptare a preţului.</w:t>
      </w:r>
    </w:p>
    <w:p w:rsidR="00F30E55" w:rsidRPr="00B4339B" w:rsidRDefault="00F30E55" w:rsidP="00561261">
      <w:pPr>
        <w:numPr>
          <w:ilvl w:val="0"/>
          <w:numId w:val="55"/>
        </w:numPr>
        <w:tabs>
          <w:tab w:val="clear" w:pos="720"/>
          <w:tab w:val="num" w:pos="567"/>
        </w:tabs>
        <w:ind w:left="567" w:hanging="567"/>
        <w:jc w:val="both"/>
        <w:rPr>
          <w:lang w:val="ro-RO"/>
        </w:rPr>
      </w:pPr>
      <w:r w:rsidRPr="00B4339B">
        <w:rPr>
          <w:lang w:val="ro-RO"/>
        </w:rPr>
        <w:t>Răscumpărarea acţiunilor conform prezentului articol are loc prin transferul direct al dreptului de proprietate.</w:t>
      </w:r>
    </w:p>
    <w:p w:rsidR="00F30E55" w:rsidRPr="00B4339B" w:rsidRDefault="00F30E55" w:rsidP="00561261">
      <w:pPr>
        <w:numPr>
          <w:ilvl w:val="0"/>
          <w:numId w:val="55"/>
        </w:numPr>
        <w:tabs>
          <w:tab w:val="clear" w:pos="720"/>
          <w:tab w:val="num" w:pos="567"/>
        </w:tabs>
        <w:ind w:left="567" w:hanging="567"/>
        <w:jc w:val="both"/>
        <w:rPr>
          <w:lang w:val="ro-RO"/>
        </w:rPr>
      </w:pPr>
      <w:r w:rsidRPr="00B4339B">
        <w:rPr>
          <w:lang w:val="ro-RO"/>
        </w:rPr>
        <w:t xml:space="preserve">După efectuarea plăţilor către acţionarul minoritar, acţionarul majoritar prezintă </w:t>
      </w:r>
      <w:r w:rsidRPr="00B4339B">
        <w:rPr>
          <w:highlight w:val="yellow"/>
          <w:lang w:val="ro-RO"/>
        </w:rPr>
        <w:t>Depozitarului central/registr</w:t>
      </w:r>
      <w:r w:rsidR="00AA628A" w:rsidRPr="00B4339B">
        <w:rPr>
          <w:highlight w:val="yellow"/>
          <w:lang w:val="ro-RO"/>
        </w:rPr>
        <w:t>atorului</w:t>
      </w:r>
      <w:r w:rsidRPr="00B4339B">
        <w:rPr>
          <w:lang w:val="ro-RO"/>
        </w:rPr>
        <w:t xml:space="preserve"> sau persoanei care ţine custodia valorilor mobiliare documentele pentru înregistrarea transferului dreptului de proprietate asupra acţiunilor răscumpărate de la acţionarul minoritar, inclusiv:</w:t>
      </w:r>
    </w:p>
    <w:p w:rsidR="00AA628A" w:rsidRPr="00B4339B" w:rsidRDefault="00F30E55" w:rsidP="00561261">
      <w:pPr>
        <w:pStyle w:val="af5"/>
        <w:numPr>
          <w:ilvl w:val="0"/>
          <w:numId w:val="80"/>
        </w:numPr>
        <w:tabs>
          <w:tab w:val="left" w:pos="360"/>
          <w:tab w:val="num" w:pos="1080"/>
        </w:tabs>
        <w:ind w:left="993" w:hanging="426"/>
        <w:rPr>
          <w:lang w:val="ro-RO"/>
        </w:rPr>
      </w:pPr>
      <w:r w:rsidRPr="00B4339B">
        <w:rPr>
          <w:lang w:val="ro-RO"/>
        </w:rPr>
        <w:t>dispoziţia de transmitere;</w:t>
      </w:r>
    </w:p>
    <w:p w:rsidR="00F30E55" w:rsidRPr="00B4339B" w:rsidRDefault="00F30E55" w:rsidP="00561261">
      <w:pPr>
        <w:pStyle w:val="af5"/>
        <w:numPr>
          <w:ilvl w:val="0"/>
          <w:numId w:val="80"/>
        </w:numPr>
        <w:tabs>
          <w:tab w:val="left" w:pos="360"/>
          <w:tab w:val="num" w:pos="1080"/>
        </w:tabs>
        <w:ind w:left="993" w:hanging="426"/>
        <w:rPr>
          <w:lang w:val="ro-RO"/>
        </w:rPr>
      </w:pPr>
      <w:r w:rsidRPr="00B4339B">
        <w:rPr>
          <w:lang w:val="ro-RO"/>
        </w:rPr>
        <w:t>confirmarea privind achitarea acţiunilor răscumpărate;</w:t>
      </w:r>
    </w:p>
    <w:p w:rsidR="00F30E55" w:rsidRPr="00B4339B" w:rsidRDefault="00F30E55" w:rsidP="00561261">
      <w:pPr>
        <w:pStyle w:val="af5"/>
        <w:numPr>
          <w:ilvl w:val="0"/>
          <w:numId w:val="80"/>
        </w:numPr>
        <w:tabs>
          <w:tab w:val="left" w:pos="360"/>
          <w:tab w:val="num" w:pos="1080"/>
        </w:tabs>
        <w:ind w:left="993" w:hanging="426"/>
        <w:jc w:val="both"/>
        <w:rPr>
          <w:lang w:val="ro-RO"/>
        </w:rPr>
      </w:pPr>
      <w:r w:rsidRPr="00B4339B">
        <w:rPr>
          <w:lang w:val="ro-RO"/>
        </w:rPr>
        <w:t xml:space="preserve">acordul în scris dintre persoanele afiliate care deţin mai mult de 90% din acţiunile cu drept de vot ale </w:t>
      </w:r>
      <w:r w:rsidRPr="00B4339B">
        <w:rPr>
          <w:rStyle w:val="docbody1"/>
          <w:color w:val="auto"/>
          <w:lang w:val="ro-RO"/>
        </w:rPr>
        <w:t>Societăţii</w:t>
      </w:r>
      <w:r w:rsidRPr="00B4339B">
        <w:rPr>
          <w:lang w:val="ro-RO"/>
        </w:rPr>
        <w:t>, care va prevedea date privind numărul de acţiuni ce vor fi procurate de către fiecare persoană afiliată – în cazul în care acţiunile nu vor fi procurate de o singură persoană.</w:t>
      </w:r>
    </w:p>
    <w:p w:rsidR="00F30E55" w:rsidRPr="00B4339B" w:rsidRDefault="00F30E55" w:rsidP="00561261">
      <w:pPr>
        <w:pStyle w:val="af5"/>
        <w:numPr>
          <w:ilvl w:val="0"/>
          <w:numId w:val="55"/>
        </w:numPr>
        <w:tabs>
          <w:tab w:val="clear" w:pos="720"/>
          <w:tab w:val="num" w:pos="567"/>
        </w:tabs>
        <w:ind w:left="567" w:hanging="567"/>
        <w:jc w:val="both"/>
        <w:rPr>
          <w:lang w:val="ro-RO"/>
        </w:rPr>
      </w:pPr>
      <w:r w:rsidRPr="00B4339B">
        <w:rPr>
          <w:lang w:val="ro-RO"/>
        </w:rPr>
        <w:t xml:space="preserve">Acţionarul majoritar şi </w:t>
      </w:r>
      <w:r w:rsidRPr="00B4339B">
        <w:rPr>
          <w:highlight w:val="yellow"/>
          <w:lang w:val="ro-RO"/>
        </w:rPr>
        <w:t>Depozitarul central/registr</w:t>
      </w:r>
      <w:r w:rsidR="00AA628A" w:rsidRPr="00B4339B">
        <w:rPr>
          <w:highlight w:val="yellow"/>
          <w:lang w:val="ro-RO"/>
        </w:rPr>
        <w:t>atorul</w:t>
      </w:r>
      <w:r w:rsidRPr="00B4339B">
        <w:rPr>
          <w:lang w:val="ro-RO"/>
        </w:rPr>
        <w:t xml:space="preserve"> sau persoana care ţine custodia valorilor mobiliare care a înregistrat transferul dreptului de proprietate vor prezenta Comisiei Naţionale a Pieţei Financiare informaţia despre satisfacerea cererilor acţionarilor minoritari în termen de cel mult 3 zile lucrătoare din data transferului dreptului de proprietate.</w:t>
      </w:r>
    </w:p>
    <w:p w:rsidR="00F30E55" w:rsidRPr="00B4339B" w:rsidRDefault="00F30E55" w:rsidP="00561261">
      <w:pPr>
        <w:pStyle w:val="af5"/>
        <w:numPr>
          <w:ilvl w:val="0"/>
          <w:numId w:val="55"/>
        </w:numPr>
        <w:tabs>
          <w:tab w:val="clear" w:pos="720"/>
          <w:tab w:val="num" w:pos="567"/>
          <w:tab w:val="num" w:pos="900"/>
        </w:tabs>
        <w:ind w:left="567" w:hanging="567"/>
        <w:rPr>
          <w:lang w:val="ro-RO"/>
        </w:rPr>
      </w:pPr>
      <w:r w:rsidRPr="00B4339B">
        <w:rPr>
          <w:lang w:val="ro-RO"/>
        </w:rPr>
        <w:t>Preţul oferit pentru acţiunile deţinute de acţionarul minoritar va fi cel puţin egal cu cel mai mare preţ dintre următoarele:</w:t>
      </w:r>
    </w:p>
    <w:p w:rsidR="00D7209A" w:rsidRPr="00B4339B" w:rsidRDefault="00D7209A" w:rsidP="00561261">
      <w:pPr>
        <w:pStyle w:val="af5"/>
        <w:numPr>
          <w:ilvl w:val="1"/>
          <w:numId w:val="81"/>
        </w:numPr>
        <w:ind w:left="993" w:hanging="426"/>
        <w:jc w:val="both"/>
        <w:rPr>
          <w:lang w:val="ro-RO"/>
        </w:rPr>
      </w:pPr>
      <w:r w:rsidRPr="00B4339B">
        <w:rPr>
          <w:lang w:val="ro-RO"/>
        </w:rPr>
        <w:t>preţul mediu ponderat de tranzacţionare a acţiunilor în ultimele 12 luni anterioare datei de anunţare a cererii;</w:t>
      </w:r>
    </w:p>
    <w:p w:rsidR="00D7209A" w:rsidRPr="00B4339B" w:rsidRDefault="00D7209A" w:rsidP="00561261">
      <w:pPr>
        <w:pStyle w:val="af5"/>
        <w:numPr>
          <w:ilvl w:val="1"/>
          <w:numId w:val="81"/>
        </w:numPr>
        <w:ind w:left="993" w:hanging="426"/>
        <w:jc w:val="both"/>
        <w:rPr>
          <w:lang w:val="ro-RO"/>
        </w:rPr>
      </w:pPr>
      <w:r w:rsidRPr="00B4339B">
        <w:rPr>
          <w:lang w:val="ro-RO"/>
        </w:rPr>
        <w:t>valoarea activelor nete ce revine la o acţiune, conform ultimei situaţii financiare a emitentului;</w:t>
      </w:r>
    </w:p>
    <w:p w:rsidR="00D7209A" w:rsidRPr="00B4339B" w:rsidRDefault="00D7209A" w:rsidP="00561261">
      <w:pPr>
        <w:pStyle w:val="af5"/>
        <w:numPr>
          <w:ilvl w:val="1"/>
          <w:numId w:val="81"/>
        </w:numPr>
        <w:ind w:left="993" w:hanging="426"/>
        <w:jc w:val="both"/>
        <w:rPr>
          <w:lang w:val="en-US"/>
        </w:rPr>
      </w:pPr>
      <w:r w:rsidRPr="00B4339B">
        <w:rPr>
          <w:lang w:val="en-US"/>
        </w:rPr>
        <w:t xml:space="preserve">valoarea de piaţă a activelor nete ce revine la o acţiune, calculată de comisia de cenzori în temeiul raportului de evaluare întocmit de o întreprindere de evaluare care nu este persoană afiliată a </w:t>
      </w:r>
      <w:r w:rsidRPr="00B4339B">
        <w:rPr>
          <w:rStyle w:val="docbody1"/>
          <w:color w:val="auto"/>
          <w:lang w:val="ro-RO"/>
        </w:rPr>
        <w:t>Societăţii</w:t>
      </w:r>
      <w:r w:rsidRPr="00B4339B">
        <w:rPr>
          <w:lang w:val="en-US"/>
        </w:rPr>
        <w:t>;</w:t>
      </w:r>
    </w:p>
    <w:p w:rsidR="00D7209A" w:rsidRPr="00B4339B" w:rsidRDefault="00D7209A" w:rsidP="00561261">
      <w:pPr>
        <w:pStyle w:val="af5"/>
        <w:numPr>
          <w:ilvl w:val="1"/>
          <w:numId w:val="81"/>
        </w:numPr>
        <w:ind w:left="993" w:hanging="426"/>
        <w:jc w:val="both"/>
        <w:rPr>
          <w:lang w:val="ro-RO"/>
        </w:rPr>
      </w:pPr>
      <w:r w:rsidRPr="00B4339B">
        <w:rPr>
          <w:lang w:val="ro-RO"/>
        </w:rPr>
        <w:t>valoarea nominală (fixată) a acţiunii.</w:t>
      </w:r>
    </w:p>
    <w:p w:rsidR="00F30E55" w:rsidRPr="00B4339B" w:rsidRDefault="00F30E55" w:rsidP="00561261">
      <w:pPr>
        <w:pStyle w:val="af5"/>
        <w:numPr>
          <w:ilvl w:val="0"/>
          <w:numId w:val="55"/>
        </w:numPr>
        <w:tabs>
          <w:tab w:val="clear" w:pos="720"/>
          <w:tab w:val="num" w:pos="567"/>
          <w:tab w:val="num" w:pos="900"/>
        </w:tabs>
        <w:ind w:left="567" w:hanging="567"/>
        <w:jc w:val="both"/>
        <w:rPr>
          <w:lang w:val="ro-RO"/>
        </w:rPr>
      </w:pPr>
      <w:r w:rsidRPr="00B4339B">
        <w:rPr>
          <w:lang w:val="ro-RO"/>
        </w:rPr>
        <w:t xml:space="preserve">Determinarea preţului conform alin. (8) lit. a) are loc în cazul în care acţiunile s-au tranzacţionat pe piaţa </w:t>
      </w:r>
      <w:r w:rsidRPr="00B4339B">
        <w:rPr>
          <w:lang w:val="en-US"/>
        </w:rPr>
        <w:t xml:space="preserve">reglementată sau în cadrul unui sistem multilateral de tranzacţionare în volumele stabilite conform art. 23 alin. (7) </w:t>
      </w:r>
      <w:proofErr w:type="gramStart"/>
      <w:r w:rsidRPr="00B4339B">
        <w:rPr>
          <w:lang w:val="en-US"/>
        </w:rPr>
        <w:t>din</w:t>
      </w:r>
      <w:proofErr w:type="gramEnd"/>
      <w:r w:rsidRPr="00B4339B">
        <w:rPr>
          <w:lang w:val="en-US"/>
        </w:rPr>
        <w:t xml:space="preserve"> Legea nr.171/2012. </w:t>
      </w:r>
      <w:r w:rsidRPr="00B4339B">
        <w:rPr>
          <w:lang w:val="ro-RO"/>
        </w:rPr>
        <w:t>Termenul de valabilitate a raportului de evaluare conform alin. (8) lit. c) nu va depăşi 12 luni din data de evaluare.</w:t>
      </w:r>
    </w:p>
    <w:p w:rsidR="00F30E55" w:rsidRPr="00B4339B" w:rsidRDefault="000249C1" w:rsidP="000249C1">
      <w:pPr>
        <w:pStyle w:val="af5"/>
        <w:tabs>
          <w:tab w:val="num" w:pos="900"/>
        </w:tabs>
        <w:ind w:left="567"/>
        <w:jc w:val="both"/>
        <w:rPr>
          <w:i/>
          <w:lang w:val="ro-RO"/>
        </w:rPr>
      </w:pPr>
      <w:r w:rsidRPr="00B4339B">
        <w:rPr>
          <w:i/>
          <w:highlight w:val="yellow"/>
          <w:lang w:val="ro-RO"/>
        </w:rPr>
        <w:t xml:space="preserve">(Notă: </w:t>
      </w:r>
      <w:r w:rsidR="00F30E55" w:rsidRPr="00B4339B">
        <w:rPr>
          <w:i/>
          <w:highlight w:val="yellow"/>
          <w:lang w:val="ro-RO"/>
        </w:rPr>
        <w:t xml:space="preserve">Prevederile prezentului articol nu se aplică asupra </w:t>
      </w:r>
      <w:r w:rsidR="00F30E55" w:rsidRPr="00B4339B">
        <w:rPr>
          <w:i/>
          <w:highlight w:val="yellow"/>
          <w:lang w:val="en-US"/>
        </w:rPr>
        <w:t>valorilor mobiliare emise de societăţile pe acţiuni cu capital public-privat</w:t>
      </w:r>
      <w:r w:rsidRPr="00B4339B">
        <w:rPr>
          <w:i/>
          <w:highlight w:val="yellow"/>
          <w:lang w:val="en-US"/>
        </w:rPr>
        <w:t>)</w:t>
      </w:r>
      <w:r w:rsidR="00F30E55" w:rsidRPr="00B4339B">
        <w:rPr>
          <w:i/>
          <w:highlight w:val="yellow"/>
          <w:lang w:val="en-US"/>
        </w:rPr>
        <w:t>.</w:t>
      </w:r>
    </w:p>
    <w:p w:rsidR="00F30E55" w:rsidRPr="00B4339B" w:rsidRDefault="00F30E55" w:rsidP="00F30E55">
      <w:pPr>
        <w:rPr>
          <w:b/>
          <w:bCs/>
          <w:lang w:val="ro-RO"/>
        </w:rPr>
      </w:pPr>
    </w:p>
    <w:p w:rsidR="00F30E55" w:rsidRPr="00B4339B" w:rsidRDefault="00F30E55" w:rsidP="00F30E55">
      <w:pPr>
        <w:rPr>
          <w:b/>
          <w:lang w:val="ro-RO"/>
        </w:rPr>
      </w:pPr>
      <w:r w:rsidRPr="00B4339B">
        <w:rPr>
          <w:b/>
          <w:bCs/>
          <w:lang w:val="ro-RO"/>
        </w:rPr>
        <w:t>Articolul 17.</w:t>
      </w:r>
      <w:r w:rsidRPr="00B4339B">
        <w:rPr>
          <w:lang w:val="ro-RO"/>
        </w:rPr>
        <w:t xml:space="preserve"> </w:t>
      </w:r>
      <w:r w:rsidRPr="00B4339B">
        <w:rPr>
          <w:b/>
          <w:lang w:val="ro-RO"/>
        </w:rPr>
        <w:t>Dreptul de preempţiune al acţionarilor</w:t>
      </w:r>
    </w:p>
    <w:p w:rsidR="00F30E55" w:rsidRPr="00B4339B" w:rsidRDefault="00F30E55" w:rsidP="00561261">
      <w:pPr>
        <w:numPr>
          <w:ilvl w:val="0"/>
          <w:numId w:val="56"/>
        </w:numPr>
        <w:tabs>
          <w:tab w:val="clear" w:pos="720"/>
          <w:tab w:val="left" w:pos="567"/>
          <w:tab w:val="num" w:pos="851"/>
        </w:tabs>
        <w:ind w:left="567" w:hanging="567"/>
        <w:jc w:val="both"/>
        <w:rPr>
          <w:lang w:val="ro-RO"/>
        </w:rPr>
      </w:pPr>
      <w:r w:rsidRPr="00B4339B">
        <w:rPr>
          <w:lang w:val="ro-RO"/>
        </w:rPr>
        <w:t xml:space="preserve">Acţionarul care deţine acţiuni cu drept de vot sau alte valori mobiliare ale </w:t>
      </w:r>
      <w:r w:rsidRPr="00B4339B">
        <w:rPr>
          <w:rStyle w:val="docbody1"/>
          <w:color w:val="auto"/>
          <w:lang w:val="ro-RO"/>
        </w:rPr>
        <w:t>Societăţii</w:t>
      </w:r>
      <w:r w:rsidRPr="00B4339B">
        <w:rPr>
          <w:lang w:val="ro-RO"/>
        </w:rPr>
        <w:t xml:space="preserve"> care pot fi convertite în acţiuni cu drept de vot are dreptul de preempţiune asupra acţiunilor cu drept de vot ce se plasează sau asupra altor valori mobiliare ale </w:t>
      </w:r>
      <w:r w:rsidRPr="00B4339B">
        <w:rPr>
          <w:rStyle w:val="docbody1"/>
          <w:color w:val="auto"/>
          <w:lang w:val="ro-RO"/>
        </w:rPr>
        <w:t>Societăţii</w:t>
      </w:r>
      <w:r w:rsidRPr="00B4339B">
        <w:rPr>
          <w:lang w:val="ro-RO"/>
        </w:rPr>
        <w:t xml:space="preserve"> care pot fi convertite în acţiuni cu drept de vot.</w:t>
      </w:r>
    </w:p>
    <w:p w:rsidR="00F30E55" w:rsidRPr="00B4339B" w:rsidRDefault="00F30E55" w:rsidP="00561261">
      <w:pPr>
        <w:numPr>
          <w:ilvl w:val="0"/>
          <w:numId w:val="56"/>
        </w:numPr>
        <w:tabs>
          <w:tab w:val="clear" w:pos="720"/>
          <w:tab w:val="num" w:pos="567"/>
        </w:tabs>
        <w:ind w:left="567" w:hanging="567"/>
        <w:jc w:val="both"/>
        <w:rPr>
          <w:lang w:val="ro-RO"/>
        </w:rPr>
      </w:pPr>
      <w:r w:rsidRPr="00B4339B">
        <w:rPr>
          <w:lang w:val="ro-RO"/>
        </w:rPr>
        <w:t xml:space="preserve">Dreptul de preempţiune nu poate fi limitat sau retras. Dreptul de preempţiune se exercită într-un termen care nu poate fi mai mic de 14 zile lucrătoare de la data publicării ofertei de subscriere sau de la data expedierii, în acest sens, a scrisorilor către acţionari. Acest termen nu se aplică în cazul în care la adunarea generală a acţionarilor participă 100% din acţiunile cu drept de vot ale </w:t>
      </w:r>
      <w:r w:rsidRPr="00B4339B">
        <w:rPr>
          <w:rStyle w:val="docbody1"/>
          <w:color w:val="auto"/>
          <w:lang w:val="ro-RO"/>
        </w:rPr>
        <w:t>Societăţii</w:t>
      </w:r>
      <w:r w:rsidRPr="00B4339B">
        <w:rPr>
          <w:lang w:val="ro-RO"/>
        </w:rPr>
        <w:t xml:space="preserve"> şi/sau toţi acţionarii se subscriu la valorile mobiliare de clasa respectivă proporţional cotei deţinute în capitalul social, şi/sau emisiunea închisă a valorilor mobiliare are loc în urma reorganizării </w:t>
      </w:r>
      <w:r w:rsidRPr="00B4339B">
        <w:rPr>
          <w:rStyle w:val="docbody1"/>
          <w:color w:val="auto"/>
          <w:lang w:val="ro-RO"/>
        </w:rPr>
        <w:t>Societăţii</w:t>
      </w:r>
      <w:r w:rsidRPr="00B4339B">
        <w:rPr>
          <w:lang w:val="ro-RO"/>
        </w:rPr>
        <w:t xml:space="preserve"> prin fuziune.</w:t>
      </w:r>
    </w:p>
    <w:p w:rsidR="00F30E55" w:rsidRPr="00B4339B" w:rsidRDefault="00F30E55" w:rsidP="00561261">
      <w:pPr>
        <w:numPr>
          <w:ilvl w:val="0"/>
          <w:numId w:val="56"/>
        </w:numPr>
        <w:tabs>
          <w:tab w:val="clear" w:pos="720"/>
          <w:tab w:val="left" w:pos="567"/>
          <w:tab w:val="num" w:pos="851"/>
        </w:tabs>
        <w:ind w:left="567" w:hanging="567"/>
        <w:jc w:val="both"/>
        <w:rPr>
          <w:lang w:val="ro-RO"/>
        </w:rPr>
      </w:pPr>
      <w:r w:rsidRPr="00B4339B">
        <w:rPr>
          <w:lang w:val="ro-RO"/>
        </w:rPr>
        <w:t xml:space="preserve">Acţionarul are dreptul să renunţe, parţial sau integral, la dreptul său de preempţiune şi/sau să cesioneze acest drept altor acţionari sau altor persoane, </w:t>
      </w:r>
      <w:r w:rsidRPr="00B4339B">
        <w:rPr>
          <w:lang w:val="en-US"/>
        </w:rPr>
        <w:t>dacă hotărîrea privind emisiunea valorilor mobiliare nu prevede altfel.</w:t>
      </w:r>
    </w:p>
    <w:p w:rsidR="00F30E55" w:rsidRPr="00B4339B" w:rsidRDefault="00F30E55" w:rsidP="00561261">
      <w:pPr>
        <w:numPr>
          <w:ilvl w:val="0"/>
          <w:numId w:val="56"/>
        </w:numPr>
        <w:tabs>
          <w:tab w:val="clear" w:pos="720"/>
          <w:tab w:val="num" w:pos="567"/>
        </w:tabs>
        <w:ind w:left="567" w:hanging="567"/>
        <w:jc w:val="both"/>
        <w:rPr>
          <w:lang w:val="ro-RO"/>
        </w:rPr>
      </w:pPr>
      <w:r w:rsidRPr="00B4339B">
        <w:rPr>
          <w:lang w:val="ro-RO"/>
        </w:rPr>
        <w:lastRenderedPageBreak/>
        <w:t xml:space="preserve">În cazul în care Societatea a emis mai multe clase de valori mobiliare, dreptul de preempţiune va fi acordat, în primul </w:t>
      </w:r>
      <w:r w:rsidR="00F7348B" w:rsidRPr="00B4339B">
        <w:rPr>
          <w:lang w:val="ro-RO"/>
        </w:rPr>
        <w:t>rând</w:t>
      </w:r>
      <w:r w:rsidRPr="00B4339B">
        <w:rPr>
          <w:lang w:val="ro-RO"/>
        </w:rPr>
        <w:t>, deţinătorilor de valori mobiliare de clasa care se plasează şi numai după expirarea termenului de realizare a acestui drept – deţinătorilor de valori mobiliare de alte clase.</w:t>
      </w:r>
      <w:r w:rsidRPr="00B4339B">
        <w:rPr>
          <w:lang w:val="en-US"/>
        </w:rPr>
        <w:t xml:space="preserve"> </w:t>
      </w:r>
    </w:p>
    <w:p w:rsidR="00F30E55" w:rsidRPr="00B4339B" w:rsidRDefault="00F30E55" w:rsidP="00561261">
      <w:pPr>
        <w:numPr>
          <w:ilvl w:val="0"/>
          <w:numId w:val="56"/>
        </w:numPr>
        <w:tabs>
          <w:tab w:val="clear" w:pos="720"/>
          <w:tab w:val="num" w:pos="567"/>
        </w:tabs>
        <w:ind w:left="567" w:hanging="567"/>
        <w:jc w:val="both"/>
        <w:rPr>
          <w:lang w:val="ro-RO"/>
        </w:rPr>
      </w:pPr>
      <w:r w:rsidRPr="00B4339B">
        <w:rPr>
          <w:lang w:val="ro-RO"/>
        </w:rPr>
        <w:t xml:space="preserve">Dacă în emisiunea închisă, după expirarea termenului acordat pentru realizarea dreptului de preempţiune, </w:t>
      </w:r>
      <w:r w:rsidR="00F7348B" w:rsidRPr="00B4339B">
        <w:rPr>
          <w:lang w:val="ro-RO"/>
        </w:rPr>
        <w:t>rămân</w:t>
      </w:r>
      <w:r w:rsidRPr="00B4339B">
        <w:rPr>
          <w:lang w:val="ro-RO"/>
        </w:rPr>
        <w:t xml:space="preserve"> valori mobiliare nesubscrise, Societatea are dreptul să anuleze numărul de valori mobiliare nesubscrise şi/sau să ofere posibilitatea ca acestea să fie subscrise, în primul </w:t>
      </w:r>
      <w:r w:rsidR="00F7348B" w:rsidRPr="00B4339B">
        <w:rPr>
          <w:lang w:val="ro-RO"/>
        </w:rPr>
        <w:t>rând</w:t>
      </w:r>
      <w:r w:rsidRPr="00B4339B">
        <w:rPr>
          <w:lang w:val="ro-RO"/>
        </w:rPr>
        <w:t xml:space="preserve">, de către acţionari suplimentar numărului ce le-a revenit proporţional cotei deţinute în capitalul social şi ulterior – de către salariaţii </w:t>
      </w:r>
      <w:r w:rsidRPr="00B4339B">
        <w:rPr>
          <w:rStyle w:val="docbody1"/>
          <w:color w:val="auto"/>
          <w:lang w:val="ro-RO"/>
        </w:rPr>
        <w:t>Societăţii</w:t>
      </w:r>
      <w:r w:rsidRPr="00B4339B">
        <w:rPr>
          <w:lang w:val="ro-RO"/>
        </w:rPr>
        <w:t xml:space="preserve"> şi/sau de persoane terţe aprobate de către adunarea generală a acţionarilor.</w:t>
      </w:r>
      <w:r w:rsidRPr="00B4339B">
        <w:rPr>
          <w:lang w:val="en-US"/>
        </w:rPr>
        <w:t xml:space="preserve"> </w:t>
      </w:r>
      <w:r w:rsidRPr="00B4339B">
        <w:rPr>
          <w:lang w:val="ro-RO"/>
        </w:rPr>
        <w:t>Preţul acţiunilor rămase nesubscrise după expirarea perioadei de exercitare a dreptului de preempţiune nu poate fi mai mic decât preţul de subscriere a acţiunilor de către deţinătorii de drepturi de preempţiune.</w:t>
      </w:r>
    </w:p>
    <w:p w:rsidR="00F30E55" w:rsidRPr="00B4339B" w:rsidRDefault="00F30E55" w:rsidP="00561261">
      <w:pPr>
        <w:numPr>
          <w:ilvl w:val="0"/>
          <w:numId w:val="56"/>
        </w:numPr>
        <w:tabs>
          <w:tab w:val="clear" w:pos="720"/>
          <w:tab w:val="num" w:pos="567"/>
        </w:tabs>
        <w:ind w:left="567" w:hanging="567"/>
        <w:jc w:val="both"/>
        <w:rPr>
          <w:i/>
          <w:lang w:val="ro-RO"/>
        </w:rPr>
      </w:pPr>
      <w:r w:rsidRPr="00B4339B">
        <w:rPr>
          <w:lang w:val="ro-RO"/>
        </w:rPr>
        <w:t xml:space="preserve">Înştiinţarea referitor la acordarea dreptului de preempţiune al deţinătorilor de valori mobiliare ale </w:t>
      </w:r>
      <w:r w:rsidRPr="00B4339B">
        <w:rPr>
          <w:rStyle w:val="docbody1"/>
          <w:color w:val="auto"/>
          <w:lang w:val="ro-RO"/>
        </w:rPr>
        <w:t>Societăţii</w:t>
      </w:r>
      <w:r w:rsidRPr="00B4339B">
        <w:rPr>
          <w:lang w:val="ro-RO"/>
        </w:rPr>
        <w:t xml:space="preserve"> va fi adusă la cunoștința acestora concomitent cu avizul privind ţinerea adunării generale a acţionarilor,</w:t>
      </w:r>
      <w:r w:rsidRPr="00B4339B">
        <w:rPr>
          <w:lang w:val="en-US"/>
        </w:rPr>
        <w:t xml:space="preserve"> </w:t>
      </w:r>
      <w:r w:rsidR="00446DC7" w:rsidRPr="00B4339B">
        <w:rPr>
          <w:lang w:val="en-US"/>
        </w:rPr>
        <w:t>dacă hotărâ</w:t>
      </w:r>
      <w:r w:rsidRPr="00B4339B">
        <w:rPr>
          <w:lang w:val="en-US"/>
        </w:rPr>
        <w:t xml:space="preserve">rea privind emisiunea valorilor mobiliare nu prevede altfel. </w:t>
      </w:r>
    </w:p>
    <w:p w:rsidR="00F30E55" w:rsidRPr="00B4339B" w:rsidRDefault="00F30E55" w:rsidP="00F30E55">
      <w:pPr>
        <w:jc w:val="both"/>
        <w:rPr>
          <w:i/>
          <w:lang w:val="ro-RO"/>
        </w:rPr>
      </w:pPr>
    </w:p>
    <w:p w:rsidR="00F30E55" w:rsidRPr="00B4339B" w:rsidRDefault="00F30E55" w:rsidP="00F30E55">
      <w:pPr>
        <w:jc w:val="both"/>
        <w:rPr>
          <w:b/>
          <w:lang w:val="ro-RO"/>
        </w:rPr>
      </w:pPr>
      <w:r w:rsidRPr="00B4339B">
        <w:rPr>
          <w:b/>
          <w:lang w:val="ro-RO"/>
        </w:rPr>
        <w:t>Articolul 18. Apărarea drepturilor şi intereselor legitime ale acţionarilor.</w:t>
      </w:r>
    </w:p>
    <w:p w:rsidR="00F30E55" w:rsidRPr="00B4339B" w:rsidRDefault="00F30E55" w:rsidP="00561261">
      <w:pPr>
        <w:numPr>
          <w:ilvl w:val="0"/>
          <w:numId w:val="57"/>
        </w:numPr>
        <w:tabs>
          <w:tab w:val="clear" w:pos="720"/>
          <w:tab w:val="num" w:pos="567"/>
        </w:tabs>
        <w:ind w:left="567" w:hanging="567"/>
        <w:jc w:val="both"/>
        <w:rPr>
          <w:lang w:val="ro-RO"/>
        </w:rPr>
      </w:pPr>
      <w:r w:rsidRPr="00B4339B">
        <w:rPr>
          <w:lang w:val="ro-RO"/>
        </w:rPr>
        <w:t xml:space="preserve">Apărarea drepturilor şi intereselor legitime ale acţionarilor este asigurată în conformitate cu Legea nr.1134/1997, de legislaţia </w:t>
      </w:r>
      <w:r w:rsidRPr="00B4339B">
        <w:rPr>
          <w:lang w:val="en-US"/>
        </w:rPr>
        <w:t xml:space="preserve">privind piaţa de capital </w:t>
      </w:r>
      <w:r w:rsidRPr="00B4339B">
        <w:rPr>
          <w:lang w:val="ro-RO"/>
        </w:rPr>
        <w:t xml:space="preserve">şi de alte acte </w:t>
      </w:r>
      <w:r w:rsidR="00446DC7" w:rsidRPr="00B4339B">
        <w:rPr>
          <w:lang w:val="ro-RO"/>
        </w:rPr>
        <w:t>normativ</w:t>
      </w:r>
      <w:r w:rsidRPr="00B4339B">
        <w:rPr>
          <w:lang w:val="ro-RO"/>
        </w:rPr>
        <w:t>e.</w:t>
      </w:r>
    </w:p>
    <w:p w:rsidR="00F30E55" w:rsidRPr="00B4339B" w:rsidRDefault="00F30E55" w:rsidP="00561261">
      <w:pPr>
        <w:numPr>
          <w:ilvl w:val="0"/>
          <w:numId w:val="57"/>
        </w:numPr>
        <w:tabs>
          <w:tab w:val="clear" w:pos="720"/>
          <w:tab w:val="num" w:pos="567"/>
        </w:tabs>
        <w:ind w:left="567" w:hanging="567"/>
        <w:jc w:val="both"/>
        <w:rPr>
          <w:lang w:val="ro-RO"/>
        </w:rPr>
      </w:pPr>
      <w:r w:rsidRPr="00B4339B">
        <w:rPr>
          <w:lang w:val="ro-RO"/>
        </w:rPr>
        <w:t xml:space="preserve">Pentru apărarea drepturilor şi intereselor lor legitime, acţionarii sunt în drept, în modul stabilit de legislaţie, să sesizeze organele de conducere ale Societăţii şi/sau Comisia Naţională  a </w:t>
      </w:r>
      <w:r w:rsidRPr="00B4339B">
        <w:rPr>
          <w:rStyle w:val="docbody1"/>
          <w:color w:val="auto"/>
          <w:lang w:val="ro-RO"/>
        </w:rPr>
        <w:t xml:space="preserve"> Pieţei Financiare</w:t>
      </w:r>
      <w:r w:rsidRPr="00B4339B">
        <w:rPr>
          <w:lang w:val="ro-RO"/>
        </w:rPr>
        <w:t>, şi/sau instanţa judecătorească.</w:t>
      </w:r>
    </w:p>
    <w:p w:rsidR="00F30E55" w:rsidRPr="00B4339B" w:rsidRDefault="00F30E55" w:rsidP="00561261">
      <w:pPr>
        <w:numPr>
          <w:ilvl w:val="0"/>
          <w:numId w:val="57"/>
        </w:numPr>
        <w:tabs>
          <w:tab w:val="clear" w:pos="720"/>
          <w:tab w:val="num" w:pos="567"/>
        </w:tabs>
        <w:ind w:left="567" w:hanging="567"/>
        <w:jc w:val="both"/>
        <w:rPr>
          <w:lang w:val="ro-RO"/>
        </w:rPr>
      </w:pPr>
      <w:r w:rsidRPr="00B4339B">
        <w:rPr>
          <w:lang w:val="ro-RO"/>
        </w:rPr>
        <w:t xml:space="preserve">Societatea este obligată să examineze </w:t>
      </w:r>
      <w:r w:rsidR="00446DC7" w:rsidRPr="00B4339B">
        <w:rPr>
          <w:lang w:val="ro-RO"/>
        </w:rPr>
        <w:t>plângerile</w:t>
      </w:r>
      <w:r w:rsidRPr="00B4339B">
        <w:rPr>
          <w:lang w:val="ro-RO"/>
        </w:rPr>
        <w:t xml:space="preserve"> acţionarilor în modul şi termenul prevăzut de legislaţie.</w:t>
      </w:r>
    </w:p>
    <w:p w:rsidR="00F30E55" w:rsidRPr="00B4339B" w:rsidRDefault="00F30E55" w:rsidP="00561261">
      <w:pPr>
        <w:numPr>
          <w:ilvl w:val="0"/>
          <w:numId w:val="57"/>
        </w:numPr>
        <w:tabs>
          <w:tab w:val="clear" w:pos="720"/>
          <w:tab w:val="num" w:pos="567"/>
        </w:tabs>
        <w:ind w:left="567" w:hanging="567"/>
        <w:jc w:val="both"/>
        <w:rPr>
          <w:lang w:val="ro-RO"/>
        </w:rPr>
      </w:pPr>
      <w:r w:rsidRPr="00B4339B">
        <w:rPr>
          <w:lang w:val="en-US"/>
        </w:rPr>
        <w:t xml:space="preserve">Acționarii sunt în drept </w:t>
      </w:r>
      <w:proofErr w:type="gramStart"/>
      <w:r w:rsidRPr="00B4339B">
        <w:rPr>
          <w:lang w:val="en-US"/>
        </w:rPr>
        <w:t>să</w:t>
      </w:r>
      <w:proofErr w:type="gramEnd"/>
      <w:r w:rsidRPr="00B4339B">
        <w:rPr>
          <w:lang w:val="en-US"/>
        </w:rPr>
        <w:t xml:space="preserve"> înainteze instanţei judecătoreşti cereri de reparare a prejudiciului de către reprezentantul acţionarului în cazul nerespectării de către acesta a instrucţiunilor formulate de acţionar în actele de reprezentare şi/sau în documentele separate pentru participare la adunarea generală a acţionarilor.</w:t>
      </w:r>
    </w:p>
    <w:p w:rsidR="00F30E55" w:rsidRPr="00B4339B" w:rsidRDefault="00F30E55" w:rsidP="00F30E55">
      <w:pPr>
        <w:jc w:val="both"/>
        <w:rPr>
          <w:lang w:val="ro-RO"/>
        </w:rPr>
      </w:pPr>
    </w:p>
    <w:p w:rsidR="00F30E55" w:rsidRPr="00B4339B" w:rsidRDefault="00F30E55" w:rsidP="00F30E55">
      <w:pPr>
        <w:rPr>
          <w:b/>
          <w:lang w:val="ro-RO"/>
        </w:rPr>
      </w:pPr>
      <w:r w:rsidRPr="00B4339B">
        <w:rPr>
          <w:b/>
          <w:lang w:val="ro-RO"/>
        </w:rPr>
        <w:t>Articolul 19. Obligaţiile acţionarilor.</w:t>
      </w:r>
    </w:p>
    <w:p w:rsidR="00F30E55" w:rsidRPr="00B4339B" w:rsidRDefault="00F30E55" w:rsidP="00561261">
      <w:pPr>
        <w:numPr>
          <w:ilvl w:val="0"/>
          <w:numId w:val="58"/>
        </w:numPr>
        <w:ind w:left="567" w:hanging="567"/>
        <w:rPr>
          <w:lang w:val="ro-RO"/>
        </w:rPr>
      </w:pPr>
      <w:r w:rsidRPr="00B4339B">
        <w:rPr>
          <w:lang w:val="ro-RO"/>
        </w:rPr>
        <w:t>Acţionarul este obligat :</w:t>
      </w:r>
    </w:p>
    <w:p w:rsidR="00F30E55" w:rsidRPr="00B4339B" w:rsidRDefault="00F30E55" w:rsidP="00866555">
      <w:pPr>
        <w:numPr>
          <w:ilvl w:val="1"/>
          <w:numId w:val="43"/>
        </w:numPr>
        <w:tabs>
          <w:tab w:val="left" w:pos="993"/>
        </w:tabs>
        <w:ind w:left="993" w:hanging="426"/>
        <w:jc w:val="both"/>
        <w:rPr>
          <w:lang w:val="ro-RO"/>
        </w:rPr>
      </w:pPr>
      <w:r w:rsidRPr="00B4339B">
        <w:rPr>
          <w:lang w:val="ro-RO"/>
        </w:rPr>
        <w:t xml:space="preserve">să informeze </w:t>
      </w:r>
      <w:r w:rsidRPr="00B4339B">
        <w:rPr>
          <w:highlight w:val="yellow"/>
          <w:lang w:val="ro-RO"/>
        </w:rPr>
        <w:t>Depozitarul central/</w:t>
      </w:r>
      <w:r w:rsidR="00446DC7" w:rsidRPr="00B4339B">
        <w:rPr>
          <w:highlight w:val="yellow"/>
          <w:lang w:val="ro-RO"/>
        </w:rPr>
        <w:t>registratorul</w:t>
      </w:r>
      <w:r w:rsidRPr="00B4339B">
        <w:rPr>
          <w:lang w:val="ro-RO"/>
        </w:rPr>
        <w:t xml:space="preserve"> despre toate schimbările din datele sale, introduse în registru;</w:t>
      </w:r>
    </w:p>
    <w:p w:rsidR="00F30E55" w:rsidRPr="00B4339B" w:rsidRDefault="00F30E55" w:rsidP="00866555">
      <w:pPr>
        <w:numPr>
          <w:ilvl w:val="1"/>
          <w:numId w:val="43"/>
        </w:numPr>
        <w:tabs>
          <w:tab w:val="left" w:pos="993"/>
        </w:tabs>
        <w:ind w:left="993" w:hanging="426"/>
        <w:rPr>
          <w:lang w:val="ro-RO"/>
        </w:rPr>
      </w:pPr>
      <w:r w:rsidRPr="00B4339B">
        <w:rPr>
          <w:lang w:val="ro-RO"/>
        </w:rPr>
        <w:t>să îndeplinească alte obligaţii prevăzute de legislaţia în vigoare.</w:t>
      </w:r>
    </w:p>
    <w:p w:rsidR="00F30E55" w:rsidRPr="00B4339B" w:rsidRDefault="00F30E55" w:rsidP="00561261">
      <w:pPr>
        <w:numPr>
          <w:ilvl w:val="0"/>
          <w:numId w:val="58"/>
        </w:numPr>
        <w:ind w:left="567" w:hanging="567"/>
        <w:jc w:val="both"/>
        <w:rPr>
          <w:lang w:val="ro-RO"/>
        </w:rPr>
      </w:pPr>
      <w:r w:rsidRPr="00B4339B">
        <w:rPr>
          <w:lang w:val="ro-RO"/>
        </w:rPr>
        <w:t>Dacă, în urma neexecutării sau executării necorespunzătoare a cerinţelor prevăzute la                alin. (1)  Societăţii i-a fost cauzat un prejudiciu, acţionarul răspunde în faţa Societăţii cu mărimea prejudiciului cauzat.</w:t>
      </w:r>
    </w:p>
    <w:p w:rsidR="00446DC7" w:rsidRPr="00B4339B" w:rsidRDefault="00446DC7" w:rsidP="00561261">
      <w:pPr>
        <w:numPr>
          <w:ilvl w:val="0"/>
          <w:numId w:val="58"/>
        </w:numPr>
        <w:ind w:left="567" w:hanging="567"/>
        <w:jc w:val="both"/>
        <w:rPr>
          <w:lang w:val="ro-RO"/>
        </w:rPr>
      </w:pPr>
      <w:r w:rsidRPr="00B4339B">
        <w:rPr>
          <w:lang w:val="ro-RO"/>
        </w:rPr>
        <w:t>Dacă a fost încheiat un contract corporativ, acţionarii care au încheiat contractul respectiv, sunt obligaţi să notifice Societatea despre faptul încheierii contractului corporativ în cel mult 15 zile de la data încheierii, fără a fi obligaţi să divulge conţinutul acestuia. Prin acordul părţilor, notificarea Societăţii poate fi realizată de una dintre părţi.</w:t>
      </w:r>
    </w:p>
    <w:p w:rsidR="00F30E55" w:rsidRPr="00B4339B" w:rsidRDefault="00F30E55" w:rsidP="00D87EC5">
      <w:pPr>
        <w:pStyle w:val="a3"/>
        <w:spacing w:line="360" w:lineRule="auto"/>
        <w:rPr>
          <w:b/>
          <w:iCs/>
          <w:sz w:val="24"/>
        </w:rPr>
      </w:pPr>
    </w:p>
    <w:p w:rsidR="00F30E55" w:rsidRPr="00B4339B" w:rsidRDefault="00F30E55" w:rsidP="00F30E55">
      <w:pPr>
        <w:pStyle w:val="a3"/>
        <w:jc w:val="center"/>
        <w:rPr>
          <w:b/>
          <w:iCs/>
          <w:sz w:val="24"/>
        </w:rPr>
      </w:pPr>
      <w:r w:rsidRPr="00B4339B">
        <w:rPr>
          <w:b/>
          <w:iCs/>
          <w:sz w:val="24"/>
        </w:rPr>
        <w:t xml:space="preserve">CAPITOLUL V. </w:t>
      </w:r>
    </w:p>
    <w:p w:rsidR="00F30E55" w:rsidRPr="00B4339B" w:rsidRDefault="00446DC7" w:rsidP="00446DC7">
      <w:pPr>
        <w:pStyle w:val="a3"/>
        <w:jc w:val="center"/>
        <w:rPr>
          <w:b/>
          <w:iCs/>
          <w:sz w:val="24"/>
        </w:rPr>
      </w:pPr>
      <w:r w:rsidRPr="00B4339B">
        <w:rPr>
          <w:b/>
          <w:iCs/>
          <w:sz w:val="24"/>
        </w:rPr>
        <w:t>ORGANELE DE CONDUCERE ŞI DE CONTROL ALE SOCIETĂŢII</w:t>
      </w:r>
    </w:p>
    <w:p w:rsidR="00446DC7" w:rsidRPr="00B4339B" w:rsidRDefault="00446DC7" w:rsidP="00F30E55">
      <w:pPr>
        <w:ind w:firstLine="567"/>
        <w:jc w:val="both"/>
        <w:rPr>
          <w:b/>
          <w:lang w:val="ro-RO"/>
        </w:rPr>
      </w:pPr>
    </w:p>
    <w:p w:rsidR="00F30E55" w:rsidRPr="00B4339B" w:rsidRDefault="00F30E55" w:rsidP="00F30E55">
      <w:pPr>
        <w:ind w:firstLine="567"/>
        <w:jc w:val="both"/>
        <w:rPr>
          <w:lang w:val="en-US"/>
        </w:rPr>
      </w:pPr>
      <w:r w:rsidRPr="00B4339B">
        <w:rPr>
          <w:b/>
          <w:lang w:val="ro-RO"/>
        </w:rPr>
        <w:t xml:space="preserve">Articolul 20. Organele de conducere </w:t>
      </w:r>
      <w:r w:rsidR="00446DC7" w:rsidRPr="00B4339B">
        <w:rPr>
          <w:b/>
          <w:lang w:val="ro-RO"/>
        </w:rPr>
        <w:t xml:space="preserve">şi de control </w:t>
      </w:r>
      <w:r w:rsidRPr="00B4339B">
        <w:rPr>
          <w:b/>
          <w:lang w:val="ro-RO"/>
        </w:rPr>
        <w:t>ale Societăţii.</w:t>
      </w:r>
      <w:r w:rsidRPr="00B4339B" w:rsidDel="00985F86">
        <w:rPr>
          <w:b/>
          <w:lang w:val="ro-RO"/>
        </w:rPr>
        <w:t xml:space="preserve"> </w:t>
      </w:r>
    </w:p>
    <w:p w:rsidR="00F30E55" w:rsidRPr="00B4339B" w:rsidRDefault="00F30E55" w:rsidP="00F30E55">
      <w:pPr>
        <w:ind w:firstLine="567"/>
        <w:jc w:val="both"/>
        <w:rPr>
          <w:lang w:val="ro-RO"/>
        </w:rPr>
      </w:pPr>
      <w:r w:rsidRPr="00B4339B">
        <w:rPr>
          <w:lang w:val="ro-RO"/>
        </w:rPr>
        <w:t>Organele de conducere ale Societăţii sunt:</w:t>
      </w:r>
    </w:p>
    <w:p w:rsidR="00F30E55" w:rsidRPr="00B4339B" w:rsidRDefault="00F30E55" w:rsidP="00561261">
      <w:pPr>
        <w:pStyle w:val="af5"/>
        <w:numPr>
          <w:ilvl w:val="1"/>
          <w:numId w:val="47"/>
        </w:numPr>
        <w:tabs>
          <w:tab w:val="left" w:pos="993"/>
        </w:tabs>
        <w:ind w:left="993" w:hanging="426"/>
        <w:rPr>
          <w:lang w:val="ro-RO"/>
        </w:rPr>
      </w:pPr>
      <w:r w:rsidRPr="00B4339B">
        <w:rPr>
          <w:lang w:val="ro-RO"/>
        </w:rPr>
        <w:t>adunarea generală a acţionarilor;</w:t>
      </w:r>
    </w:p>
    <w:p w:rsidR="00F30E55" w:rsidRPr="00B4339B" w:rsidRDefault="00F30E55" w:rsidP="00561261">
      <w:pPr>
        <w:pStyle w:val="af5"/>
        <w:numPr>
          <w:ilvl w:val="1"/>
          <w:numId w:val="47"/>
        </w:numPr>
        <w:tabs>
          <w:tab w:val="left" w:pos="993"/>
        </w:tabs>
        <w:ind w:left="993" w:hanging="426"/>
        <w:rPr>
          <w:lang w:val="ro-RO"/>
        </w:rPr>
      </w:pPr>
      <w:r w:rsidRPr="00B4339B">
        <w:rPr>
          <w:lang w:val="ro-RO"/>
        </w:rPr>
        <w:t>consiliul societăţii;</w:t>
      </w:r>
    </w:p>
    <w:p w:rsidR="00F30E55" w:rsidRPr="00B4339B" w:rsidRDefault="00446DC7" w:rsidP="00561261">
      <w:pPr>
        <w:pStyle w:val="af5"/>
        <w:numPr>
          <w:ilvl w:val="1"/>
          <w:numId w:val="47"/>
        </w:numPr>
        <w:tabs>
          <w:tab w:val="left" w:pos="993"/>
        </w:tabs>
        <w:ind w:left="993" w:hanging="426"/>
        <w:rPr>
          <w:lang w:val="ro-RO"/>
        </w:rPr>
      </w:pPr>
      <w:r w:rsidRPr="00B4339B">
        <w:rPr>
          <w:highlight w:val="yellow"/>
          <w:lang w:val="ro-RO"/>
        </w:rPr>
        <w:t>organul executiv unipersonal (administratorul)  sau organul executiv colegial (comitet de conducere, direcţie)</w:t>
      </w:r>
      <w:r w:rsidRPr="00B4339B">
        <w:rPr>
          <w:lang w:val="ro-RO"/>
        </w:rPr>
        <w:t xml:space="preserve"> </w:t>
      </w:r>
      <w:r w:rsidRPr="00B4339B">
        <w:rPr>
          <w:highlight w:val="yellow"/>
          <w:lang w:val="ro-RO"/>
        </w:rPr>
        <w:t>(Notă: Societatea va selecta opțiunea potrivit situației efective)</w:t>
      </w:r>
      <w:r w:rsidR="00F30E55" w:rsidRPr="00B4339B">
        <w:rPr>
          <w:lang w:val="ro-RO"/>
        </w:rPr>
        <w:t>;</w:t>
      </w:r>
    </w:p>
    <w:p w:rsidR="00F30E55" w:rsidRPr="00B4339B" w:rsidRDefault="00F30E55" w:rsidP="00561261">
      <w:pPr>
        <w:pStyle w:val="af5"/>
        <w:numPr>
          <w:ilvl w:val="1"/>
          <w:numId w:val="47"/>
        </w:numPr>
        <w:tabs>
          <w:tab w:val="left" w:pos="993"/>
        </w:tabs>
        <w:ind w:left="993" w:hanging="426"/>
        <w:rPr>
          <w:lang w:val="ro-RO"/>
        </w:rPr>
      </w:pPr>
      <w:r w:rsidRPr="00B4339B">
        <w:rPr>
          <w:lang w:val="ro-RO"/>
        </w:rPr>
        <w:t>comisia de cenzori (cenzorul).</w:t>
      </w:r>
    </w:p>
    <w:p w:rsidR="00F30E55" w:rsidRPr="00B4339B" w:rsidRDefault="00F30E55" w:rsidP="00446DC7">
      <w:pPr>
        <w:rPr>
          <w:lang w:val="en-US"/>
        </w:rPr>
      </w:pPr>
    </w:p>
    <w:p w:rsidR="00F30E55" w:rsidRPr="00B4339B" w:rsidRDefault="00F30E55" w:rsidP="00F30E55">
      <w:pPr>
        <w:jc w:val="both"/>
        <w:rPr>
          <w:b/>
          <w:lang w:val="ro-RO"/>
        </w:rPr>
      </w:pPr>
      <w:r w:rsidRPr="00B4339B">
        <w:rPr>
          <w:b/>
          <w:lang w:val="ro-RO"/>
        </w:rPr>
        <w:t>Articolul 21. Adunarea generală a acţionarilor şi atribuţiile ei.</w:t>
      </w:r>
    </w:p>
    <w:p w:rsidR="00F30E55" w:rsidRPr="00B4339B" w:rsidRDefault="00F30E55" w:rsidP="00561261">
      <w:pPr>
        <w:numPr>
          <w:ilvl w:val="0"/>
          <w:numId w:val="59"/>
        </w:numPr>
        <w:ind w:left="567" w:hanging="567"/>
        <w:jc w:val="both"/>
        <w:rPr>
          <w:lang w:val="ro-RO"/>
        </w:rPr>
      </w:pPr>
      <w:r w:rsidRPr="00B4339B">
        <w:rPr>
          <w:lang w:val="ro-RO"/>
        </w:rPr>
        <w:t xml:space="preserve">Adunarea generală a acţionarilor  este organul suprem de conducere al Societăţii şi se ţine cel puţin o dată pe an. </w:t>
      </w:r>
    </w:p>
    <w:p w:rsidR="00F30E55" w:rsidRPr="00B4339B" w:rsidRDefault="00F30E55" w:rsidP="00561261">
      <w:pPr>
        <w:numPr>
          <w:ilvl w:val="0"/>
          <w:numId w:val="59"/>
        </w:numPr>
        <w:ind w:left="567" w:hanging="567"/>
        <w:jc w:val="both"/>
        <w:rPr>
          <w:lang w:val="ro-RO"/>
        </w:rPr>
      </w:pPr>
      <w:r w:rsidRPr="00B4339B">
        <w:rPr>
          <w:lang w:val="ro-RO"/>
        </w:rPr>
        <w:t>Hotărârile adunării generale a acţionarilor în problemele ce ţin de atribuţiile ei sunt obligatorii pentru persoanele cu funcţii de răspundere şi acţionarii Societăţii.</w:t>
      </w:r>
    </w:p>
    <w:p w:rsidR="00F30E55" w:rsidRPr="00B4339B" w:rsidRDefault="00F30E55" w:rsidP="00561261">
      <w:pPr>
        <w:numPr>
          <w:ilvl w:val="0"/>
          <w:numId w:val="59"/>
        </w:numPr>
        <w:ind w:left="567" w:hanging="567"/>
        <w:jc w:val="both"/>
        <w:rPr>
          <w:lang w:val="ro-RO"/>
        </w:rPr>
      </w:pPr>
      <w:r w:rsidRPr="00B4339B">
        <w:rPr>
          <w:lang w:val="ro-RO"/>
        </w:rPr>
        <w:t>Adunarea generală a acţionarilor are următoarele atribuţii exclusive:</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 xml:space="preserve">aprobă statutul Societăţii în redacţie nouă sau modificările şi completările operate în statut, inclusiv cele ce ţin de schimbarea claselor şi numărului de acţiuni, de convertirea, consolidarea sau fracţionarea acţiunilor Societăţii, cu excepţia </w:t>
      </w:r>
      <w:r w:rsidR="00586A61" w:rsidRPr="00B4339B">
        <w:rPr>
          <w:rStyle w:val="docbody1"/>
          <w:color w:val="auto"/>
          <w:lang w:val="ro-RO"/>
        </w:rPr>
        <w:t>m</w:t>
      </w:r>
      <w:r w:rsidRPr="00B4339B">
        <w:rPr>
          <w:rStyle w:val="docbody1"/>
          <w:color w:val="auto"/>
          <w:lang w:val="ro-RO"/>
        </w:rPr>
        <w:t>odificărilor şi completărilor prevăzute la art.36 alin.(2) lit.</w:t>
      </w:r>
      <w:r w:rsidR="00586A61" w:rsidRPr="00B4339B">
        <w:rPr>
          <w:rStyle w:val="docbody1"/>
          <w:color w:val="auto"/>
          <w:lang w:val="ro-RO"/>
        </w:rPr>
        <w:t xml:space="preserve"> </w:t>
      </w:r>
      <w:r w:rsidRPr="00B4339B">
        <w:rPr>
          <w:rStyle w:val="docbody1"/>
          <w:color w:val="auto"/>
          <w:lang w:val="ro-RO"/>
        </w:rPr>
        <w:t>e);</w:t>
      </w:r>
    </w:p>
    <w:p w:rsidR="00F30E55" w:rsidRPr="00B4339B" w:rsidRDefault="00F30E55" w:rsidP="00561261">
      <w:pPr>
        <w:numPr>
          <w:ilvl w:val="0"/>
          <w:numId w:val="60"/>
        </w:numPr>
        <w:ind w:left="993" w:hanging="426"/>
        <w:jc w:val="both"/>
        <w:rPr>
          <w:lang w:val="ro-RO"/>
        </w:rPr>
      </w:pPr>
      <w:r w:rsidRPr="00B4339B">
        <w:rPr>
          <w:lang w:val="ro-RO"/>
        </w:rPr>
        <w:t>aprobă codul guvernării corporative, precum şi modificarea sau completarea acestuia;</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 xml:space="preserve">hotărăşte cu privire la modificarea capitalului social; </w:t>
      </w:r>
    </w:p>
    <w:p w:rsidR="00F30E55" w:rsidRPr="00B4339B" w:rsidRDefault="00F30E55" w:rsidP="00561261">
      <w:pPr>
        <w:numPr>
          <w:ilvl w:val="0"/>
          <w:numId w:val="60"/>
        </w:numPr>
        <w:ind w:left="993" w:hanging="426"/>
        <w:jc w:val="both"/>
        <w:rPr>
          <w:lang w:val="ro-RO"/>
        </w:rPr>
      </w:pPr>
      <w:r w:rsidRPr="00B4339B">
        <w:rPr>
          <w:lang w:val="ro-RO"/>
        </w:rPr>
        <w:t>modul de asigurare a accesului acţionarilor la documentele Societăţii;</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 xml:space="preserve">aprobă regulamentul consiliului societăţii, alege membrii lui şi încetează înainte de termen împuternicirile lor, stabileşte cuantumul retribuţiei muncii lor, remuneraţiilor anuale şi compensaţiilor, precum şi hotărăşte cu privire la tragerea la răspundere sau eliberarea de răspundere a membrilor consiliului societăţii; </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 xml:space="preserve">aprobă regulamentul comisiei de cenzori, alege membrii ei şi încetează înainte de termen împuternicirile lor, stabileşte cuantumul retribuţiei muncii lor şi compensaţiilor, precum şi hotărăşte cu privire la tragerea la răspundere sau eliberarea de răspundere a membrilor comisiei de cenzori; </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 xml:space="preserve">confirmă </w:t>
      </w:r>
      <w:r w:rsidR="003256EE" w:rsidRPr="00B4339B">
        <w:rPr>
          <w:lang w:val="ro-RO"/>
        </w:rPr>
        <w:t>entitatea</w:t>
      </w:r>
      <w:r w:rsidRPr="00B4339B">
        <w:rPr>
          <w:rStyle w:val="docbody1"/>
          <w:color w:val="auto"/>
          <w:lang w:val="ro-RO"/>
        </w:rPr>
        <w:t xml:space="preserve"> de audit </w:t>
      </w:r>
      <w:r w:rsidRPr="00B4339B">
        <w:rPr>
          <w:lang w:val="ro-RO"/>
        </w:rPr>
        <w:t xml:space="preserve">pentru efectuarea auditului obligatoriu ordinar </w:t>
      </w:r>
      <w:r w:rsidRPr="00B4339B">
        <w:rPr>
          <w:rStyle w:val="docbody1"/>
          <w:color w:val="auto"/>
          <w:lang w:val="ro-RO"/>
        </w:rPr>
        <w:t>şi stabileşte cuantumul retribuţiei serviciilor ei;</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hotărăşte cu privire la încheierea tranzacţiilor de proporţii prevăzute la art</w:t>
      </w:r>
      <w:r w:rsidRPr="00B4339B">
        <w:rPr>
          <w:rStyle w:val="docbody1"/>
          <w:b/>
          <w:color w:val="auto"/>
          <w:lang w:val="ro-RO"/>
        </w:rPr>
        <w:t>.</w:t>
      </w:r>
      <w:r w:rsidRPr="00B4339B">
        <w:rPr>
          <w:rStyle w:val="docbody1"/>
          <w:color w:val="auto"/>
          <w:lang w:val="ro-RO"/>
        </w:rPr>
        <w:t>43 alin.(3)</w:t>
      </w:r>
      <w:r w:rsidRPr="00B4339B">
        <w:rPr>
          <w:lang w:val="ro-RO"/>
        </w:rPr>
        <w:t xml:space="preserve"> şi a tranzacţiilor cu conflict de interese ce depăşesc 10% din valoarea activelor </w:t>
      </w:r>
      <w:r w:rsidRPr="00B4339B">
        <w:rPr>
          <w:rStyle w:val="docbody1"/>
          <w:color w:val="auto"/>
          <w:lang w:val="ro-RO"/>
        </w:rPr>
        <w:t>Societăţii</w:t>
      </w:r>
      <w:r w:rsidRPr="00B4339B">
        <w:rPr>
          <w:lang w:val="ro-RO"/>
        </w:rPr>
        <w:t xml:space="preserve">, conform ultimilor situații financiare </w:t>
      </w:r>
      <w:r w:rsidRPr="00B4339B">
        <w:rPr>
          <w:rStyle w:val="docbody1"/>
          <w:color w:val="auto"/>
          <w:lang w:val="ro-RO"/>
        </w:rPr>
        <w:t xml:space="preserve">; </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 xml:space="preserve">hotărăşte cu privire la emisia obligaţiunilor convertibile; </w:t>
      </w:r>
    </w:p>
    <w:p w:rsidR="00F30E55" w:rsidRPr="00B4339B" w:rsidRDefault="00F30E55" w:rsidP="00561261">
      <w:pPr>
        <w:numPr>
          <w:ilvl w:val="0"/>
          <w:numId w:val="60"/>
        </w:numPr>
        <w:jc w:val="both"/>
        <w:rPr>
          <w:rStyle w:val="docbody1"/>
          <w:color w:val="auto"/>
          <w:lang w:val="ro-RO"/>
        </w:rPr>
      </w:pPr>
      <w:r w:rsidRPr="00B4339B">
        <w:rPr>
          <w:rStyle w:val="docbody1"/>
          <w:color w:val="auto"/>
          <w:lang w:val="ro-RO"/>
        </w:rPr>
        <w:t xml:space="preserve">examinează darea de seamă financiară anuală a Societăţii, aprobă darea de seamă anuală a consiliului societăţii şi </w:t>
      </w:r>
      <w:r w:rsidR="000E1092" w:rsidRPr="00B4339B">
        <w:rPr>
          <w:rStyle w:val="docbody1"/>
          <w:color w:val="auto"/>
          <w:lang w:val="ro-RO"/>
        </w:rPr>
        <w:t xml:space="preserve">raportul anual de activitate al </w:t>
      </w:r>
      <w:r w:rsidRPr="00B4339B">
        <w:rPr>
          <w:rStyle w:val="docbody1"/>
          <w:color w:val="auto"/>
          <w:lang w:val="ro-RO"/>
        </w:rPr>
        <w:t xml:space="preserve">comisiei de cenzori; </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 xml:space="preserve">aprobă normativele de repartizare a profitului net al Societăţii; </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 xml:space="preserve">hotărăşte cu privire la repartizarea profitului net anual, inclusiv plata dividendelor anuale, sau la acoperirea pierderilor Societăţii; </w:t>
      </w:r>
    </w:p>
    <w:p w:rsidR="00F30E55" w:rsidRPr="00B4339B" w:rsidRDefault="00F30E55" w:rsidP="00561261">
      <w:pPr>
        <w:numPr>
          <w:ilvl w:val="0"/>
          <w:numId w:val="60"/>
        </w:numPr>
        <w:ind w:left="993" w:hanging="426"/>
        <w:jc w:val="both"/>
        <w:rPr>
          <w:lang w:val="ro-RO"/>
        </w:rPr>
      </w:pPr>
      <w:r w:rsidRPr="00B4339B">
        <w:rPr>
          <w:lang w:val="ro-RO"/>
        </w:rPr>
        <w:t xml:space="preserve">hotărăşte înstrăinarea sau transmiterea acţiunilor de tezaur acţionarilor şi/sau salariaţilor </w:t>
      </w:r>
      <w:r w:rsidRPr="00B4339B">
        <w:rPr>
          <w:rStyle w:val="docbody1"/>
          <w:color w:val="auto"/>
          <w:lang w:val="ro-RO"/>
        </w:rPr>
        <w:t>Societăţii</w:t>
      </w:r>
      <w:r w:rsidRPr="00B4339B">
        <w:rPr>
          <w:lang w:val="ro-RO"/>
        </w:rPr>
        <w:t>;</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hotărăşte cu privire la reorganizarea sau dizolvarea Societăţii;</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 xml:space="preserve">adoptă hotărârea de ţinere a adunării generale prin mijloace electronice, </w:t>
      </w:r>
      <w:r w:rsidR="00D87EC5" w:rsidRPr="00B4339B">
        <w:rPr>
          <w:rStyle w:val="docbody1"/>
          <w:color w:val="auto"/>
          <w:lang w:val="ro-RO"/>
        </w:rPr>
        <w:t xml:space="preserve">în </w:t>
      </w:r>
      <w:r w:rsidRPr="00B4339B">
        <w:rPr>
          <w:rStyle w:val="docbody1"/>
          <w:color w:val="auto"/>
          <w:lang w:val="ro-RO"/>
        </w:rPr>
        <w:t>conform</w:t>
      </w:r>
      <w:r w:rsidR="00D87EC5" w:rsidRPr="00B4339B">
        <w:rPr>
          <w:rStyle w:val="docbody1"/>
          <w:color w:val="auto"/>
          <w:lang w:val="ro-RO"/>
        </w:rPr>
        <w:t>itate cu</w:t>
      </w:r>
      <w:r w:rsidRPr="00B4339B">
        <w:rPr>
          <w:rStyle w:val="docbody1"/>
          <w:color w:val="auto"/>
          <w:lang w:val="ro-RO"/>
        </w:rPr>
        <w:t xml:space="preserve"> prevederil</w:t>
      </w:r>
      <w:r w:rsidR="00D87EC5" w:rsidRPr="00B4339B">
        <w:rPr>
          <w:rStyle w:val="docbody1"/>
          <w:color w:val="auto"/>
          <w:lang w:val="ro-RO"/>
        </w:rPr>
        <w:t>e</w:t>
      </w:r>
      <w:r w:rsidRPr="00B4339B">
        <w:rPr>
          <w:rStyle w:val="docbody1"/>
          <w:color w:val="auto"/>
          <w:lang w:val="ro-RO"/>
        </w:rPr>
        <w:t xml:space="preserve"> Legii </w:t>
      </w:r>
      <w:r w:rsidR="000E1092" w:rsidRPr="00B4339B">
        <w:rPr>
          <w:rStyle w:val="docbody1"/>
          <w:color w:val="auto"/>
          <w:lang w:val="ro-RO"/>
        </w:rPr>
        <w:t xml:space="preserve">nr. </w:t>
      </w:r>
      <w:r w:rsidRPr="00B4339B">
        <w:rPr>
          <w:rStyle w:val="docbody1"/>
          <w:color w:val="auto"/>
          <w:lang w:val="ro-RO"/>
        </w:rPr>
        <w:t>1134/1997;</w:t>
      </w:r>
    </w:p>
    <w:p w:rsidR="00F30E55" w:rsidRPr="00B4339B" w:rsidRDefault="00F30E55" w:rsidP="00561261">
      <w:pPr>
        <w:numPr>
          <w:ilvl w:val="0"/>
          <w:numId w:val="60"/>
        </w:numPr>
        <w:ind w:left="993" w:hanging="426"/>
        <w:jc w:val="both"/>
        <w:rPr>
          <w:rStyle w:val="docbody1"/>
          <w:color w:val="auto"/>
          <w:lang w:val="ro-RO"/>
        </w:rPr>
      </w:pPr>
      <w:r w:rsidRPr="00B4339B">
        <w:rPr>
          <w:rStyle w:val="docbody1"/>
          <w:color w:val="auto"/>
          <w:lang w:val="ro-RO"/>
        </w:rPr>
        <w:t>aprobă actul de predare-primire, bilanţul de divizare, bilanțul consolidat sau bilanţul de lichidare al Societăţii.</w:t>
      </w:r>
    </w:p>
    <w:p w:rsidR="00F30E55" w:rsidRPr="00B4339B" w:rsidRDefault="00F30E55" w:rsidP="00561261">
      <w:pPr>
        <w:pStyle w:val="af3"/>
        <w:numPr>
          <w:ilvl w:val="0"/>
          <w:numId w:val="59"/>
        </w:numPr>
        <w:tabs>
          <w:tab w:val="left" w:pos="567"/>
        </w:tabs>
        <w:spacing w:after="0"/>
        <w:ind w:left="567" w:hanging="567"/>
        <w:jc w:val="both"/>
        <w:rPr>
          <w:rStyle w:val="docbody1"/>
          <w:color w:val="auto"/>
          <w:lang w:val="ro-RO"/>
        </w:rPr>
      </w:pPr>
      <w:r w:rsidRPr="00B4339B">
        <w:rPr>
          <w:rStyle w:val="docbody1"/>
          <w:color w:val="auto"/>
          <w:lang w:val="ro-RO"/>
        </w:rPr>
        <w:t>Adunarea generală a acţionarilor este în drept să decidă cu privire la chestiunile care, potrivit prezentului statut, ţin de atribuţiile consiliului Societăţii.</w:t>
      </w:r>
    </w:p>
    <w:p w:rsidR="00F30E55" w:rsidRPr="00B4339B" w:rsidRDefault="00F30E55" w:rsidP="00561261">
      <w:pPr>
        <w:pStyle w:val="af3"/>
        <w:numPr>
          <w:ilvl w:val="0"/>
          <w:numId w:val="59"/>
        </w:numPr>
        <w:tabs>
          <w:tab w:val="left" w:pos="567"/>
        </w:tabs>
        <w:spacing w:after="0"/>
        <w:ind w:left="567" w:hanging="567"/>
        <w:jc w:val="both"/>
        <w:rPr>
          <w:lang w:val="en-US"/>
        </w:rPr>
      </w:pPr>
      <w:r w:rsidRPr="00B4339B">
        <w:rPr>
          <w:rStyle w:val="docbody1"/>
          <w:color w:val="auto"/>
          <w:lang w:val="ro-RO"/>
        </w:rPr>
        <w:t xml:space="preserve">Dacă alte organe de conducere ale Societăţii nu pot soluţiona o chestiune ce ţine de atribuţiile lor, ele </w:t>
      </w:r>
      <w:r w:rsidR="000E1092" w:rsidRPr="00B4339B">
        <w:rPr>
          <w:rStyle w:val="docbody1"/>
          <w:color w:val="auto"/>
          <w:lang w:val="ro-RO"/>
        </w:rPr>
        <w:t>sânt</w:t>
      </w:r>
      <w:r w:rsidRPr="00B4339B">
        <w:rPr>
          <w:rStyle w:val="docbody1"/>
          <w:color w:val="auto"/>
          <w:lang w:val="ro-RO"/>
        </w:rPr>
        <w:t xml:space="preserve"> în drept să ceară adunării generale a acţionarilor soluţionarea acestei chestiuni. </w:t>
      </w:r>
    </w:p>
    <w:p w:rsidR="00F30E55" w:rsidRPr="00B4339B" w:rsidRDefault="00F30E55" w:rsidP="00F30E55">
      <w:pPr>
        <w:pStyle w:val="a3"/>
        <w:rPr>
          <w:b/>
          <w:iCs/>
          <w:sz w:val="24"/>
        </w:rPr>
      </w:pPr>
    </w:p>
    <w:p w:rsidR="00F30E55" w:rsidRPr="00B4339B" w:rsidRDefault="00F30E55" w:rsidP="00F30E55">
      <w:pPr>
        <w:pStyle w:val="a3"/>
        <w:rPr>
          <w:b/>
          <w:iCs/>
          <w:sz w:val="24"/>
        </w:rPr>
      </w:pPr>
      <w:r w:rsidRPr="00B4339B">
        <w:rPr>
          <w:b/>
          <w:iCs/>
          <w:sz w:val="24"/>
        </w:rPr>
        <w:t>Articolul 22. Formele şi termenele de ţinere a adunării generale a acţionarilor.</w:t>
      </w:r>
    </w:p>
    <w:p w:rsidR="00F30E55" w:rsidRPr="00B4339B" w:rsidRDefault="00F30E55" w:rsidP="00561261">
      <w:pPr>
        <w:pStyle w:val="a3"/>
        <w:numPr>
          <w:ilvl w:val="0"/>
          <w:numId w:val="61"/>
        </w:numPr>
        <w:ind w:left="567" w:hanging="567"/>
        <w:rPr>
          <w:iCs/>
          <w:sz w:val="24"/>
        </w:rPr>
      </w:pPr>
      <w:r w:rsidRPr="00B4339B">
        <w:rPr>
          <w:iCs/>
          <w:sz w:val="24"/>
        </w:rPr>
        <w:t>Adunarea generală a acţionarilor poate fi ordinară (anuală) sau extraordinară.</w:t>
      </w:r>
    </w:p>
    <w:p w:rsidR="00F30E55" w:rsidRPr="00B4339B" w:rsidRDefault="00F30E55" w:rsidP="00561261">
      <w:pPr>
        <w:pStyle w:val="a3"/>
        <w:numPr>
          <w:ilvl w:val="0"/>
          <w:numId w:val="61"/>
        </w:numPr>
        <w:ind w:left="567" w:hanging="567"/>
        <w:rPr>
          <w:sz w:val="24"/>
        </w:rPr>
      </w:pPr>
      <w:r w:rsidRPr="00B4339B">
        <w:rPr>
          <w:sz w:val="24"/>
        </w:rPr>
        <w:t>Adunarea generală a acţionarilor se ţine în una din următoarele forme:</w:t>
      </w:r>
    </w:p>
    <w:p w:rsidR="00F30E55" w:rsidRPr="00B4339B" w:rsidRDefault="00F30E55" w:rsidP="00561261">
      <w:pPr>
        <w:pStyle w:val="a3"/>
        <w:numPr>
          <w:ilvl w:val="1"/>
          <w:numId w:val="61"/>
        </w:numPr>
        <w:ind w:left="993" w:hanging="426"/>
        <w:rPr>
          <w:sz w:val="24"/>
        </w:rPr>
      </w:pPr>
      <w:r w:rsidRPr="00B4339B">
        <w:rPr>
          <w:sz w:val="24"/>
        </w:rPr>
        <w:t>cu prezenţa acţionarilor;</w:t>
      </w:r>
    </w:p>
    <w:p w:rsidR="00F30E55" w:rsidRPr="00B4339B" w:rsidRDefault="00F30E55" w:rsidP="00561261">
      <w:pPr>
        <w:pStyle w:val="a3"/>
        <w:numPr>
          <w:ilvl w:val="1"/>
          <w:numId w:val="61"/>
        </w:numPr>
        <w:ind w:left="993" w:hanging="426"/>
        <w:rPr>
          <w:sz w:val="24"/>
        </w:rPr>
      </w:pPr>
      <w:r w:rsidRPr="00B4339B">
        <w:rPr>
          <w:sz w:val="24"/>
        </w:rPr>
        <w:t>prin corespondenţă;</w:t>
      </w:r>
    </w:p>
    <w:p w:rsidR="00F30E55" w:rsidRPr="00B4339B" w:rsidRDefault="00F30E55" w:rsidP="00561261">
      <w:pPr>
        <w:pStyle w:val="a3"/>
        <w:numPr>
          <w:ilvl w:val="1"/>
          <w:numId w:val="61"/>
        </w:numPr>
        <w:ind w:left="993" w:hanging="426"/>
        <w:rPr>
          <w:sz w:val="24"/>
        </w:rPr>
      </w:pPr>
      <w:r w:rsidRPr="00B4339B">
        <w:rPr>
          <w:sz w:val="24"/>
        </w:rPr>
        <w:t>prin mijloace electronice;</w:t>
      </w:r>
    </w:p>
    <w:p w:rsidR="00F30E55" w:rsidRPr="00B4339B" w:rsidRDefault="00F30E55" w:rsidP="00561261">
      <w:pPr>
        <w:pStyle w:val="a3"/>
        <w:numPr>
          <w:ilvl w:val="1"/>
          <w:numId w:val="61"/>
        </w:numPr>
        <w:ind w:left="993" w:hanging="426"/>
        <w:rPr>
          <w:sz w:val="24"/>
        </w:rPr>
      </w:pPr>
      <w:r w:rsidRPr="00B4339B">
        <w:rPr>
          <w:sz w:val="24"/>
        </w:rPr>
        <w:t>mixtă, prin îmbinarea formelor stabilite la lit.</w:t>
      </w:r>
      <w:r w:rsidR="000E1092" w:rsidRPr="00B4339B">
        <w:rPr>
          <w:sz w:val="24"/>
        </w:rPr>
        <w:t xml:space="preserve"> </w:t>
      </w:r>
      <w:r w:rsidRPr="00B4339B">
        <w:rPr>
          <w:sz w:val="24"/>
        </w:rPr>
        <w:t>a)–c).</w:t>
      </w:r>
    </w:p>
    <w:p w:rsidR="00F30E55" w:rsidRPr="00B4339B" w:rsidRDefault="00F30E55" w:rsidP="00561261">
      <w:pPr>
        <w:pStyle w:val="a3"/>
        <w:numPr>
          <w:ilvl w:val="0"/>
          <w:numId w:val="61"/>
        </w:numPr>
        <w:ind w:left="567" w:hanging="567"/>
        <w:rPr>
          <w:rStyle w:val="docbody1"/>
          <w:color w:val="auto"/>
          <w:u w:val="single"/>
        </w:rPr>
      </w:pPr>
      <w:r w:rsidRPr="00B4339B">
        <w:rPr>
          <w:rStyle w:val="docbody1"/>
          <w:color w:val="auto"/>
        </w:rPr>
        <w:lastRenderedPageBreak/>
        <w:t xml:space="preserve">Adunarea generală ordinară anuală a acţionarilor se ţine nu mai devreme de o lună şi nu mai </w:t>
      </w:r>
      <w:r w:rsidR="000E1092" w:rsidRPr="00B4339B">
        <w:rPr>
          <w:rStyle w:val="docbody1"/>
          <w:color w:val="auto"/>
        </w:rPr>
        <w:t>târziu</w:t>
      </w:r>
      <w:r w:rsidRPr="00B4339B">
        <w:rPr>
          <w:rStyle w:val="docbody1"/>
          <w:color w:val="auto"/>
        </w:rPr>
        <w:t xml:space="preserve"> de două luni de la data primirii de către Biroul Naţional de Statistică </w:t>
      </w:r>
      <w:r w:rsidR="000E1092" w:rsidRPr="00B4339B">
        <w:rPr>
          <w:rStyle w:val="docbody1"/>
          <w:color w:val="auto"/>
        </w:rPr>
        <w:t>a situaţiilor financiare ale Societăţii</w:t>
      </w:r>
      <w:r w:rsidRPr="00B4339B">
        <w:rPr>
          <w:rStyle w:val="docbody1"/>
          <w:color w:val="auto"/>
        </w:rPr>
        <w:t xml:space="preserve">. </w:t>
      </w:r>
    </w:p>
    <w:p w:rsidR="00F30E55" w:rsidRPr="00B4339B" w:rsidRDefault="00F30E55" w:rsidP="00561261">
      <w:pPr>
        <w:pStyle w:val="a3"/>
        <w:numPr>
          <w:ilvl w:val="0"/>
          <w:numId w:val="61"/>
        </w:numPr>
        <w:ind w:left="567" w:hanging="567"/>
      </w:pPr>
      <w:r w:rsidRPr="00B4339B">
        <w:rPr>
          <w:sz w:val="24"/>
        </w:rPr>
        <w:t xml:space="preserve">Termenul de ţinere a adunării generale extraordinare a acţionarilor se stabileşte prin decizia </w:t>
      </w:r>
      <w:r w:rsidRPr="00B4339B">
        <w:rPr>
          <w:rStyle w:val="docbody1"/>
          <w:iCs/>
          <w:color w:val="auto"/>
        </w:rPr>
        <w:t>consiliului societăţii,</w:t>
      </w:r>
      <w:r w:rsidRPr="00B4339B">
        <w:rPr>
          <w:sz w:val="24"/>
        </w:rPr>
        <w:t xml:space="preserve"> dar nu poate depăşi 30 zile de la data primirii de către Societate a cererii de a ţine o astfel de adunare, cu excepţia cazurilor când în adunarea prenotată se alege comis</w:t>
      </w:r>
      <w:r w:rsidR="00C65248" w:rsidRPr="00B4339B">
        <w:rPr>
          <w:sz w:val="24"/>
        </w:rPr>
        <w:t>ia de cenzori și/sau consiliul s</w:t>
      </w:r>
      <w:r w:rsidRPr="00B4339B">
        <w:rPr>
          <w:sz w:val="24"/>
        </w:rPr>
        <w:t>ocietății, în modul prevăzut la art. 37 alin.(9) și art.41 alin.(5) din prezentul statut</w:t>
      </w:r>
      <w:r w:rsidR="000E1092" w:rsidRPr="00B4339B">
        <w:rPr>
          <w:sz w:val="24"/>
        </w:rPr>
        <w:t>, pentru care se stabileşte un termen-limită de 60 de zile de la data primirii de către Societate a cererii respective</w:t>
      </w:r>
      <w:r w:rsidRPr="00B4339B">
        <w:rPr>
          <w:sz w:val="24"/>
        </w:rPr>
        <w:t xml:space="preserve">. </w:t>
      </w:r>
    </w:p>
    <w:p w:rsidR="00F30E55" w:rsidRPr="00B4339B" w:rsidRDefault="00F30E55" w:rsidP="00F30E55">
      <w:pPr>
        <w:ind w:left="360"/>
        <w:rPr>
          <w:rStyle w:val="docbody1"/>
          <w:color w:val="auto"/>
          <w:lang w:val="ro-RO"/>
        </w:rPr>
      </w:pPr>
    </w:p>
    <w:p w:rsidR="00F30E55" w:rsidRPr="00B4339B" w:rsidRDefault="00F30E55" w:rsidP="00F30E55">
      <w:pPr>
        <w:pStyle w:val="a3"/>
        <w:rPr>
          <w:b/>
          <w:iCs/>
          <w:sz w:val="24"/>
        </w:rPr>
      </w:pPr>
      <w:r w:rsidRPr="00B4339B">
        <w:rPr>
          <w:b/>
          <w:iCs/>
          <w:sz w:val="24"/>
        </w:rPr>
        <w:t>Articolul 23. Întocmirea ordinii de zi a adunării generale anuale a acţionarilor.</w:t>
      </w:r>
    </w:p>
    <w:p w:rsidR="00F30E55" w:rsidRPr="00B4339B" w:rsidRDefault="00F30E55" w:rsidP="00561261">
      <w:pPr>
        <w:pStyle w:val="a3"/>
        <w:numPr>
          <w:ilvl w:val="0"/>
          <w:numId w:val="62"/>
        </w:numPr>
        <w:ind w:left="567" w:hanging="567"/>
        <w:rPr>
          <w:iCs/>
          <w:sz w:val="24"/>
        </w:rPr>
      </w:pPr>
      <w:r w:rsidRPr="00B4339B">
        <w:rPr>
          <w:iCs/>
          <w:sz w:val="24"/>
        </w:rPr>
        <w:t xml:space="preserve">Ordinea </w:t>
      </w:r>
      <w:r w:rsidRPr="00B4339B">
        <w:rPr>
          <w:rStyle w:val="docbody1"/>
          <w:color w:val="auto"/>
        </w:rPr>
        <w:t xml:space="preserve">de zi a adunării generale ordinare anuale a acţionarilor, lista candidaţilor în organele de conducere </w:t>
      </w:r>
      <w:r w:rsidR="000E1092" w:rsidRPr="00B4339B">
        <w:rPr>
          <w:rStyle w:val="docbody1"/>
          <w:color w:val="auto"/>
        </w:rPr>
        <w:t xml:space="preserve">şi de control </w:t>
      </w:r>
      <w:r w:rsidRPr="00B4339B">
        <w:rPr>
          <w:rStyle w:val="docbody1"/>
          <w:color w:val="auto"/>
        </w:rPr>
        <w:t xml:space="preserve">ale Societăţii se întocmesc de consiliul societăţii </w:t>
      </w:r>
      <w:r w:rsidRPr="00B4339B">
        <w:rPr>
          <w:sz w:val="24"/>
        </w:rPr>
        <w:t>sau de către organul executiv în temeiul art. 24 alin. (2)</w:t>
      </w:r>
      <w:r w:rsidRPr="00B4339B">
        <w:rPr>
          <w:rStyle w:val="docbody1"/>
          <w:color w:val="auto"/>
        </w:rPr>
        <w:t xml:space="preserve">, </w:t>
      </w:r>
      <w:r w:rsidR="000E1092" w:rsidRPr="00B4339B">
        <w:rPr>
          <w:rStyle w:val="docbody1"/>
          <w:color w:val="auto"/>
        </w:rPr>
        <w:t>ținându-se</w:t>
      </w:r>
      <w:r w:rsidRPr="00B4339B">
        <w:rPr>
          <w:rStyle w:val="docbody1"/>
          <w:color w:val="auto"/>
        </w:rPr>
        <w:t xml:space="preserve"> cont, în mod obligatoriu, de cererile acţionarilor care deţin cel puţin 5% din acţiunile cu drept de vot ale Societăţii, precum și cererile înaintate în conformitate cu art.37 alin.(6) din </w:t>
      </w:r>
      <w:r w:rsidRPr="00B4339B">
        <w:rPr>
          <w:sz w:val="24"/>
        </w:rPr>
        <w:t>Legea nr.1134/1997</w:t>
      </w:r>
      <w:r w:rsidRPr="00B4339B">
        <w:rPr>
          <w:rStyle w:val="docbody1"/>
          <w:color w:val="auto"/>
        </w:rPr>
        <w:t>.</w:t>
      </w:r>
    </w:p>
    <w:p w:rsidR="00F30E55" w:rsidRPr="00B4339B" w:rsidRDefault="00F30E55" w:rsidP="00561261">
      <w:pPr>
        <w:pStyle w:val="a3"/>
        <w:numPr>
          <w:ilvl w:val="0"/>
          <w:numId w:val="62"/>
        </w:numPr>
        <w:ind w:left="567" w:hanging="567"/>
        <w:rPr>
          <w:rStyle w:val="docbody1"/>
          <w:iCs/>
          <w:color w:val="auto"/>
        </w:rPr>
      </w:pPr>
      <w:r w:rsidRPr="00B4339B">
        <w:rPr>
          <w:rStyle w:val="docbody1"/>
          <w:color w:val="auto"/>
        </w:rPr>
        <w:t xml:space="preserve">Acţionarii menţionaţi la alin.(1) </w:t>
      </w:r>
      <w:r w:rsidR="000E1092" w:rsidRPr="00B4339B">
        <w:rPr>
          <w:rStyle w:val="docbody1"/>
          <w:color w:val="auto"/>
        </w:rPr>
        <w:t>sânt</w:t>
      </w:r>
      <w:r w:rsidRPr="00B4339B">
        <w:rPr>
          <w:rStyle w:val="docbody1"/>
          <w:color w:val="auto"/>
        </w:rPr>
        <w:t xml:space="preserve"> în drept să prezinte:</w:t>
      </w:r>
    </w:p>
    <w:p w:rsidR="00F30E55" w:rsidRPr="00B4339B" w:rsidRDefault="000E1092" w:rsidP="00561261">
      <w:pPr>
        <w:pStyle w:val="a3"/>
        <w:numPr>
          <w:ilvl w:val="0"/>
          <w:numId w:val="63"/>
        </w:numPr>
        <w:ind w:left="993" w:hanging="426"/>
        <w:rPr>
          <w:rStyle w:val="docbody1"/>
          <w:iCs/>
          <w:color w:val="auto"/>
        </w:rPr>
      </w:pPr>
      <w:r w:rsidRPr="00B4339B">
        <w:rPr>
          <w:rStyle w:val="docbody1"/>
          <w:color w:val="auto"/>
        </w:rPr>
        <w:t>până</w:t>
      </w:r>
      <w:r w:rsidR="00F30E55" w:rsidRPr="00B4339B">
        <w:rPr>
          <w:rStyle w:val="docbody1"/>
          <w:color w:val="auto"/>
        </w:rPr>
        <w:t xml:space="preserve"> la data de </w:t>
      </w:r>
      <w:r w:rsidR="00F30E55" w:rsidRPr="00B4339B">
        <w:rPr>
          <w:sz w:val="24"/>
        </w:rPr>
        <w:t>20 ianuarie</w:t>
      </w:r>
      <w:r w:rsidR="00F30E55" w:rsidRPr="00B4339B">
        <w:rPr>
          <w:rStyle w:val="docbody1"/>
          <w:color w:val="auto"/>
        </w:rPr>
        <w:t xml:space="preserve"> a anului următor celui gestionar cerere cu privire la înscrierea de chestiuni în ordinea de zi a adunării generale ordinare anuale;</w:t>
      </w:r>
    </w:p>
    <w:p w:rsidR="00F30E55" w:rsidRPr="00B4339B" w:rsidRDefault="000E1092" w:rsidP="00561261">
      <w:pPr>
        <w:pStyle w:val="a3"/>
        <w:numPr>
          <w:ilvl w:val="0"/>
          <w:numId w:val="63"/>
        </w:numPr>
        <w:tabs>
          <w:tab w:val="num" w:pos="993"/>
        </w:tabs>
        <w:ind w:left="993" w:hanging="426"/>
        <w:rPr>
          <w:iCs/>
          <w:sz w:val="24"/>
        </w:rPr>
      </w:pPr>
      <w:r w:rsidRPr="00B4339B">
        <w:rPr>
          <w:rStyle w:val="docbody1"/>
          <w:color w:val="auto"/>
        </w:rPr>
        <w:t>nu mai târziu de 20 de zile până la data adunării generale ordinare anuale desfăşurate cu prezenţa acţionarilor sau prin mijloace electronice şi nu mai târziu de 45 de zile până la data adunării generale ordinare desfăşurate prin corespondenţă sau sub formă mixtă, cerere cu privire la propunerea de candidaţi pentru funcţiile de membri ai consiliului societăţii şi/sau ai comisiei de cenzori</w:t>
      </w:r>
      <w:r w:rsidR="00F30E55" w:rsidRPr="00B4339B">
        <w:rPr>
          <w:rStyle w:val="docbody1"/>
          <w:color w:val="auto"/>
        </w:rPr>
        <w:t>.</w:t>
      </w:r>
    </w:p>
    <w:p w:rsidR="00F30E55" w:rsidRPr="00B4339B" w:rsidRDefault="00F30E55" w:rsidP="00561261">
      <w:pPr>
        <w:pStyle w:val="a3"/>
        <w:numPr>
          <w:ilvl w:val="0"/>
          <w:numId w:val="62"/>
        </w:numPr>
        <w:ind w:left="567" w:hanging="567"/>
        <w:rPr>
          <w:iCs/>
          <w:sz w:val="24"/>
        </w:rPr>
      </w:pPr>
      <w:r w:rsidRPr="00B4339B">
        <w:rPr>
          <w:iCs/>
          <w:sz w:val="24"/>
        </w:rPr>
        <w:t>Chestiunile propuse pentru a fi înscrise în ordinea de zi a adunării generale anuale a acţionarilor vor fi formulate în scris, indicându-se numele şi prenumele (denumirile) acţionarilor care propun chestiunea, precum şi clasele şi numărul de acţiuni care le aparţin. Fiecare punct înaintat va fi, în mod obligatoriu, însoţit de o justificare şi de un proiect de hotărâre propus spre adoptare adunării generale.</w:t>
      </w:r>
    </w:p>
    <w:p w:rsidR="00F30E55" w:rsidRPr="00B4339B" w:rsidRDefault="00F30E55" w:rsidP="00561261">
      <w:pPr>
        <w:pStyle w:val="a3"/>
        <w:numPr>
          <w:ilvl w:val="0"/>
          <w:numId w:val="62"/>
        </w:numPr>
        <w:ind w:left="567" w:hanging="567"/>
        <w:rPr>
          <w:iCs/>
          <w:sz w:val="24"/>
        </w:rPr>
      </w:pPr>
      <w:r w:rsidRPr="00B4339B">
        <w:rPr>
          <w:iCs/>
          <w:sz w:val="24"/>
        </w:rPr>
        <w:t xml:space="preserve">Acţionarii sunt în drept să-şi exercite drepturile indicate în prezentul articol prin prezentarea nemijlocit </w:t>
      </w:r>
      <w:r w:rsidR="000E1092" w:rsidRPr="00B4339B">
        <w:rPr>
          <w:iCs/>
          <w:sz w:val="24"/>
        </w:rPr>
        <w:t>S</w:t>
      </w:r>
      <w:r w:rsidRPr="00B4339B">
        <w:rPr>
          <w:iCs/>
          <w:sz w:val="24"/>
        </w:rPr>
        <w:t>ocietăţii a documentelor relevante, inclusiv prin corespondenţa cu predare atestată sau curierat ori prin mijloace electronice.</w:t>
      </w:r>
    </w:p>
    <w:p w:rsidR="00F30E55" w:rsidRPr="00B4339B" w:rsidRDefault="00F30E55" w:rsidP="00561261">
      <w:pPr>
        <w:pStyle w:val="a3"/>
        <w:numPr>
          <w:ilvl w:val="0"/>
          <w:numId w:val="62"/>
        </w:numPr>
        <w:ind w:left="567" w:hanging="567"/>
        <w:rPr>
          <w:iCs/>
          <w:sz w:val="24"/>
        </w:rPr>
      </w:pPr>
      <w:r w:rsidRPr="00B4339B">
        <w:rPr>
          <w:iCs/>
          <w:sz w:val="24"/>
        </w:rPr>
        <w:t>În cazul prezentării cererii de înscriere a candidaţilor în lista candidaturilor pentru a fi supuse votului la adunarea generală a acţionarilor, inclusiv în cazul propunerii candidaturii proprii,</w:t>
      </w:r>
      <w:r w:rsidRPr="00B4339B">
        <w:rPr>
          <w:rStyle w:val="docbody1"/>
          <w:iCs/>
          <w:color w:val="auto"/>
        </w:rPr>
        <w:t xml:space="preserve"> se indică numele şi prenumele candidaţilor, datele privind studiile, locul de muncă şi funcţia deţinută în ultimii 5 ani de activitate, orice conflicte de interese existente, calitatea de membru al consiliului altor societăţi, clasele şi numărul de acţiuni care le aparţin, precum şi numele şi prenumele (denumirile) acţionarilor care au prezentat cererea, clasele şi numărul de acţiuni care le aparţin. </w:t>
      </w:r>
      <w:r w:rsidRPr="00B4339B">
        <w:rPr>
          <w:iCs/>
          <w:sz w:val="24"/>
        </w:rPr>
        <w:t xml:space="preserve"> La această cerere se anexează acordul în scris al fiecărui candidat,</w:t>
      </w:r>
      <w:r w:rsidRPr="00B4339B">
        <w:rPr>
          <w:rStyle w:val="docbody1"/>
          <w:iCs/>
          <w:color w:val="auto"/>
        </w:rPr>
        <w:t xml:space="preserve"> care va include declaraţia, pe propria răspundere, că el nu cade sub incidenţa restricţiilor privind obţinerea calităţii de membru al consiliului societăţii, în conformitate cu </w:t>
      </w:r>
      <w:r w:rsidRPr="00B4339B">
        <w:rPr>
          <w:sz w:val="24"/>
        </w:rPr>
        <w:t>Legea nr.1134/1997</w:t>
      </w:r>
      <w:r w:rsidRPr="00B4339B">
        <w:rPr>
          <w:rStyle w:val="docbody1"/>
          <w:iCs/>
          <w:color w:val="auto"/>
        </w:rPr>
        <w:t>, precum și confirmarea că persoanele care au semnat cererea dețin, singure sau împreună, cel puțin 5% din</w:t>
      </w:r>
      <w:r w:rsidR="00C65248" w:rsidRPr="00B4339B">
        <w:rPr>
          <w:rStyle w:val="docbody1"/>
          <w:iCs/>
          <w:color w:val="auto"/>
        </w:rPr>
        <w:t xml:space="preserve"> acțiunile cu drept de vot ale S</w:t>
      </w:r>
      <w:r w:rsidRPr="00B4339B">
        <w:rPr>
          <w:rStyle w:val="docbody1"/>
          <w:iCs/>
          <w:color w:val="auto"/>
        </w:rPr>
        <w:t>ocietății</w:t>
      </w:r>
      <w:r w:rsidRPr="00B4339B">
        <w:rPr>
          <w:iCs/>
          <w:sz w:val="24"/>
        </w:rPr>
        <w:t>.</w:t>
      </w:r>
    </w:p>
    <w:p w:rsidR="00F30E55" w:rsidRPr="00B4339B" w:rsidRDefault="00F30E55" w:rsidP="00561261">
      <w:pPr>
        <w:pStyle w:val="a3"/>
        <w:numPr>
          <w:ilvl w:val="0"/>
          <w:numId w:val="62"/>
        </w:numPr>
        <w:ind w:left="567" w:hanging="567"/>
        <w:rPr>
          <w:iCs/>
          <w:sz w:val="24"/>
        </w:rPr>
      </w:pPr>
      <w:r w:rsidRPr="00B4339B">
        <w:rPr>
          <w:iCs/>
          <w:sz w:val="24"/>
        </w:rPr>
        <w:t>Cererea menţionată la alin. (5)  va fi semnată de toate persoanele care au prezentat-o.</w:t>
      </w:r>
    </w:p>
    <w:p w:rsidR="00F30E55" w:rsidRPr="00B4339B" w:rsidRDefault="00F30E55" w:rsidP="00561261">
      <w:pPr>
        <w:pStyle w:val="a3"/>
        <w:numPr>
          <w:ilvl w:val="0"/>
          <w:numId w:val="62"/>
        </w:numPr>
        <w:ind w:left="567" w:hanging="567"/>
        <w:rPr>
          <w:rStyle w:val="docbody1"/>
          <w:iCs/>
          <w:color w:val="auto"/>
        </w:rPr>
      </w:pPr>
      <w:r w:rsidRPr="00B4339B">
        <w:rPr>
          <w:rStyle w:val="docbody1"/>
          <w:iCs/>
          <w:color w:val="auto"/>
        </w:rPr>
        <w:t xml:space="preserve">Consiliul societăţii este obligat să examineze cererile acţionarilor primite </w:t>
      </w:r>
      <w:r w:rsidR="000E1092" w:rsidRPr="00B4339B">
        <w:rPr>
          <w:rStyle w:val="docbody1"/>
          <w:iCs/>
          <w:color w:val="auto"/>
        </w:rPr>
        <w:t>până</w:t>
      </w:r>
      <w:r w:rsidRPr="00B4339B">
        <w:rPr>
          <w:rStyle w:val="docbody1"/>
          <w:iCs/>
          <w:color w:val="auto"/>
        </w:rPr>
        <w:t xml:space="preserve"> la data de 20 ianuarie, să decidă cu privire la satisfacerea lor sau la refuzul de a le satisface şi să expedieze acţionarilor decizia luată cel mai </w:t>
      </w:r>
      <w:r w:rsidR="000E1092" w:rsidRPr="00B4339B">
        <w:rPr>
          <w:rStyle w:val="docbody1"/>
          <w:iCs/>
          <w:color w:val="auto"/>
        </w:rPr>
        <w:t>târziu</w:t>
      </w:r>
      <w:r w:rsidRPr="00B4339B">
        <w:rPr>
          <w:rStyle w:val="docbody1"/>
          <w:iCs/>
          <w:color w:val="auto"/>
        </w:rPr>
        <w:t xml:space="preserve"> </w:t>
      </w:r>
      <w:r w:rsidR="000E1092" w:rsidRPr="00B4339B">
        <w:rPr>
          <w:rStyle w:val="docbody1"/>
          <w:iCs/>
          <w:color w:val="auto"/>
        </w:rPr>
        <w:t>până</w:t>
      </w:r>
      <w:r w:rsidRPr="00B4339B">
        <w:rPr>
          <w:rStyle w:val="docbody1"/>
          <w:iCs/>
          <w:color w:val="auto"/>
        </w:rPr>
        <w:t xml:space="preserve"> la data de </w:t>
      </w:r>
      <w:r w:rsidRPr="00B4339B">
        <w:rPr>
          <w:sz w:val="24"/>
        </w:rPr>
        <w:t>10 februarie</w:t>
      </w:r>
      <w:r w:rsidRPr="00B4339B">
        <w:rPr>
          <w:rStyle w:val="docbody1"/>
          <w:color w:val="auto"/>
        </w:rPr>
        <w:t xml:space="preserve"> </w:t>
      </w:r>
      <w:r w:rsidRPr="00B4339B">
        <w:rPr>
          <w:rStyle w:val="docbody1"/>
          <w:iCs/>
          <w:color w:val="auto"/>
        </w:rPr>
        <w:t>a anului următor celui gestionar.</w:t>
      </w:r>
    </w:p>
    <w:p w:rsidR="000E1092" w:rsidRPr="00B4339B" w:rsidRDefault="000E1092" w:rsidP="00561261">
      <w:pPr>
        <w:pStyle w:val="a3"/>
        <w:numPr>
          <w:ilvl w:val="0"/>
          <w:numId w:val="62"/>
        </w:numPr>
        <w:ind w:left="567" w:hanging="567"/>
        <w:rPr>
          <w:rStyle w:val="docbody1"/>
          <w:iCs/>
          <w:color w:val="auto"/>
        </w:rPr>
      </w:pPr>
      <w:r w:rsidRPr="00B4339B">
        <w:rPr>
          <w:rStyle w:val="docbody1"/>
          <w:iCs/>
          <w:color w:val="auto"/>
        </w:rPr>
        <w:t>În cazul în care decizia consiliului societăţii aferentă înscrierii de chestiuni în ordinea de zi a adunării generale ordinare anuale vizează şi chestiuni cu privire la alegerea membrilor consiliului societăţii şi/sau ai comisiei de cenzori, decizia respectivă este adusă la cunoştinţa tuturor acţionarilor până la 10 februarie a anului următor celui gestionar, în modul prevăzut de prezentul statut.</w:t>
      </w:r>
    </w:p>
    <w:p w:rsidR="000E1092" w:rsidRPr="00B4339B" w:rsidRDefault="000E1092" w:rsidP="00561261">
      <w:pPr>
        <w:pStyle w:val="a3"/>
        <w:numPr>
          <w:ilvl w:val="0"/>
          <w:numId w:val="62"/>
        </w:numPr>
        <w:ind w:left="567" w:hanging="567"/>
        <w:rPr>
          <w:rStyle w:val="docbody1"/>
          <w:iCs/>
          <w:color w:val="auto"/>
        </w:rPr>
      </w:pPr>
      <w:r w:rsidRPr="00B4339B">
        <w:rPr>
          <w:rStyle w:val="docbody1"/>
          <w:iCs/>
          <w:color w:val="auto"/>
        </w:rPr>
        <w:lastRenderedPageBreak/>
        <w:t>Şedinţa consiliului societăţii, la care se examinează cererile acţionarilor cu privire la propunerea de candidaţi pentru funcţiile de membri ai consiliului societăţii şi ai comisiei de cenzori şi se aprobă listele candidaţilor pentru funcţiile d</w:t>
      </w:r>
      <w:r w:rsidR="00C65248" w:rsidRPr="00B4339B">
        <w:rPr>
          <w:rStyle w:val="docbody1"/>
          <w:iCs/>
          <w:color w:val="auto"/>
        </w:rPr>
        <w:t>e membri ai acestor organe ale S</w:t>
      </w:r>
      <w:r w:rsidRPr="00B4339B">
        <w:rPr>
          <w:rStyle w:val="docbody1"/>
          <w:iCs/>
          <w:color w:val="auto"/>
        </w:rPr>
        <w:t>ocietăţii, se ţine nu mai târziu de 15 zile până la data ţinerii adunării generale ordinare anuale desfăşurate cu prezenţa acţionarilor sau prin mijloace electronice şi nu mai târziu de 40 de zile până la data adunării generale anuale desfăşurate prin corespondenţă sau sub formă mixtă. Decizia luată cu privire la satisfacerea cererilor acţionarilor sau la refuzul de a le satisface se expediază acţionarilor în termen de cel mult 3 zile de la data luării ei.</w:t>
      </w:r>
    </w:p>
    <w:p w:rsidR="00F30E55" w:rsidRPr="00B4339B" w:rsidRDefault="00F30E55" w:rsidP="00561261">
      <w:pPr>
        <w:pStyle w:val="a3"/>
        <w:numPr>
          <w:ilvl w:val="0"/>
          <w:numId w:val="62"/>
        </w:numPr>
        <w:ind w:left="567" w:hanging="567"/>
        <w:rPr>
          <w:iCs/>
          <w:sz w:val="24"/>
        </w:rPr>
      </w:pPr>
      <w:r w:rsidRPr="00B4339B">
        <w:rPr>
          <w:rStyle w:val="docbody1"/>
          <w:iCs/>
          <w:color w:val="auto"/>
        </w:rPr>
        <w:t xml:space="preserve">Consiliul societăţii nu este în drept </w:t>
      </w:r>
      <w:r w:rsidRPr="00B4339B">
        <w:rPr>
          <w:iCs/>
          <w:sz w:val="24"/>
        </w:rPr>
        <w:t>să modifice formulările chestiunilor propuse pentru a fi înscrise în ordinea de zi a adunării generale a acţionarilor.</w:t>
      </w:r>
    </w:p>
    <w:p w:rsidR="00F30E55" w:rsidRPr="00B4339B" w:rsidRDefault="00F30E55" w:rsidP="00561261">
      <w:pPr>
        <w:pStyle w:val="a3"/>
        <w:numPr>
          <w:ilvl w:val="0"/>
          <w:numId w:val="62"/>
        </w:numPr>
        <w:ind w:left="567" w:hanging="567"/>
        <w:rPr>
          <w:rStyle w:val="docbody1"/>
          <w:iCs/>
          <w:color w:val="auto"/>
        </w:rPr>
      </w:pPr>
      <w:r w:rsidRPr="00B4339B">
        <w:rPr>
          <w:rStyle w:val="docbody1"/>
          <w:iCs/>
          <w:color w:val="auto"/>
        </w:rPr>
        <w:t xml:space="preserve">Consiliul societăţii poate decide cu privire la refuzul de a înscrie chestiunea în ordinea de zi a adunării generale anuale a acţionarilor sau candidaţii în lista candidaturilor pentru a fi supuse votului la alegerea organelor de conducere </w:t>
      </w:r>
      <w:r w:rsidR="000E1092" w:rsidRPr="00B4339B">
        <w:rPr>
          <w:rStyle w:val="docbody1"/>
          <w:iCs/>
          <w:color w:val="auto"/>
        </w:rPr>
        <w:t xml:space="preserve">şi de control </w:t>
      </w:r>
      <w:r w:rsidRPr="00B4339B">
        <w:rPr>
          <w:rStyle w:val="docbody1"/>
          <w:iCs/>
          <w:color w:val="auto"/>
        </w:rPr>
        <w:t>ale Societăţii cu indicarea expresă a motivului refuzului numai în cazurile în care:</w:t>
      </w:r>
    </w:p>
    <w:p w:rsidR="00F30E55" w:rsidRPr="00B4339B" w:rsidRDefault="00F30E55" w:rsidP="00561261">
      <w:pPr>
        <w:numPr>
          <w:ilvl w:val="1"/>
          <w:numId w:val="63"/>
        </w:numPr>
        <w:ind w:left="993" w:hanging="426"/>
        <w:jc w:val="both"/>
        <w:rPr>
          <w:rStyle w:val="docbody1"/>
          <w:color w:val="auto"/>
          <w:lang w:val="ro-RO"/>
        </w:rPr>
      </w:pPr>
      <w:r w:rsidRPr="00B4339B">
        <w:rPr>
          <w:rStyle w:val="docbody1"/>
          <w:color w:val="auto"/>
          <w:lang w:val="ro-RO"/>
        </w:rPr>
        <w:t xml:space="preserve">chestiunea, propusă pentru a fi înscrisă în ordinea de zi a adunării generale, nu ţine  de competenţa adunării generale; sau </w:t>
      </w:r>
    </w:p>
    <w:p w:rsidR="00F30E55" w:rsidRPr="00B4339B" w:rsidRDefault="00F30E55" w:rsidP="00561261">
      <w:pPr>
        <w:numPr>
          <w:ilvl w:val="1"/>
          <w:numId w:val="63"/>
        </w:numPr>
        <w:ind w:left="993" w:hanging="426"/>
        <w:jc w:val="both"/>
        <w:rPr>
          <w:rStyle w:val="docbody1"/>
          <w:color w:val="auto"/>
          <w:lang w:val="ro-RO"/>
        </w:rPr>
      </w:pPr>
      <w:r w:rsidRPr="00B4339B">
        <w:rPr>
          <w:rStyle w:val="docbody1"/>
          <w:color w:val="auto"/>
          <w:lang w:val="ro-RO"/>
        </w:rPr>
        <w:t>datele prevăzute la alin.(3) şi alin.(5) nu au fost prezentate în volum deplin; sau</w:t>
      </w:r>
    </w:p>
    <w:p w:rsidR="00F30E55" w:rsidRPr="00B4339B" w:rsidRDefault="00F30E55" w:rsidP="00561261">
      <w:pPr>
        <w:numPr>
          <w:ilvl w:val="1"/>
          <w:numId w:val="63"/>
        </w:numPr>
        <w:ind w:left="993" w:hanging="426"/>
        <w:jc w:val="both"/>
        <w:rPr>
          <w:rStyle w:val="docbody1"/>
          <w:color w:val="auto"/>
          <w:lang w:val="ro-RO"/>
        </w:rPr>
      </w:pPr>
      <w:r w:rsidRPr="00B4339B">
        <w:rPr>
          <w:rStyle w:val="docbody1"/>
          <w:color w:val="auto"/>
          <w:lang w:val="ro-RO"/>
        </w:rPr>
        <w:t xml:space="preserve">acţionarii care au făcut propunerea dispun de mai puţin de 5% din acţiunile cu drept  de vot ale </w:t>
      </w:r>
      <w:r w:rsidRPr="00B4339B">
        <w:rPr>
          <w:rStyle w:val="docbody1"/>
          <w:iCs/>
          <w:color w:val="auto"/>
          <w:lang w:val="en-US"/>
        </w:rPr>
        <w:t>Societăţii</w:t>
      </w:r>
      <w:r w:rsidRPr="00B4339B">
        <w:rPr>
          <w:rStyle w:val="docbody1"/>
          <w:color w:val="auto"/>
          <w:lang w:val="ro-RO"/>
        </w:rPr>
        <w:t>; sau</w:t>
      </w:r>
    </w:p>
    <w:p w:rsidR="00F30E55" w:rsidRPr="00B4339B" w:rsidRDefault="00F30E55" w:rsidP="00561261">
      <w:pPr>
        <w:numPr>
          <w:ilvl w:val="1"/>
          <w:numId w:val="63"/>
        </w:numPr>
        <w:ind w:left="993" w:hanging="426"/>
        <w:jc w:val="both"/>
        <w:rPr>
          <w:lang w:val="ro-RO"/>
        </w:rPr>
      </w:pPr>
      <w:r w:rsidRPr="00B4339B">
        <w:rPr>
          <w:lang w:val="ro-RO"/>
        </w:rPr>
        <w:t>termenul stabilit la alin.(2), nu a fost respectat.</w:t>
      </w:r>
    </w:p>
    <w:p w:rsidR="00F30E55" w:rsidRPr="00B4339B" w:rsidRDefault="00F30E55" w:rsidP="00561261">
      <w:pPr>
        <w:pStyle w:val="a3"/>
        <w:numPr>
          <w:ilvl w:val="0"/>
          <w:numId w:val="62"/>
        </w:numPr>
        <w:ind w:left="567" w:hanging="567"/>
        <w:rPr>
          <w:rStyle w:val="docbody1"/>
          <w:iCs/>
          <w:color w:val="auto"/>
        </w:rPr>
      </w:pPr>
      <w:r w:rsidRPr="00B4339B">
        <w:rPr>
          <w:rStyle w:val="docbody1"/>
          <w:iCs/>
          <w:color w:val="auto"/>
        </w:rPr>
        <w:t>Eschivarea de la luarea deciziei,</w:t>
      </w:r>
      <w:r w:rsidR="000E1092" w:rsidRPr="00B4339B">
        <w:rPr>
          <w:rStyle w:val="docbody1"/>
          <w:iCs/>
          <w:color w:val="auto"/>
        </w:rPr>
        <w:t xml:space="preserve"> precum şi decizia consili</w:t>
      </w:r>
      <w:r w:rsidR="00C65248" w:rsidRPr="00B4339B">
        <w:rPr>
          <w:rStyle w:val="docbody1"/>
          <w:iCs/>
          <w:color w:val="auto"/>
        </w:rPr>
        <w:t>ului s</w:t>
      </w:r>
      <w:r w:rsidRPr="00B4339B">
        <w:rPr>
          <w:rStyle w:val="docbody1"/>
          <w:iCs/>
          <w:color w:val="auto"/>
        </w:rPr>
        <w:t xml:space="preserve">ocietăţii cu privire la refuzul de a înscrie chestiunea în ordinea de zi a adunării generale anuale a acţionarilor sau candidaţii în lista candidaturilor pentru a fi supuse votului la alegerea organelor de conducere </w:t>
      </w:r>
      <w:r w:rsidR="000E1092" w:rsidRPr="00B4339B">
        <w:rPr>
          <w:rStyle w:val="docbody1"/>
          <w:iCs/>
          <w:color w:val="auto"/>
        </w:rPr>
        <w:t xml:space="preserve">şi de control </w:t>
      </w:r>
      <w:r w:rsidRPr="00B4339B">
        <w:rPr>
          <w:rStyle w:val="docbody1"/>
          <w:iCs/>
          <w:color w:val="auto"/>
        </w:rPr>
        <w:t xml:space="preserve">ale Societăţii pot fi atacate în organele de conducere ale Societăţii şi/sau </w:t>
      </w:r>
      <w:r w:rsidR="000E1092" w:rsidRPr="00B4339B">
        <w:rPr>
          <w:rStyle w:val="docbody1"/>
          <w:iCs/>
          <w:color w:val="auto"/>
        </w:rPr>
        <w:t>în instanţa de judecată</w:t>
      </w:r>
      <w:r w:rsidRPr="00B4339B">
        <w:rPr>
          <w:rStyle w:val="docbody1"/>
          <w:iCs/>
          <w:color w:val="auto"/>
        </w:rPr>
        <w:t xml:space="preserve">. </w:t>
      </w:r>
    </w:p>
    <w:p w:rsidR="00F30E55" w:rsidRPr="00B4339B" w:rsidRDefault="00F30E55" w:rsidP="00561261">
      <w:pPr>
        <w:pStyle w:val="a3"/>
        <w:numPr>
          <w:ilvl w:val="0"/>
          <w:numId w:val="62"/>
        </w:numPr>
        <w:ind w:left="567" w:hanging="567"/>
        <w:rPr>
          <w:rStyle w:val="docbody1"/>
          <w:iCs/>
          <w:color w:val="auto"/>
        </w:rPr>
      </w:pPr>
      <w:r w:rsidRPr="00B4339B">
        <w:rPr>
          <w:rStyle w:val="docbody1"/>
          <w:iCs/>
          <w:color w:val="auto"/>
        </w:rPr>
        <w:t xml:space="preserve">Societatea este obligată să răspundă, în termen de cel mult 15 zile de la data primirii, </w:t>
      </w:r>
      <w:r w:rsidR="00DF2913" w:rsidRPr="00B4339B">
        <w:rPr>
          <w:rStyle w:val="docbody1"/>
          <w:iCs/>
          <w:color w:val="auto"/>
        </w:rPr>
        <w:t xml:space="preserve">dar nu mai târziu de ultima zi premergătoare desfăşurării adunării generale, </w:t>
      </w:r>
      <w:r w:rsidRPr="00B4339B">
        <w:rPr>
          <w:rStyle w:val="docbody1"/>
          <w:iCs/>
          <w:color w:val="auto"/>
        </w:rPr>
        <w:t xml:space="preserve">la întrebările privind chestiunile de pe ordinea de zi a adunării generale adresate de acţionari, cu excepţia cazurilor în care aceste întrebări se referă la documente sau informaţii ce constituie obiectul unui secret de stat sau comercial. Plasarea răspunsului pe pagina web oficială a </w:t>
      </w:r>
      <w:r w:rsidR="00EB65E8" w:rsidRPr="00B4339B">
        <w:rPr>
          <w:rStyle w:val="docbody1"/>
          <w:iCs/>
          <w:color w:val="auto"/>
        </w:rPr>
        <w:t>S</w:t>
      </w:r>
      <w:r w:rsidRPr="00B4339B">
        <w:rPr>
          <w:rStyle w:val="docbody1"/>
          <w:iCs/>
          <w:color w:val="auto"/>
        </w:rPr>
        <w:t>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F30E55" w:rsidRPr="00B4339B" w:rsidRDefault="00F30E55" w:rsidP="00F30E55">
      <w:pPr>
        <w:pStyle w:val="a3"/>
        <w:rPr>
          <w:b/>
          <w:iCs/>
          <w:sz w:val="24"/>
        </w:rPr>
      </w:pPr>
    </w:p>
    <w:p w:rsidR="00F30E55" w:rsidRPr="00B4339B" w:rsidRDefault="00F30E55" w:rsidP="00F30E55">
      <w:pPr>
        <w:pStyle w:val="a3"/>
        <w:rPr>
          <w:b/>
          <w:iCs/>
          <w:sz w:val="24"/>
        </w:rPr>
      </w:pPr>
      <w:r w:rsidRPr="00B4339B">
        <w:rPr>
          <w:b/>
          <w:iCs/>
          <w:sz w:val="24"/>
        </w:rPr>
        <w:t>Articolul 24. Convocarea adunării generale a acţionarilor.</w:t>
      </w:r>
    </w:p>
    <w:p w:rsidR="00F30E55" w:rsidRPr="00B4339B" w:rsidRDefault="00F30E55" w:rsidP="00561261">
      <w:pPr>
        <w:pStyle w:val="a3"/>
        <w:numPr>
          <w:ilvl w:val="0"/>
          <w:numId w:val="48"/>
        </w:numPr>
        <w:tabs>
          <w:tab w:val="clear" w:pos="720"/>
          <w:tab w:val="num" w:pos="567"/>
        </w:tabs>
        <w:ind w:left="540" w:hanging="540"/>
        <w:rPr>
          <w:rStyle w:val="docbody1"/>
          <w:iCs/>
          <w:color w:val="auto"/>
        </w:rPr>
      </w:pPr>
      <w:r w:rsidRPr="00B4339B">
        <w:rPr>
          <w:rStyle w:val="docbody1"/>
          <w:iCs/>
          <w:color w:val="auto"/>
        </w:rPr>
        <w:t xml:space="preserve">Adunarea generală </w:t>
      </w:r>
      <w:r w:rsidRPr="00B4339B">
        <w:rPr>
          <w:rStyle w:val="docbody1"/>
          <w:color w:val="auto"/>
        </w:rPr>
        <w:t xml:space="preserve">ordinară </w:t>
      </w:r>
      <w:r w:rsidRPr="00B4339B">
        <w:rPr>
          <w:sz w:val="24"/>
        </w:rPr>
        <w:t xml:space="preserve">anuală </w:t>
      </w:r>
      <w:r w:rsidRPr="00B4339B">
        <w:rPr>
          <w:rStyle w:val="docbody1"/>
          <w:iCs/>
          <w:color w:val="auto"/>
        </w:rPr>
        <w:t xml:space="preserve">a acţionarilor se convoacă de organul executiv al Societăţii în temeiul deciziei consiliului societăţii. </w:t>
      </w:r>
    </w:p>
    <w:p w:rsidR="00F30E55" w:rsidRPr="00B4339B" w:rsidRDefault="00F30E55" w:rsidP="00561261">
      <w:pPr>
        <w:pStyle w:val="a3"/>
        <w:numPr>
          <w:ilvl w:val="0"/>
          <w:numId w:val="48"/>
        </w:numPr>
        <w:tabs>
          <w:tab w:val="clear" w:pos="720"/>
          <w:tab w:val="num" w:pos="567"/>
        </w:tabs>
        <w:ind w:left="540" w:hanging="540"/>
        <w:rPr>
          <w:rStyle w:val="docbody1"/>
          <w:iCs/>
          <w:color w:val="auto"/>
        </w:rPr>
      </w:pPr>
      <w:r w:rsidRPr="00B4339B">
        <w:rPr>
          <w:sz w:val="24"/>
        </w:rPr>
        <w:t>În cazul în care consiliul societăţii nu a aprobat decizia cu privire la ţinerea adunării generale ordinare anuale sau nu a asigurat ţinerea ei în termenul indicat la art. 22 alin. (3), aceasta se convoacă în modul stabilit pentru convocarea ei de consiliul societăţii, la decizia organului executiv al Societăţii, luată:</w:t>
      </w:r>
      <w:r w:rsidRPr="00B4339B">
        <w:rPr>
          <w:rStyle w:val="docbody1"/>
          <w:iCs/>
          <w:color w:val="auto"/>
        </w:rPr>
        <w:t xml:space="preserve">  </w:t>
      </w:r>
    </w:p>
    <w:p w:rsidR="00F30E55" w:rsidRPr="00B4339B" w:rsidRDefault="00F30E55" w:rsidP="00561261">
      <w:pPr>
        <w:pStyle w:val="a3"/>
        <w:numPr>
          <w:ilvl w:val="1"/>
          <w:numId w:val="9"/>
        </w:numPr>
        <w:tabs>
          <w:tab w:val="clear" w:pos="1440"/>
          <w:tab w:val="num" w:pos="993"/>
        </w:tabs>
        <w:ind w:left="993" w:hanging="426"/>
        <w:rPr>
          <w:rStyle w:val="docbody1"/>
          <w:iCs/>
          <w:color w:val="auto"/>
        </w:rPr>
      </w:pPr>
      <w:r w:rsidRPr="00B4339B">
        <w:rPr>
          <w:rStyle w:val="docbody1"/>
          <w:iCs/>
          <w:color w:val="auto"/>
        </w:rPr>
        <w:t>din iniţiativa organului executiv; sau</w:t>
      </w:r>
    </w:p>
    <w:p w:rsidR="00F30E55" w:rsidRPr="00B4339B" w:rsidRDefault="00F30E55" w:rsidP="00561261">
      <w:pPr>
        <w:pStyle w:val="a3"/>
        <w:numPr>
          <w:ilvl w:val="1"/>
          <w:numId w:val="9"/>
        </w:numPr>
        <w:tabs>
          <w:tab w:val="clear" w:pos="1440"/>
          <w:tab w:val="num" w:pos="993"/>
        </w:tabs>
        <w:ind w:left="993" w:hanging="426"/>
        <w:rPr>
          <w:rStyle w:val="docbody1"/>
          <w:iCs/>
          <w:color w:val="auto"/>
        </w:rPr>
      </w:pPr>
      <w:r w:rsidRPr="00B4339B">
        <w:rPr>
          <w:rStyle w:val="docbody1"/>
          <w:iCs/>
          <w:color w:val="auto"/>
        </w:rPr>
        <w:t>la cererea comisiei de cenzori a Societăţii</w:t>
      </w:r>
      <w:r w:rsidR="003256EE" w:rsidRPr="00B4339B">
        <w:rPr>
          <w:rStyle w:val="docbody1"/>
          <w:iCs/>
          <w:color w:val="auto"/>
        </w:rPr>
        <w:t xml:space="preserve"> sau a entităţii de audit, dacă aceasta exercită împuternicirile comisiei de cenzori</w:t>
      </w:r>
      <w:r w:rsidRPr="00B4339B">
        <w:rPr>
          <w:rStyle w:val="docbody1"/>
          <w:iCs/>
          <w:color w:val="auto"/>
        </w:rPr>
        <w:t>; sau</w:t>
      </w:r>
    </w:p>
    <w:p w:rsidR="00F30E55" w:rsidRPr="00B4339B" w:rsidRDefault="00F30E55" w:rsidP="00561261">
      <w:pPr>
        <w:pStyle w:val="a3"/>
        <w:numPr>
          <w:ilvl w:val="1"/>
          <w:numId w:val="9"/>
        </w:numPr>
        <w:tabs>
          <w:tab w:val="clear" w:pos="1440"/>
          <w:tab w:val="num" w:pos="993"/>
        </w:tabs>
        <w:ind w:left="993" w:hanging="426"/>
        <w:rPr>
          <w:rStyle w:val="docbody1"/>
          <w:iCs/>
          <w:color w:val="auto"/>
        </w:rPr>
      </w:pPr>
      <w:r w:rsidRPr="00B4339B">
        <w:rPr>
          <w:rStyle w:val="docbody1"/>
          <w:iCs/>
          <w:color w:val="auto"/>
        </w:rPr>
        <w:t xml:space="preserve">la cererea oricărui acţionar; sau </w:t>
      </w:r>
    </w:p>
    <w:p w:rsidR="00F30E55" w:rsidRPr="00B4339B" w:rsidRDefault="00F30E55" w:rsidP="00561261">
      <w:pPr>
        <w:pStyle w:val="a3"/>
        <w:numPr>
          <w:ilvl w:val="1"/>
          <w:numId w:val="9"/>
        </w:numPr>
        <w:tabs>
          <w:tab w:val="clear" w:pos="1440"/>
          <w:tab w:val="num" w:pos="993"/>
        </w:tabs>
        <w:ind w:left="993" w:hanging="426"/>
        <w:rPr>
          <w:rStyle w:val="docbody1"/>
          <w:iCs/>
          <w:color w:val="auto"/>
        </w:rPr>
      </w:pPr>
      <w:r w:rsidRPr="00B4339B">
        <w:rPr>
          <w:rStyle w:val="docbody1"/>
          <w:iCs/>
          <w:color w:val="auto"/>
        </w:rPr>
        <w:t xml:space="preserve">în temeiul </w:t>
      </w:r>
      <w:r w:rsidR="00846643" w:rsidRPr="00B4339B">
        <w:rPr>
          <w:rStyle w:val="docbody1"/>
          <w:iCs/>
          <w:color w:val="auto"/>
        </w:rPr>
        <w:t>hotărârii</w:t>
      </w:r>
      <w:r w:rsidRPr="00B4339B">
        <w:rPr>
          <w:rStyle w:val="docbody1"/>
          <w:iCs/>
          <w:color w:val="auto"/>
        </w:rPr>
        <w:t xml:space="preserve"> instanţei judecătoreşti.                                                           </w:t>
      </w:r>
    </w:p>
    <w:p w:rsidR="00F30E55" w:rsidRPr="00B4339B" w:rsidRDefault="00F30E55" w:rsidP="00561261">
      <w:pPr>
        <w:pStyle w:val="a3"/>
        <w:numPr>
          <w:ilvl w:val="0"/>
          <w:numId w:val="48"/>
        </w:numPr>
        <w:tabs>
          <w:tab w:val="clear" w:pos="720"/>
          <w:tab w:val="num" w:pos="426"/>
        </w:tabs>
        <w:ind w:left="540" w:hanging="540"/>
        <w:rPr>
          <w:rStyle w:val="docbody1"/>
          <w:iCs/>
          <w:color w:val="auto"/>
        </w:rPr>
      </w:pPr>
      <w:r w:rsidRPr="00B4339B">
        <w:rPr>
          <w:rStyle w:val="docbody1"/>
          <w:iCs/>
          <w:color w:val="auto"/>
        </w:rPr>
        <w:t xml:space="preserve">  Adunarea generală extraordinară a acţionarilor se convoacă de organul executiv al Societăţii în temeiul deciziei consiliului societăţii sau,</w:t>
      </w:r>
      <w:r w:rsidR="00846643" w:rsidRPr="00B4339B">
        <w:rPr>
          <w:rStyle w:val="docbody1"/>
          <w:iCs/>
          <w:color w:val="auto"/>
        </w:rPr>
        <w:t xml:space="preserve"> </w:t>
      </w:r>
      <w:r w:rsidRPr="00B4339B">
        <w:rPr>
          <w:rStyle w:val="docbody1"/>
          <w:iCs/>
          <w:color w:val="auto"/>
        </w:rPr>
        <w:t xml:space="preserve">în cazul prevăzut la art. 68 alin. (3) </w:t>
      </w:r>
      <w:r w:rsidR="00D87EC5" w:rsidRPr="00B4339B">
        <w:rPr>
          <w:rStyle w:val="docbody1"/>
          <w:iCs/>
          <w:color w:val="auto"/>
        </w:rPr>
        <w:t>din</w:t>
      </w:r>
      <w:r w:rsidRPr="00B4339B">
        <w:rPr>
          <w:rStyle w:val="docbody1"/>
          <w:iCs/>
          <w:color w:val="auto"/>
        </w:rPr>
        <w:t xml:space="preserve"> Leg</w:t>
      </w:r>
      <w:r w:rsidR="00D87EC5" w:rsidRPr="00B4339B">
        <w:rPr>
          <w:rStyle w:val="docbody1"/>
          <w:iCs/>
          <w:color w:val="auto"/>
        </w:rPr>
        <w:t>ea</w:t>
      </w:r>
      <w:r w:rsidRPr="00B4339B">
        <w:rPr>
          <w:rStyle w:val="docbody1"/>
          <w:iCs/>
          <w:color w:val="auto"/>
        </w:rPr>
        <w:t xml:space="preserve"> nr. 1134/1997 a organului executiv, luate: </w:t>
      </w:r>
    </w:p>
    <w:p w:rsidR="00F30E55" w:rsidRPr="00B4339B" w:rsidRDefault="00F30E55" w:rsidP="00561261">
      <w:pPr>
        <w:pStyle w:val="a3"/>
        <w:numPr>
          <w:ilvl w:val="1"/>
          <w:numId w:val="8"/>
        </w:numPr>
        <w:tabs>
          <w:tab w:val="clear" w:pos="1800"/>
          <w:tab w:val="num" w:pos="993"/>
        </w:tabs>
        <w:ind w:left="993" w:hanging="453"/>
        <w:rPr>
          <w:iCs/>
          <w:sz w:val="24"/>
        </w:rPr>
      </w:pPr>
      <w:r w:rsidRPr="00B4339B">
        <w:rPr>
          <w:rStyle w:val="docbody1"/>
          <w:iCs/>
          <w:color w:val="auto"/>
        </w:rPr>
        <w:t xml:space="preserve">din iniţiativa consiliului societăţii; sau </w:t>
      </w:r>
    </w:p>
    <w:p w:rsidR="00F30E55" w:rsidRPr="00B4339B" w:rsidRDefault="00F30E55" w:rsidP="00561261">
      <w:pPr>
        <w:pStyle w:val="a3"/>
        <w:numPr>
          <w:ilvl w:val="1"/>
          <w:numId w:val="8"/>
        </w:numPr>
        <w:tabs>
          <w:tab w:val="clear" w:pos="1800"/>
          <w:tab w:val="num" w:pos="993"/>
        </w:tabs>
        <w:ind w:left="993" w:hanging="453"/>
        <w:rPr>
          <w:rStyle w:val="docbody1"/>
          <w:iCs/>
          <w:color w:val="auto"/>
        </w:rPr>
      </w:pPr>
      <w:r w:rsidRPr="00B4339B">
        <w:rPr>
          <w:rStyle w:val="docbody1"/>
          <w:iCs/>
          <w:color w:val="auto"/>
        </w:rPr>
        <w:t>la cererea comisiei de cenzori a Societăţii</w:t>
      </w:r>
      <w:r w:rsidR="0060775C" w:rsidRPr="00B4339B">
        <w:rPr>
          <w:rStyle w:val="docbody1"/>
          <w:iCs/>
          <w:color w:val="auto"/>
        </w:rPr>
        <w:t xml:space="preserve"> sau a entităţii de audit, dacă aceasta exercită împuternicirile comisiei de cenzori</w:t>
      </w:r>
      <w:r w:rsidRPr="00B4339B">
        <w:rPr>
          <w:rStyle w:val="docbody1"/>
          <w:iCs/>
          <w:color w:val="auto"/>
        </w:rPr>
        <w:t>; sau</w:t>
      </w:r>
    </w:p>
    <w:p w:rsidR="00F30E55" w:rsidRPr="00B4339B" w:rsidRDefault="00F30E55" w:rsidP="00561261">
      <w:pPr>
        <w:pStyle w:val="a3"/>
        <w:numPr>
          <w:ilvl w:val="1"/>
          <w:numId w:val="8"/>
        </w:numPr>
        <w:tabs>
          <w:tab w:val="clear" w:pos="1800"/>
          <w:tab w:val="num" w:pos="993"/>
        </w:tabs>
        <w:ind w:left="993" w:hanging="453"/>
        <w:rPr>
          <w:rStyle w:val="docbody1"/>
          <w:iCs/>
          <w:color w:val="auto"/>
        </w:rPr>
      </w:pPr>
      <w:r w:rsidRPr="00B4339B">
        <w:rPr>
          <w:rStyle w:val="docbody1"/>
          <w:iCs/>
          <w:color w:val="auto"/>
        </w:rPr>
        <w:lastRenderedPageBreak/>
        <w:t>la cererea acţionarilor care deţin cel puţin 25% din acţiunile cu drept de vot ale Societăţii la data prezentării cererii; sau</w:t>
      </w:r>
    </w:p>
    <w:p w:rsidR="00F30E55" w:rsidRPr="00B4339B" w:rsidRDefault="00F30E55" w:rsidP="00561261">
      <w:pPr>
        <w:pStyle w:val="a3"/>
        <w:numPr>
          <w:ilvl w:val="1"/>
          <w:numId w:val="8"/>
        </w:numPr>
        <w:tabs>
          <w:tab w:val="clear" w:pos="1800"/>
          <w:tab w:val="num" w:pos="993"/>
        </w:tabs>
        <w:ind w:left="993" w:hanging="453"/>
        <w:rPr>
          <w:iCs/>
          <w:sz w:val="24"/>
        </w:rPr>
      </w:pPr>
      <w:r w:rsidRPr="00B4339B">
        <w:rPr>
          <w:rStyle w:val="docbody1"/>
          <w:iCs/>
          <w:color w:val="auto"/>
        </w:rPr>
        <w:t xml:space="preserve">în temeiul </w:t>
      </w:r>
      <w:r w:rsidR="00846643" w:rsidRPr="00B4339B">
        <w:rPr>
          <w:rStyle w:val="docbody1"/>
          <w:iCs/>
          <w:color w:val="auto"/>
        </w:rPr>
        <w:t>hotărârii</w:t>
      </w:r>
      <w:r w:rsidRPr="00B4339B">
        <w:rPr>
          <w:rStyle w:val="docbody1"/>
          <w:iCs/>
          <w:color w:val="auto"/>
        </w:rPr>
        <w:t xml:space="preserve"> instanţei judecătoreşti.</w:t>
      </w:r>
    </w:p>
    <w:p w:rsidR="00F30E55" w:rsidRPr="00B4339B" w:rsidRDefault="00F30E55" w:rsidP="00561261">
      <w:pPr>
        <w:pStyle w:val="a3"/>
        <w:numPr>
          <w:ilvl w:val="0"/>
          <w:numId w:val="48"/>
        </w:numPr>
        <w:tabs>
          <w:tab w:val="clear" w:pos="720"/>
          <w:tab w:val="num" w:pos="567"/>
        </w:tabs>
        <w:ind w:left="540" w:hanging="540"/>
        <w:rPr>
          <w:iCs/>
          <w:sz w:val="24"/>
        </w:rPr>
      </w:pPr>
      <w:r w:rsidRPr="00B4339B">
        <w:rPr>
          <w:rStyle w:val="docbody1"/>
          <w:iCs/>
          <w:color w:val="auto"/>
        </w:rPr>
        <w:t xml:space="preserve">În cererea comisiei de cenzori </w:t>
      </w:r>
      <w:r w:rsidR="002F7C63" w:rsidRPr="00B4339B">
        <w:rPr>
          <w:rStyle w:val="docbody1"/>
          <w:iCs/>
          <w:color w:val="auto"/>
        </w:rPr>
        <w:t xml:space="preserve">(entităţii de audit) </w:t>
      </w:r>
      <w:r w:rsidRPr="00B4339B">
        <w:rPr>
          <w:rStyle w:val="docbody1"/>
          <w:iCs/>
          <w:color w:val="auto"/>
        </w:rPr>
        <w:t xml:space="preserve">privind convocarea adunării generale extraordinare a acţionarilor vor fi formulate chestiunile ce urmează a fi înscrise în ordinea de zi a adunării generale, </w:t>
      </w:r>
      <w:r w:rsidR="00846643" w:rsidRPr="00B4339B">
        <w:rPr>
          <w:rStyle w:val="docbody1"/>
          <w:iCs/>
          <w:color w:val="auto"/>
        </w:rPr>
        <w:t>indicându-se</w:t>
      </w:r>
      <w:r w:rsidRPr="00B4339B">
        <w:rPr>
          <w:rStyle w:val="docbody1"/>
          <w:iCs/>
          <w:color w:val="auto"/>
        </w:rPr>
        <w:t xml:space="preserve"> motivele înscrierii lor şi persoanele care au înaintat această cerere. În cazul în care cererea este iniţiată de acţionari, ea va conţine şi datele prevăzute la art.23 alin. (3) şi alin. (5)</w:t>
      </w:r>
      <w:r w:rsidRPr="00B4339B">
        <w:rPr>
          <w:iCs/>
          <w:sz w:val="24"/>
        </w:rPr>
        <w:t xml:space="preserve"> al prezentului statut.</w:t>
      </w:r>
    </w:p>
    <w:p w:rsidR="00F30E55" w:rsidRPr="00B4339B" w:rsidRDefault="00F30E55" w:rsidP="00561261">
      <w:pPr>
        <w:pStyle w:val="a3"/>
        <w:numPr>
          <w:ilvl w:val="0"/>
          <w:numId w:val="48"/>
        </w:numPr>
        <w:tabs>
          <w:tab w:val="clear" w:pos="720"/>
          <w:tab w:val="num" w:pos="567"/>
        </w:tabs>
        <w:ind w:left="540" w:hanging="540"/>
        <w:rPr>
          <w:iCs/>
          <w:sz w:val="24"/>
        </w:rPr>
      </w:pPr>
      <w:r w:rsidRPr="00B4339B">
        <w:rPr>
          <w:iCs/>
          <w:sz w:val="24"/>
        </w:rPr>
        <w:t>Cererea de convocare a adunării generale extraordinare a acţionarilor va fi semnată de toate persoanele care cer convocarea ei.</w:t>
      </w:r>
    </w:p>
    <w:p w:rsidR="00F30E55" w:rsidRPr="00B4339B" w:rsidRDefault="00F30E55" w:rsidP="00561261">
      <w:pPr>
        <w:pStyle w:val="a3"/>
        <w:numPr>
          <w:ilvl w:val="0"/>
          <w:numId w:val="48"/>
        </w:numPr>
        <w:tabs>
          <w:tab w:val="clear" w:pos="720"/>
          <w:tab w:val="left" w:pos="567"/>
        </w:tabs>
        <w:ind w:left="540" w:hanging="540"/>
        <w:rPr>
          <w:iCs/>
          <w:sz w:val="24"/>
        </w:rPr>
      </w:pPr>
      <w:r w:rsidRPr="00B4339B">
        <w:rPr>
          <w:rStyle w:val="docbody1"/>
          <w:color w:val="auto"/>
        </w:rPr>
        <w:t xml:space="preserve">În cazul în care nici un organ de conducere al </w:t>
      </w:r>
      <w:r w:rsidRPr="00B4339B">
        <w:rPr>
          <w:rStyle w:val="docbody1"/>
          <w:iCs/>
          <w:color w:val="auto"/>
        </w:rPr>
        <w:t>Societăţii</w:t>
      </w:r>
      <w:r w:rsidRPr="00B4339B">
        <w:rPr>
          <w:rStyle w:val="docbody1"/>
          <w:color w:val="auto"/>
        </w:rPr>
        <w:t xml:space="preserve"> nu este în posibilitate, în condiţiile </w:t>
      </w:r>
      <w:r w:rsidR="00846643" w:rsidRPr="00B4339B">
        <w:rPr>
          <w:rStyle w:val="docbody1"/>
          <w:iCs/>
          <w:color w:val="auto"/>
        </w:rPr>
        <w:t>Legii nr. 1134/1997</w:t>
      </w:r>
      <w:r w:rsidRPr="00B4339B">
        <w:rPr>
          <w:rStyle w:val="docbody1"/>
          <w:color w:val="auto"/>
        </w:rPr>
        <w:t xml:space="preserve">, să adopte decizii cu privire la convocarea şi desfăşurarea adunării generale </w:t>
      </w:r>
      <w:r w:rsidRPr="00B4339B">
        <w:rPr>
          <w:sz w:val="24"/>
        </w:rPr>
        <w:t xml:space="preserve">anuale </w:t>
      </w:r>
      <w:r w:rsidRPr="00B4339B">
        <w:rPr>
          <w:rStyle w:val="docbody1"/>
          <w:color w:val="auto"/>
        </w:rPr>
        <w:t xml:space="preserve">a acţionarilor, aceste atribuţii se exercită de către acţionarii care deţin cel puţin 25% din acţiunile cu drept de vot ale </w:t>
      </w:r>
      <w:r w:rsidRPr="00B4339B">
        <w:rPr>
          <w:rStyle w:val="docbody1"/>
          <w:iCs/>
          <w:color w:val="auto"/>
        </w:rPr>
        <w:t>Societăţii</w:t>
      </w:r>
      <w:r w:rsidRPr="00B4339B">
        <w:rPr>
          <w:rStyle w:val="docbody1"/>
          <w:color w:val="auto"/>
        </w:rPr>
        <w:t xml:space="preserve"> şi care au convenit asupra convocării acesteia</w:t>
      </w:r>
      <w:r w:rsidRPr="00B4339B">
        <w:rPr>
          <w:sz w:val="24"/>
        </w:rPr>
        <w:t xml:space="preserve">, cheltuielile suportate fiind compensate din contul </w:t>
      </w:r>
      <w:r w:rsidRPr="00B4339B">
        <w:rPr>
          <w:rStyle w:val="docbody1"/>
          <w:iCs/>
          <w:color w:val="auto"/>
        </w:rPr>
        <w:t>Societăţii</w:t>
      </w:r>
      <w:r w:rsidRPr="00B4339B">
        <w:rPr>
          <w:rStyle w:val="docbody1"/>
          <w:color w:val="auto"/>
        </w:rPr>
        <w:t>.</w:t>
      </w:r>
    </w:p>
    <w:p w:rsidR="00F30E55" w:rsidRPr="00B4339B" w:rsidRDefault="00F30E55" w:rsidP="00561261">
      <w:pPr>
        <w:pStyle w:val="a3"/>
        <w:numPr>
          <w:ilvl w:val="0"/>
          <w:numId w:val="48"/>
        </w:numPr>
        <w:tabs>
          <w:tab w:val="clear" w:pos="720"/>
          <w:tab w:val="num" w:pos="567"/>
        </w:tabs>
        <w:ind w:left="540" w:hanging="540"/>
        <w:rPr>
          <w:iCs/>
          <w:sz w:val="24"/>
        </w:rPr>
      </w:pPr>
      <w:r w:rsidRPr="00B4339B">
        <w:rPr>
          <w:iCs/>
          <w:sz w:val="24"/>
        </w:rPr>
        <w:t xml:space="preserve">În decurs de 15 zile de la data primirii cererii de convocare a adunării generale extraordinare a acţionarilor, </w:t>
      </w:r>
      <w:r w:rsidRPr="00B4339B">
        <w:rPr>
          <w:rStyle w:val="docbody1"/>
          <w:iCs/>
          <w:color w:val="auto"/>
        </w:rPr>
        <w:t>consiliul societăţii</w:t>
      </w:r>
      <w:r w:rsidRPr="00B4339B">
        <w:rPr>
          <w:iCs/>
          <w:sz w:val="24"/>
        </w:rPr>
        <w:t>:</w:t>
      </w:r>
    </w:p>
    <w:p w:rsidR="00F30E55" w:rsidRPr="00B4339B" w:rsidRDefault="00F30E55" w:rsidP="00561261">
      <w:pPr>
        <w:pStyle w:val="a3"/>
        <w:numPr>
          <w:ilvl w:val="0"/>
          <w:numId w:val="5"/>
        </w:numPr>
        <w:tabs>
          <w:tab w:val="clear" w:pos="360"/>
          <w:tab w:val="num" w:pos="993"/>
        </w:tabs>
        <w:ind w:left="993" w:hanging="426"/>
        <w:rPr>
          <w:iCs/>
          <w:sz w:val="24"/>
        </w:rPr>
      </w:pPr>
      <w:r w:rsidRPr="00B4339B">
        <w:rPr>
          <w:iCs/>
          <w:sz w:val="24"/>
        </w:rPr>
        <w:t>va decide privind convocarea adunării generale şi va asigura informarea acţionarilor despre aceasta; sau</w:t>
      </w:r>
    </w:p>
    <w:p w:rsidR="00F30E55" w:rsidRPr="00B4339B" w:rsidRDefault="00F30E55" w:rsidP="00561261">
      <w:pPr>
        <w:pStyle w:val="a3"/>
        <w:numPr>
          <w:ilvl w:val="0"/>
          <w:numId w:val="5"/>
        </w:numPr>
        <w:tabs>
          <w:tab w:val="clear" w:pos="360"/>
          <w:tab w:val="num" w:pos="993"/>
        </w:tabs>
        <w:ind w:left="993" w:hanging="426"/>
        <w:rPr>
          <w:iCs/>
          <w:sz w:val="24"/>
        </w:rPr>
      </w:pPr>
      <w:r w:rsidRPr="00B4339B">
        <w:rPr>
          <w:iCs/>
          <w:sz w:val="24"/>
        </w:rPr>
        <w:t>va decide privind refuzul de a convoca adunarea generală şi va expedia această decizie persoanelor care cer convocarea ei.</w:t>
      </w:r>
    </w:p>
    <w:p w:rsidR="00F30E55" w:rsidRPr="00B4339B" w:rsidRDefault="00F30E55" w:rsidP="00561261">
      <w:pPr>
        <w:pStyle w:val="a3"/>
        <w:numPr>
          <w:ilvl w:val="0"/>
          <w:numId w:val="48"/>
        </w:numPr>
        <w:tabs>
          <w:tab w:val="clear" w:pos="720"/>
          <w:tab w:val="num" w:pos="567"/>
        </w:tabs>
        <w:ind w:left="540" w:hanging="540"/>
        <w:rPr>
          <w:iCs/>
          <w:sz w:val="24"/>
        </w:rPr>
      </w:pPr>
      <w:r w:rsidRPr="00B4339B">
        <w:rPr>
          <w:iCs/>
          <w:sz w:val="24"/>
        </w:rPr>
        <w:t>În decizia privind convocarea adunării generale a acţionarilor se va indica:</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organul de conducere care a decis privind convocarea adunării generale sau alte persoane care convoacă adunarea generală conform alin.(11) al prezentului articol;</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data, ora şi locul ţinerii adunării generale, precum şi ora înregistrării participanţilor la ea;</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sub ce formă se va ţine adunarea generală;</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ordinea de zi;</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data la care trebuie să fie întocmită lista acţionarilor care au dreptul să participe la adunarea generală;</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termenele, ora şi locul familiarizării acţionarilor cu materialele pentru ordinea de zi a adunării generale;</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modul şi termenul de comunicare acţionarilor a rezultatului votului prin corespondenţă sau sub formă mixtă;</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modul de înştiinţare a acţionarilor despre ţinerea adunării generale;</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textul buletinului de vot, dacă se va hotărî ca procedura votării la adunarea generală se va efectua cu întrebuinţarea buletinelor;</w:t>
      </w:r>
    </w:p>
    <w:p w:rsidR="00F30E55" w:rsidRPr="00B4339B" w:rsidRDefault="00F30E55" w:rsidP="00561261">
      <w:pPr>
        <w:pStyle w:val="a3"/>
        <w:numPr>
          <w:ilvl w:val="0"/>
          <w:numId w:val="6"/>
        </w:numPr>
        <w:tabs>
          <w:tab w:val="clear" w:pos="720"/>
          <w:tab w:val="num" w:pos="993"/>
        </w:tabs>
        <w:ind w:left="993" w:hanging="426"/>
        <w:rPr>
          <w:rStyle w:val="docbody1"/>
          <w:iCs/>
          <w:color w:val="auto"/>
        </w:rPr>
      </w:pPr>
      <w:r w:rsidRPr="00B4339B">
        <w:rPr>
          <w:rStyle w:val="docbody1"/>
          <w:iCs/>
          <w:color w:val="auto"/>
        </w:rPr>
        <w:t>secretarul Societăţii sau membrii comisiei de înregistrare numiţi;</w:t>
      </w:r>
    </w:p>
    <w:p w:rsidR="00F30E55" w:rsidRPr="00B4339B" w:rsidRDefault="00F30E55" w:rsidP="00561261">
      <w:pPr>
        <w:pStyle w:val="a3"/>
        <w:numPr>
          <w:ilvl w:val="0"/>
          <w:numId w:val="6"/>
        </w:numPr>
        <w:tabs>
          <w:tab w:val="clear" w:pos="720"/>
          <w:tab w:val="num" w:pos="993"/>
        </w:tabs>
        <w:ind w:left="993" w:hanging="426"/>
        <w:rPr>
          <w:iCs/>
          <w:sz w:val="24"/>
        </w:rPr>
      </w:pPr>
      <w:r w:rsidRPr="00B4339B">
        <w:rPr>
          <w:iCs/>
          <w:sz w:val="24"/>
        </w:rPr>
        <w:t xml:space="preserve">procedura de reprezentare a acţionarilor şi, </w:t>
      </w:r>
      <w:r w:rsidR="00846643" w:rsidRPr="00B4339B">
        <w:rPr>
          <w:iCs/>
          <w:sz w:val="24"/>
        </w:rPr>
        <w:t>după caz, mijloacele prin care S</w:t>
      </w:r>
      <w:r w:rsidRPr="00B4339B">
        <w:rPr>
          <w:iCs/>
          <w:sz w:val="24"/>
        </w:rPr>
        <w:t>ocietatea poate recepţiona informaţii privind desemnarea reprezentanţilor prin utilizarea mijloacelor electronice, precum şi procedurile care permit exercitarea votului prin corespondenţă sau prin mijloace electronice – în cazul desfăşurării adunării generale prin corespondenţă, prin mijloace electronice sau sub formă mixtă.</w:t>
      </w:r>
    </w:p>
    <w:p w:rsidR="00F30E55" w:rsidRPr="00B4339B" w:rsidRDefault="00F30E55" w:rsidP="00561261">
      <w:pPr>
        <w:pStyle w:val="a3"/>
        <w:numPr>
          <w:ilvl w:val="0"/>
          <w:numId w:val="48"/>
        </w:numPr>
        <w:tabs>
          <w:tab w:val="clear" w:pos="720"/>
          <w:tab w:val="num" w:pos="567"/>
        </w:tabs>
        <w:ind w:left="540" w:hanging="540"/>
        <w:rPr>
          <w:iCs/>
          <w:sz w:val="24"/>
        </w:rPr>
      </w:pPr>
      <w:r w:rsidRPr="00B4339B">
        <w:rPr>
          <w:rStyle w:val="docbody1"/>
          <w:iCs/>
          <w:color w:val="auto"/>
        </w:rPr>
        <w:t>Consiliul societăţii</w:t>
      </w:r>
      <w:r w:rsidRPr="00B4339B">
        <w:rPr>
          <w:iCs/>
          <w:sz w:val="24"/>
        </w:rPr>
        <w:t xml:space="preserve"> nu este în drept să modifice forma propusă de ţinere a adunării generale extraordinare a acţionarilor.</w:t>
      </w:r>
    </w:p>
    <w:p w:rsidR="00F30E55" w:rsidRPr="00B4339B" w:rsidRDefault="00F30E55" w:rsidP="00561261">
      <w:pPr>
        <w:pStyle w:val="a3"/>
        <w:numPr>
          <w:ilvl w:val="0"/>
          <w:numId w:val="48"/>
        </w:numPr>
        <w:tabs>
          <w:tab w:val="clear" w:pos="720"/>
          <w:tab w:val="num" w:pos="567"/>
        </w:tabs>
        <w:ind w:left="540" w:hanging="540"/>
        <w:rPr>
          <w:iCs/>
          <w:sz w:val="24"/>
        </w:rPr>
      </w:pPr>
      <w:r w:rsidRPr="00B4339B">
        <w:rPr>
          <w:iCs/>
          <w:sz w:val="24"/>
        </w:rPr>
        <w:t>Decizia privind refuzul de a convoca adunarea generală extraordinară a acţionarilor poate fi luată în cazurile în care:</w:t>
      </w:r>
    </w:p>
    <w:p w:rsidR="00F30E55" w:rsidRPr="00B4339B" w:rsidRDefault="00F30E55" w:rsidP="00561261">
      <w:pPr>
        <w:pStyle w:val="a3"/>
        <w:numPr>
          <w:ilvl w:val="0"/>
          <w:numId w:val="7"/>
        </w:numPr>
        <w:tabs>
          <w:tab w:val="clear" w:pos="720"/>
          <w:tab w:val="num" w:pos="993"/>
        </w:tabs>
        <w:ind w:left="993" w:hanging="426"/>
        <w:rPr>
          <w:iCs/>
          <w:sz w:val="24"/>
        </w:rPr>
      </w:pPr>
      <w:r w:rsidRPr="00B4339B">
        <w:rPr>
          <w:iCs/>
          <w:sz w:val="24"/>
        </w:rPr>
        <w:t>chestiunile propuse spre a fi înscrise în ordinea de zi a adunării generale nu ţin de competenţa ei; sau</w:t>
      </w:r>
    </w:p>
    <w:p w:rsidR="00F30E55" w:rsidRPr="00B4339B" w:rsidRDefault="00F30E55" w:rsidP="00561261">
      <w:pPr>
        <w:pStyle w:val="a3"/>
        <w:numPr>
          <w:ilvl w:val="0"/>
          <w:numId w:val="7"/>
        </w:numPr>
        <w:tabs>
          <w:tab w:val="clear" w:pos="720"/>
          <w:tab w:val="num" w:pos="993"/>
        </w:tabs>
        <w:ind w:left="993" w:hanging="426"/>
        <w:rPr>
          <w:iCs/>
          <w:sz w:val="24"/>
        </w:rPr>
      </w:pPr>
      <w:r w:rsidRPr="00B4339B">
        <w:rPr>
          <w:iCs/>
          <w:sz w:val="24"/>
        </w:rPr>
        <w:t>nu a fost respectat modul de prezentare a cererilor de convocare a adunării generale, prevăzut la alin. (3) – (5).</w:t>
      </w:r>
    </w:p>
    <w:p w:rsidR="00A1556A" w:rsidRPr="00B4339B" w:rsidRDefault="00A1556A" w:rsidP="00561261">
      <w:pPr>
        <w:pStyle w:val="a3"/>
        <w:numPr>
          <w:ilvl w:val="0"/>
          <w:numId w:val="48"/>
        </w:numPr>
        <w:tabs>
          <w:tab w:val="clear" w:pos="720"/>
          <w:tab w:val="num" w:pos="567"/>
        </w:tabs>
        <w:ind w:left="567" w:hanging="567"/>
        <w:rPr>
          <w:iCs/>
          <w:sz w:val="24"/>
        </w:rPr>
      </w:pPr>
      <w:r w:rsidRPr="00B4339B">
        <w:rPr>
          <w:iCs/>
          <w:sz w:val="24"/>
        </w:rPr>
        <w:t xml:space="preserve">Persoanele menţionate la alin.(3) lit. b) şi c) sunt în drept să convoace adunarea generală extraordinară a acţionarilor, în modul stabilit pentru consiliul societăţii, în decurs de cel mult 30 de zile de la expirarea termenului indicat la alin.(7), şi/sau să se adreseze în </w:t>
      </w:r>
      <w:r w:rsidRPr="00B4339B">
        <w:rPr>
          <w:iCs/>
          <w:sz w:val="24"/>
        </w:rPr>
        <w:lastRenderedPageBreak/>
        <w:t>instanţa de judecată, dacă devine incident următoarea situaţie: în termenul prevăzut la alin.(7), consiliul societăţii nu a luat decizia cu privire la convocarea adunării generale extraordinare a acţionarilor ori, contrar prevederilor alin.(10), a luat decizia cu privire la refuzul de a o convoca. Cheltuielile pentru pregătirea şi ţinerea adunării generale sânt suportate de persoanele menţionate.</w:t>
      </w:r>
    </w:p>
    <w:p w:rsidR="00F30E55" w:rsidRPr="00B4339B" w:rsidRDefault="00F30E55" w:rsidP="00561261">
      <w:pPr>
        <w:pStyle w:val="a3"/>
        <w:numPr>
          <w:ilvl w:val="0"/>
          <w:numId w:val="48"/>
        </w:numPr>
        <w:tabs>
          <w:tab w:val="clear" w:pos="720"/>
          <w:tab w:val="num" w:pos="567"/>
        </w:tabs>
        <w:ind w:left="540" w:hanging="540"/>
        <w:rPr>
          <w:iCs/>
          <w:sz w:val="24"/>
        </w:rPr>
      </w:pPr>
      <w:r w:rsidRPr="00B4339B">
        <w:rPr>
          <w:iCs/>
          <w:sz w:val="24"/>
        </w:rPr>
        <w:t>Dacă adunarea generală extraordinară a acţionarilor recunoaşte convocarea acestei adunări întemeiată, cheltuielile menţionate la alin.(1</w:t>
      </w:r>
      <w:r w:rsidR="00A1556A" w:rsidRPr="00B4339B">
        <w:rPr>
          <w:iCs/>
          <w:sz w:val="24"/>
        </w:rPr>
        <w:t>1</w:t>
      </w:r>
      <w:r w:rsidRPr="00B4339B">
        <w:rPr>
          <w:iCs/>
          <w:sz w:val="24"/>
        </w:rPr>
        <w:t>) se compensează din contul Societăţii.</w:t>
      </w:r>
    </w:p>
    <w:p w:rsidR="00F30E55" w:rsidRPr="00B4339B" w:rsidRDefault="00F30E55" w:rsidP="00F30E55">
      <w:pPr>
        <w:pStyle w:val="a3"/>
        <w:ind w:left="1260" w:hanging="1260"/>
        <w:rPr>
          <w:b/>
          <w:iCs/>
          <w:sz w:val="24"/>
        </w:rPr>
      </w:pPr>
    </w:p>
    <w:p w:rsidR="00F30E55" w:rsidRPr="00B4339B" w:rsidRDefault="00F30E55" w:rsidP="00F30E55">
      <w:pPr>
        <w:pStyle w:val="a3"/>
        <w:ind w:left="1560" w:hanging="1560"/>
        <w:rPr>
          <w:b/>
          <w:iCs/>
          <w:sz w:val="24"/>
        </w:rPr>
      </w:pPr>
      <w:r w:rsidRPr="00B4339B">
        <w:rPr>
          <w:b/>
          <w:iCs/>
          <w:sz w:val="24"/>
        </w:rPr>
        <w:t>Articolul 25. Lista acţionarilor care au dreptul să participe la adunarea generală a  acţionarilor.</w:t>
      </w:r>
    </w:p>
    <w:p w:rsidR="00F30E55" w:rsidRPr="00B4339B" w:rsidRDefault="00F30E55" w:rsidP="00561261">
      <w:pPr>
        <w:pStyle w:val="a3"/>
        <w:numPr>
          <w:ilvl w:val="2"/>
          <w:numId w:val="8"/>
        </w:numPr>
        <w:tabs>
          <w:tab w:val="clear" w:pos="2340"/>
          <w:tab w:val="num" w:pos="540"/>
        </w:tabs>
        <w:ind w:left="540" w:hanging="540"/>
        <w:rPr>
          <w:iCs/>
          <w:sz w:val="24"/>
        </w:rPr>
      </w:pPr>
      <w:r w:rsidRPr="00B4339B">
        <w:rPr>
          <w:iCs/>
          <w:sz w:val="24"/>
        </w:rPr>
        <w:t xml:space="preserve">Lista acţionarilor care au dreptul să participe la adunarea generală se întocmeşte de </w:t>
      </w:r>
      <w:r w:rsidRPr="00B4339B">
        <w:rPr>
          <w:iCs/>
          <w:sz w:val="24"/>
          <w:highlight w:val="yellow"/>
        </w:rPr>
        <w:t>Depozitarul central/</w:t>
      </w:r>
      <w:r w:rsidRPr="00B4339B">
        <w:rPr>
          <w:sz w:val="24"/>
          <w:highlight w:val="yellow"/>
        </w:rPr>
        <w:t>registr</w:t>
      </w:r>
      <w:r w:rsidR="005C6907" w:rsidRPr="00B4339B">
        <w:rPr>
          <w:sz w:val="24"/>
          <w:highlight w:val="yellow"/>
        </w:rPr>
        <w:t>atorul</w:t>
      </w:r>
      <w:r w:rsidRPr="00B4339B">
        <w:rPr>
          <w:sz w:val="24"/>
        </w:rPr>
        <w:t xml:space="preserve"> </w:t>
      </w:r>
      <w:r w:rsidRPr="00B4339B">
        <w:rPr>
          <w:iCs/>
          <w:sz w:val="24"/>
        </w:rPr>
        <w:t xml:space="preserve">la data </w:t>
      </w:r>
      <w:r w:rsidR="005C6907" w:rsidRPr="00B4339B">
        <w:rPr>
          <w:iCs/>
          <w:sz w:val="24"/>
        </w:rPr>
        <w:t>stabilită</w:t>
      </w:r>
      <w:r w:rsidRPr="00B4339B">
        <w:rPr>
          <w:iCs/>
          <w:sz w:val="24"/>
        </w:rPr>
        <w:t xml:space="preserve"> de </w:t>
      </w:r>
      <w:r w:rsidRPr="00B4339B">
        <w:rPr>
          <w:rStyle w:val="docbody1"/>
          <w:iCs/>
          <w:color w:val="auto"/>
        </w:rPr>
        <w:t>consiliul societăţii</w:t>
      </w:r>
      <w:r w:rsidRPr="00B4339B">
        <w:rPr>
          <w:iCs/>
          <w:sz w:val="24"/>
        </w:rPr>
        <w:t>.</w:t>
      </w:r>
    </w:p>
    <w:p w:rsidR="00F30E55" w:rsidRPr="00B4339B" w:rsidRDefault="00F30E55" w:rsidP="00561261">
      <w:pPr>
        <w:pStyle w:val="a3"/>
        <w:numPr>
          <w:ilvl w:val="2"/>
          <w:numId w:val="8"/>
        </w:numPr>
        <w:tabs>
          <w:tab w:val="clear" w:pos="2340"/>
          <w:tab w:val="num" w:pos="540"/>
        </w:tabs>
        <w:ind w:left="540" w:hanging="540"/>
        <w:rPr>
          <w:iCs/>
          <w:sz w:val="24"/>
        </w:rPr>
      </w:pPr>
      <w:r w:rsidRPr="00B4339B">
        <w:rPr>
          <w:iCs/>
          <w:sz w:val="24"/>
        </w:rPr>
        <w:t>Data la care se întocmeşte lista acţionarilor care au dreptul să participe la adunarea generală nu poate preceda data luării deciziei de convocare a adunării generale a acţionarilor şi nu poate depăşi termenul de 45 zile înainte de ţinerea ei.</w:t>
      </w:r>
    </w:p>
    <w:p w:rsidR="00F30E55" w:rsidRPr="00B4339B" w:rsidRDefault="00F30E55" w:rsidP="00561261">
      <w:pPr>
        <w:pStyle w:val="a3"/>
        <w:numPr>
          <w:ilvl w:val="2"/>
          <w:numId w:val="8"/>
        </w:numPr>
        <w:tabs>
          <w:tab w:val="clear" w:pos="2340"/>
          <w:tab w:val="num" w:pos="540"/>
        </w:tabs>
        <w:ind w:left="540" w:hanging="540"/>
        <w:rPr>
          <w:iCs/>
          <w:sz w:val="24"/>
        </w:rPr>
      </w:pPr>
      <w:r w:rsidRPr="00B4339B">
        <w:rPr>
          <w:iCs/>
          <w:sz w:val="24"/>
        </w:rPr>
        <w:t>Lista acţionarilor va cuprinde:</w:t>
      </w:r>
    </w:p>
    <w:p w:rsidR="00F30E55" w:rsidRPr="00B4339B" w:rsidRDefault="00F30E55" w:rsidP="00561261">
      <w:pPr>
        <w:pStyle w:val="a3"/>
        <w:numPr>
          <w:ilvl w:val="0"/>
          <w:numId w:val="10"/>
        </w:numPr>
        <w:tabs>
          <w:tab w:val="clear" w:pos="720"/>
          <w:tab w:val="num" w:pos="993"/>
          <w:tab w:val="num" w:pos="7874"/>
        </w:tabs>
        <w:ind w:left="993" w:hanging="426"/>
        <w:jc w:val="left"/>
        <w:rPr>
          <w:iCs/>
          <w:sz w:val="24"/>
        </w:rPr>
      </w:pPr>
      <w:r w:rsidRPr="00B4339B">
        <w:rPr>
          <w:iCs/>
          <w:sz w:val="24"/>
        </w:rPr>
        <w:t>data la care a fost întocmită lista;</w:t>
      </w:r>
    </w:p>
    <w:p w:rsidR="00F30E55" w:rsidRPr="00B4339B" w:rsidRDefault="00F30E55" w:rsidP="00561261">
      <w:pPr>
        <w:pStyle w:val="a3"/>
        <w:numPr>
          <w:ilvl w:val="0"/>
          <w:numId w:val="10"/>
        </w:numPr>
        <w:tabs>
          <w:tab w:val="clear" w:pos="720"/>
          <w:tab w:val="num" w:pos="993"/>
          <w:tab w:val="num" w:pos="7874"/>
        </w:tabs>
        <w:ind w:left="993" w:hanging="426"/>
        <w:rPr>
          <w:iCs/>
          <w:sz w:val="24"/>
        </w:rPr>
      </w:pPr>
      <w:r w:rsidRPr="00B4339B">
        <w:rPr>
          <w:iCs/>
          <w:sz w:val="24"/>
        </w:rPr>
        <w:t>numele şi prenumele (denumirea) acţionarilor, domiciliul (sediul) lor, numărul de identificare personal (numărul de identificare de stat);</w:t>
      </w:r>
    </w:p>
    <w:p w:rsidR="00F30E55" w:rsidRPr="00B4339B" w:rsidRDefault="00F30E55" w:rsidP="00561261">
      <w:pPr>
        <w:pStyle w:val="a3"/>
        <w:numPr>
          <w:ilvl w:val="0"/>
          <w:numId w:val="10"/>
        </w:numPr>
        <w:tabs>
          <w:tab w:val="clear" w:pos="720"/>
          <w:tab w:val="num" w:pos="993"/>
          <w:tab w:val="num" w:pos="7874"/>
        </w:tabs>
        <w:ind w:left="993" w:hanging="426"/>
        <w:rPr>
          <w:iCs/>
          <w:sz w:val="24"/>
        </w:rPr>
      </w:pPr>
      <w:r w:rsidRPr="00B4339B">
        <w:rPr>
          <w:iCs/>
          <w:sz w:val="24"/>
        </w:rPr>
        <w:t>datele despre custozii acţiunilor;</w:t>
      </w:r>
    </w:p>
    <w:p w:rsidR="00F30E55" w:rsidRPr="00B4339B" w:rsidRDefault="00F30E55" w:rsidP="00561261">
      <w:pPr>
        <w:pStyle w:val="a3"/>
        <w:numPr>
          <w:ilvl w:val="0"/>
          <w:numId w:val="10"/>
        </w:numPr>
        <w:tabs>
          <w:tab w:val="clear" w:pos="720"/>
          <w:tab w:val="num" w:pos="993"/>
          <w:tab w:val="num" w:pos="7874"/>
        </w:tabs>
        <w:ind w:left="993" w:hanging="426"/>
        <w:rPr>
          <w:iCs/>
          <w:sz w:val="24"/>
        </w:rPr>
      </w:pPr>
      <w:r w:rsidRPr="00B4339B">
        <w:rPr>
          <w:iCs/>
          <w:sz w:val="24"/>
        </w:rPr>
        <w:t>clasele şi numărul de acţiuni care aparţin acţionarilor sau custozilor;</w:t>
      </w:r>
    </w:p>
    <w:p w:rsidR="00F30E55" w:rsidRPr="00B4339B" w:rsidRDefault="00F30E55" w:rsidP="00561261">
      <w:pPr>
        <w:pStyle w:val="a3"/>
        <w:numPr>
          <w:ilvl w:val="0"/>
          <w:numId w:val="10"/>
        </w:numPr>
        <w:tabs>
          <w:tab w:val="clear" w:pos="720"/>
          <w:tab w:val="num" w:pos="993"/>
          <w:tab w:val="num" w:pos="7874"/>
        </w:tabs>
        <w:ind w:left="993" w:hanging="426"/>
        <w:rPr>
          <w:rStyle w:val="docbody1"/>
          <w:iCs/>
          <w:color w:val="auto"/>
        </w:rPr>
      </w:pPr>
      <w:r w:rsidRPr="00B4339B">
        <w:rPr>
          <w:rStyle w:val="docbody1"/>
          <w:color w:val="auto"/>
        </w:rPr>
        <w:t xml:space="preserve">numărul total de voturi, numărul de voturi limitate şi numărul de voturi cu care acţionarul va participa la adoptarea </w:t>
      </w:r>
      <w:r w:rsidR="005C6907" w:rsidRPr="00B4339B">
        <w:rPr>
          <w:rStyle w:val="docbody1"/>
          <w:color w:val="auto"/>
        </w:rPr>
        <w:t>hotărârilor</w:t>
      </w:r>
      <w:r w:rsidRPr="00B4339B">
        <w:rPr>
          <w:rStyle w:val="docbody1"/>
          <w:color w:val="auto"/>
        </w:rPr>
        <w:t>;</w:t>
      </w:r>
    </w:p>
    <w:p w:rsidR="00F30E55" w:rsidRPr="00B4339B" w:rsidRDefault="00F30E55" w:rsidP="00561261">
      <w:pPr>
        <w:pStyle w:val="a3"/>
        <w:numPr>
          <w:ilvl w:val="0"/>
          <w:numId w:val="10"/>
        </w:numPr>
        <w:tabs>
          <w:tab w:val="clear" w:pos="720"/>
          <w:tab w:val="num" w:pos="993"/>
          <w:tab w:val="num" w:pos="7874"/>
        </w:tabs>
        <w:ind w:left="993" w:hanging="426"/>
        <w:jc w:val="left"/>
        <w:rPr>
          <w:iCs/>
          <w:sz w:val="24"/>
        </w:rPr>
      </w:pPr>
      <w:r w:rsidRPr="00B4339B">
        <w:rPr>
          <w:iCs/>
          <w:sz w:val="24"/>
        </w:rPr>
        <w:t>semnătura persoanei care a întocmit lista acţionarilor Societăţii.</w:t>
      </w:r>
    </w:p>
    <w:p w:rsidR="00F30E55" w:rsidRPr="00B4339B" w:rsidRDefault="00F30E55" w:rsidP="00561261">
      <w:pPr>
        <w:pStyle w:val="a3"/>
        <w:numPr>
          <w:ilvl w:val="2"/>
          <w:numId w:val="8"/>
        </w:numPr>
        <w:tabs>
          <w:tab w:val="clear" w:pos="2340"/>
          <w:tab w:val="num" w:pos="540"/>
        </w:tabs>
        <w:ind w:left="540" w:hanging="540"/>
        <w:rPr>
          <w:iCs/>
          <w:sz w:val="24"/>
        </w:rPr>
      </w:pPr>
      <w:r w:rsidRPr="00B4339B">
        <w:rPr>
          <w:iCs/>
          <w:sz w:val="24"/>
        </w:rPr>
        <w:t>Lista acţionarilor poate fi modificată numai în cazurile:</w:t>
      </w:r>
    </w:p>
    <w:p w:rsidR="00F30E55" w:rsidRPr="00B4339B" w:rsidRDefault="00F30E55" w:rsidP="00561261">
      <w:pPr>
        <w:pStyle w:val="a3"/>
        <w:numPr>
          <w:ilvl w:val="0"/>
          <w:numId w:val="11"/>
        </w:numPr>
        <w:tabs>
          <w:tab w:val="clear" w:pos="720"/>
          <w:tab w:val="num" w:pos="993"/>
        </w:tabs>
        <w:ind w:left="993" w:hanging="426"/>
        <w:rPr>
          <w:iCs/>
          <w:sz w:val="24"/>
        </w:rPr>
      </w:pPr>
      <w:r w:rsidRPr="00B4339B">
        <w:rPr>
          <w:iCs/>
          <w:sz w:val="24"/>
        </w:rPr>
        <w:t>restabilirii, potrivit hotărârii instanţei judecătoreşti, a drepturilor acţionarilor care nu au fost înscrişi în lista dată;</w:t>
      </w:r>
    </w:p>
    <w:p w:rsidR="00F30E55" w:rsidRPr="00B4339B" w:rsidRDefault="00F30E55" w:rsidP="00561261">
      <w:pPr>
        <w:pStyle w:val="a3"/>
        <w:numPr>
          <w:ilvl w:val="0"/>
          <w:numId w:val="11"/>
        </w:numPr>
        <w:tabs>
          <w:tab w:val="clear" w:pos="720"/>
          <w:tab w:val="num" w:pos="993"/>
        </w:tabs>
        <w:ind w:left="993" w:hanging="426"/>
        <w:rPr>
          <w:iCs/>
          <w:sz w:val="24"/>
        </w:rPr>
      </w:pPr>
      <w:r w:rsidRPr="00B4339B">
        <w:rPr>
          <w:iCs/>
          <w:sz w:val="24"/>
        </w:rPr>
        <w:t>corectării greşelilor comise la întocmirea listei;</w:t>
      </w:r>
    </w:p>
    <w:p w:rsidR="00F30E55" w:rsidRPr="00B4339B" w:rsidRDefault="00F30E55" w:rsidP="00561261">
      <w:pPr>
        <w:pStyle w:val="a3"/>
        <w:numPr>
          <w:ilvl w:val="0"/>
          <w:numId w:val="11"/>
        </w:numPr>
        <w:tabs>
          <w:tab w:val="clear" w:pos="720"/>
          <w:tab w:val="num" w:pos="993"/>
        </w:tabs>
        <w:ind w:left="993" w:hanging="426"/>
        <w:rPr>
          <w:rStyle w:val="docbody1"/>
          <w:iCs/>
          <w:color w:val="auto"/>
        </w:rPr>
      </w:pPr>
      <w:r w:rsidRPr="00B4339B">
        <w:rPr>
          <w:rStyle w:val="docbody1"/>
          <w:iCs/>
          <w:color w:val="auto"/>
        </w:rPr>
        <w:t xml:space="preserve">înstrăinării acţiunilor de către persoanele înscrise în listă </w:t>
      </w:r>
      <w:r w:rsidR="005C6907" w:rsidRPr="00B4339B">
        <w:rPr>
          <w:rStyle w:val="docbody1"/>
          <w:iCs/>
          <w:color w:val="auto"/>
        </w:rPr>
        <w:t>până</w:t>
      </w:r>
      <w:r w:rsidRPr="00B4339B">
        <w:rPr>
          <w:rStyle w:val="docbody1"/>
          <w:iCs/>
          <w:color w:val="auto"/>
        </w:rPr>
        <w:t xml:space="preserve"> la ţinerea a</w:t>
      </w:r>
      <w:r w:rsidR="005C6907" w:rsidRPr="00B4339B">
        <w:rPr>
          <w:rStyle w:val="docbody1"/>
          <w:iCs/>
          <w:color w:val="auto"/>
        </w:rPr>
        <w:t>dunării generale a acţionarilor;</w:t>
      </w:r>
    </w:p>
    <w:p w:rsidR="005C6907" w:rsidRPr="00B4339B" w:rsidRDefault="005C6907" w:rsidP="00561261">
      <w:pPr>
        <w:pStyle w:val="a3"/>
        <w:numPr>
          <w:ilvl w:val="0"/>
          <w:numId w:val="11"/>
        </w:numPr>
        <w:tabs>
          <w:tab w:val="clear" w:pos="720"/>
          <w:tab w:val="num" w:pos="993"/>
        </w:tabs>
        <w:ind w:left="993" w:hanging="426"/>
        <w:rPr>
          <w:iCs/>
          <w:sz w:val="24"/>
        </w:rPr>
      </w:pPr>
      <w:r w:rsidRPr="00B4339B">
        <w:rPr>
          <w:rStyle w:val="docbody1"/>
          <w:iCs/>
          <w:color w:val="auto"/>
        </w:rPr>
        <w:t>efectuării modificărilor în datele prevăzute la alin.(3) lit. b)–e) din prezentul articol.</w:t>
      </w:r>
    </w:p>
    <w:p w:rsidR="00F30E55" w:rsidRPr="00B4339B" w:rsidRDefault="00F30E55" w:rsidP="00F30E55">
      <w:pPr>
        <w:rPr>
          <w:lang w:val="ro-RO"/>
        </w:rPr>
      </w:pPr>
    </w:p>
    <w:p w:rsidR="00F30E55" w:rsidRPr="00B4339B" w:rsidRDefault="00F30E55" w:rsidP="00F30E55">
      <w:pPr>
        <w:pStyle w:val="a3"/>
        <w:rPr>
          <w:b/>
          <w:iCs/>
          <w:sz w:val="24"/>
        </w:rPr>
      </w:pPr>
      <w:r w:rsidRPr="00B4339B">
        <w:rPr>
          <w:b/>
          <w:iCs/>
          <w:sz w:val="24"/>
        </w:rPr>
        <w:t>Articolul 26. Informaţia despre ţinerea adunării generale a acţionarilor.</w:t>
      </w:r>
    </w:p>
    <w:p w:rsidR="00F30E55" w:rsidRPr="00B4339B" w:rsidRDefault="00F30E55" w:rsidP="00561261">
      <w:pPr>
        <w:pStyle w:val="a3"/>
        <w:numPr>
          <w:ilvl w:val="0"/>
          <w:numId w:val="72"/>
        </w:numPr>
        <w:tabs>
          <w:tab w:val="clear" w:pos="2340"/>
          <w:tab w:val="left" w:pos="0"/>
        </w:tabs>
        <w:ind w:left="567" w:hanging="567"/>
        <w:rPr>
          <w:iCs/>
          <w:sz w:val="24"/>
          <w:lang w:val="en-US"/>
        </w:rPr>
      </w:pPr>
      <w:r w:rsidRPr="00B4339B">
        <w:rPr>
          <w:iCs/>
          <w:sz w:val="24"/>
          <w:lang w:val="en-US"/>
        </w:rPr>
        <w:t>Informaţia despre ţinerea adunării generale a acţionarilor cu prezenţa acţionarilor în cazul  Societății:</w:t>
      </w:r>
    </w:p>
    <w:p w:rsidR="00007291" w:rsidRPr="00B4339B" w:rsidRDefault="00F30E55" w:rsidP="00561261">
      <w:pPr>
        <w:pStyle w:val="af5"/>
        <w:numPr>
          <w:ilvl w:val="0"/>
          <w:numId w:val="12"/>
        </w:numPr>
        <w:tabs>
          <w:tab w:val="clear" w:pos="720"/>
          <w:tab w:val="num" w:pos="993"/>
        </w:tabs>
        <w:ind w:left="993" w:hanging="426"/>
        <w:jc w:val="both"/>
        <w:rPr>
          <w:rStyle w:val="docbody1"/>
          <w:iCs/>
          <w:color w:val="auto"/>
          <w:lang w:val="ro-RO"/>
        </w:rPr>
      </w:pPr>
      <w:r w:rsidRPr="00B4339B">
        <w:rPr>
          <w:iCs/>
          <w:lang w:val="en-US"/>
        </w:rPr>
        <w:t xml:space="preserve">va fi expediată fiecărui acţionar, reprezentantului legal al </w:t>
      </w:r>
      <w:r w:rsidR="00007291" w:rsidRPr="00B4339B">
        <w:rPr>
          <w:iCs/>
          <w:lang w:val="en-US"/>
        </w:rPr>
        <w:t>acestuia</w:t>
      </w:r>
      <w:r w:rsidRPr="00B4339B">
        <w:rPr>
          <w:iCs/>
          <w:lang w:val="en-US"/>
        </w:rPr>
        <w:t xml:space="preserve"> sau custodelui acţiunilor sub formă de aviz pe adresa poştală sau electronică ori</w:t>
      </w:r>
      <w:r w:rsidRPr="00B4339B">
        <w:rPr>
          <w:rStyle w:val="docbody1"/>
          <w:iCs/>
          <w:color w:val="auto"/>
          <w:lang w:val="en-US"/>
        </w:rPr>
        <w:t xml:space="preserve"> la numărul de fax</w:t>
      </w:r>
      <w:r w:rsidR="00007291" w:rsidRPr="00B4339B">
        <w:rPr>
          <w:rStyle w:val="docbody1"/>
          <w:iCs/>
          <w:color w:val="auto"/>
          <w:lang w:val="en-US"/>
        </w:rPr>
        <w:t xml:space="preserve"> indicate</w:t>
      </w:r>
      <w:r w:rsidRPr="00B4339B">
        <w:rPr>
          <w:rStyle w:val="docbody1"/>
          <w:iCs/>
          <w:color w:val="auto"/>
          <w:lang w:val="en-US"/>
        </w:rPr>
        <w:t xml:space="preserve"> </w:t>
      </w:r>
      <w:r w:rsidR="00007291" w:rsidRPr="00B4339B">
        <w:rPr>
          <w:rStyle w:val="docbody1"/>
          <w:iCs/>
          <w:color w:val="auto"/>
          <w:lang w:val="ro-RO"/>
        </w:rPr>
        <w:t xml:space="preserve">după caz, în conturile de valori mobiliare şi registrele </w:t>
      </w:r>
      <w:r w:rsidR="00007291" w:rsidRPr="00B4339B">
        <w:rPr>
          <w:rStyle w:val="docbody1"/>
          <w:iCs/>
          <w:color w:val="auto"/>
          <w:highlight w:val="yellow"/>
          <w:lang w:val="ro-RO"/>
        </w:rPr>
        <w:t>Depozitarului central/registratorului</w:t>
      </w:r>
      <w:r w:rsidR="00007291" w:rsidRPr="00B4339B">
        <w:rPr>
          <w:rStyle w:val="docbody1"/>
          <w:iCs/>
          <w:color w:val="auto"/>
          <w:lang w:val="ro-RO"/>
        </w:rPr>
        <w:t xml:space="preserve"> sau ale custodelui: sau</w:t>
      </w:r>
    </w:p>
    <w:p w:rsidR="00F30E55" w:rsidRPr="00B4339B" w:rsidRDefault="00007291" w:rsidP="00561261">
      <w:pPr>
        <w:pStyle w:val="a3"/>
        <w:numPr>
          <w:ilvl w:val="0"/>
          <w:numId w:val="12"/>
        </w:numPr>
        <w:tabs>
          <w:tab w:val="clear" w:pos="720"/>
          <w:tab w:val="num" w:pos="900"/>
          <w:tab w:val="num" w:pos="993"/>
        </w:tabs>
        <w:ind w:left="993" w:hanging="426"/>
        <w:rPr>
          <w:iCs/>
          <w:sz w:val="24"/>
          <w:highlight w:val="yellow"/>
        </w:rPr>
      </w:pPr>
      <w:r w:rsidRPr="00B4339B">
        <w:rPr>
          <w:iCs/>
          <w:sz w:val="24"/>
          <w:highlight w:val="yellow"/>
        </w:rPr>
        <w:t xml:space="preserve">  </w:t>
      </w:r>
      <w:r w:rsidR="00F30E55" w:rsidRPr="00B4339B">
        <w:rPr>
          <w:iCs/>
          <w:sz w:val="24"/>
          <w:highlight w:val="yellow"/>
        </w:rPr>
        <w:t>va fi publicată în (</w:t>
      </w:r>
      <w:r w:rsidR="00F30E55" w:rsidRPr="00B4339B">
        <w:rPr>
          <w:rStyle w:val="docbody1"/>
          <w:iCs/>
          <w:color w:val="auto"/>
          <w:highlight w:val="yellow"/>
        </w:rPr>
        <w:t>denumirea</w:t>
      </w:r>
      <w:r w:rsidRPr="00B4339B">
        <w:rPr>
          <w:rStyle w:val="docbody1"/>
          <w:iCs/>
          <w:color w:val="auto"/>
          <w:highlight w:val="yellow"/>
        </w:rPr>
        <w:t xml:space="preserve"> </w:t>
      </w:r>
      <w:r w:rsidR="00F30E55" w:rsidRPr="00B4339B">
        <w:rPr>
          <w:rStyle w:val="docbody1"/>
          <w:iCs/>
          <w:color w:val="auto"/>
          <w:highlight w:val="yellow"/>
        </w:rPr>
        <w:t>organul</w:t>
      </w:r>
      <w:r w:rsidRPr="00B4339B">
        <w:rPr>
          <w:rStyle w:val="docbody1"/>
          <w:iCs/>
          <w:color w:val="auto"/>
          <w:highlight w:val="yellow"/>
        </w:rPr>
        <w:t>ui</w:t>
      </w:r>
      <w:r w:rsidR="00F30E55" w:rsidRPr="00B4339B">
        <w:rPr>
          <w:rStyle w:val="docbody1"/>
          <w:iCs/>
          <w:color w:val="auto"/>
          <w:highlight w:val="yellow"/>
        </w:rPr>
        <w:t xml:space="preserve"> de presă)</w:t>
      </w:r>
      <w:r w:rsidR="00F30E55" w:rsidRPr="00B4339B">
        <w:rPr>
          <w:i/>
          <w:iCs/>
          <w:sz w:val="24"/>
          <w:highlight w:val="yellow"/>
        </w:rPr>
        <w:t xml:space="preserve"> </w:t>
      </w:r>
      <w:r w:rsidR="00F30E55" w:rsidRPr="00B4339B">
        <w:rPr>
          <w:i/>
          <w:iCs/>
          <w:sz w:val="24"/>
          <w:highlight w:val="yellow"/>
          <w:lang w:val="en-US"/>
        </w:rPr>
        <w:t xml:space="preserve">(Notă: </w:t>
      </w:r>
      <w:r w:rsidR="00F30E55" w:rsidRPr="00B4339B">
        <w:rPr>
          <w:i/>
          <w:sz w:val="24"/>
          <w:highlight w:val="yellow"/>
          <w:lang w:val="en-US"/>
        </w:rPr>
        <w:t>recomandabil ediția periodică Capital Market</w:t>
      </w:r>
      <w:r w:rsidR="00F30E55" w:rsidRPr="00B4339B">
        <w:rPr>
          <w:i/>
          <w:highlight w:val="yellow"/>
          <w:lang w:val="en-US"/>
        </w:rPr>
        <w:t>)</w:t>
      </w:r>
      <w:r w:rsidR="00F30E55" w:rsidRPr="00B4339B">
        <w:rPr>
          <w:iCs/>
          <w:sz w:val="24"/>
          <w:highlight w:val="yellow"/>
        </w:rPr>
        <w:t>.</w:t>
      </w:r>
    </w:p>
    <w:p w:rsidR="00F30E55" w:rsidRPr="00B4339B" w:rsidRDefault="00F30E55" w:rsidP="00561261">
      <w:pPr>
        <w:pStyle w:val="a3"/>
        <w:numPr>
          <w:ilvl w:val="0"/>
          <w:numId w:val="72"/>
        </w:numPr>
        <w:tabs>
          <w:tab w:val="clear" w:pos="2340"/>
          <w:tab w:val="num" w:pos="567"/>
        </w:tabs>
        <w:ind w:left="567" w:hanging="567"/>
        <w:rPr>
          <w:iCs/>
          <w:sz w:val="24"/>
        </w:rPr>
      </w:pPr>
      <w:r w:rsidRPr="00B4339B">
        <w:rPr>
          <w:iCs/>
          <w:sz w:val="24"/>
        </w:rPr>
        <w:t>Informaţia despre ţinerea adunării generale a acţionarilor prin corespondenţă sau sub formă mixtă:</w:t>
      </w:r>
    </w:p>
    <w:p w:rsidR="00F30E55" w:rsidRPr="00B4339B" w:rsidRDefault="00F30E55" w:rsidP="00561261">
      <w:pPr>
        <w:pStyle w:val="a3"/>
        <w:numPr>
          <w:ilvl w:val="0"/>
          <w:numId w:val="13"/>
        </w:numPr>
        <w:tabs>
          <w:tab w:val="clear" w:pos="720"/>
          <w:tab w:val="num" w:pos="993"/>
        </w:tabs>
        <w:ind w:left="993" w:hanging="426"/>
        <w:rPr>
          <w:iCs/>
          <w:sz w:val="24"/>
        </w:rPr>
      </w:pPr>
      <w:r w:rsidRPr="00B4339B">
        <w:rPr>
          <w:iCs/>
          <w:sz w:val="24"/>
        </w:rPr>
        <w:t>se expediază fiecărui acţionar sau reprezentantului lui legal, sau custodelui acţiunilor sub formă de aviz împreună cu buletinul de vot; şi</w:t>
      </w:r>
    </w:p>
    <w:p w:rsidR="00F30E55" w:rsidRPr="00B4339B" w:rsidRDefault="00F30E55" w:rsidP="00561261">
      <w:pPr>
        <w:pStyle w:val="a3"/>
        <w:numPr>
          <w:ilvl w:val="0"/>
          <w:numId w:val="13"/>
        </w:numPr>
        <w:tabs>
          <w:tab w:val="clear" w:pos="720"/>
          <w:tab w:val="num" w:pos="993"/>
        </w:tabs>
        <w:ind w:left="993" w:hanging="426"/>
        <w:rPr>
          <w:rStyle w:val="docbody1"/>
          <w:color w:val="auto"/>
        </w:rPr>
      </w:pPr>
      <w:r w:rsidRPr="00B4339B">
        <w:rPr>
          <w:iCs/>
          <w:sz w:val="24"/>
        </w:rPr>
        <w:t xml:space="preserve">se publică în </w:t>
      </w:r>
      <w:r w:rsidRPr="00B4339B">
        <w:rPr>
          <w:iCs/>
          <w:sz w:val="24"/>
          <w:highlight w:val="yellow"/>
        </w:rPr>
        <w:t>(</w:t>
      </w:r>
      <w:r w:rsidRPr="00B4339B">
        <w:rPr>
          <w:rStyle w:val="docbody1"/>
          <w:iCs/>
          <w:color w:val="auto"/>
          <w:highlight w:val="yellow"/>
        </w:rPr>
        <w:t>denumirea</w:t>
      </w:r>
      <w:r w:rsidR="00AC6EDB" w:rsidRPr="00B4339B">
        <w:rPr>
          <w:rStyle w:val="docbody1"/>
          <w:iCs/>
          <w:color w:val="auto"/>
          <w:highlight w:val="yellow"/>
        </w:rPr>
        <w:t xml:space="preserve"> </w:t>
      </w:r>
      <w:r w:rsidRPr="00B4339B">
        <w:rPr>
          <w:rStyle w:val="docbody1"/>
          <w:iCs/>
          <w:color w:val="auto"/>
          <w:highlight w:val="yellow"/>
        </w:rPr>
        <w:t>organul</w:t>
      </w:r>
      <w:r w:rsidR="00AC6EDB" w:rsidRPr="00B4339B">
        <w:rPr>
          <w:rStyle w:val="docbody1"/>
          <w:iCs/>
          <w:color w:val="auto"/>
          <w:highlight w:val="yellow"/>
        </w:rPr>
        <w:t>ui</w:t>
      </w:r>
      <w:r w:rsidRPr="00B4339B">
        <w:rPr>
          <w:rStyle w:val="docbody1"/>
          <w:iCs/>
          <w:color w:val="auto"/>
          <w:highlight w:val="yellow"/>
        </w:rPr>
        <w:t xml:space="preserve"> de presă)</w:t>
      </w:r>
      <w:r w:rsidRPr="00B4339B">
        <w:rPr>
          <w:rStyle w:val="docbody1"/>
          <w:iCs/>
          <w:color w:val="auto"/>
        </w:rPr>
        <w:t>.</w:t>
      </w:r>
    </w:p>
    <w:p w:rsidR="00216AE4" w:rsidRPr="00B4339B" w:rsidRDefault="00216AE4" w:rsidP="00561261">
      <w:pPr>
        <w:pStyle w:val="a3"/>
        <w:numPr>
          <w:ilvl w:val="0"/>
          <w:numId w:val="72"/>
        </w:numPr>
        <w:tabs>
          <w:tab w:val="clear" w:pos="2340"/>
          <w:tab w:val="num" w:pos="567"/>
        </w:tabs>
        <w:ind w:left="567" w:hanging="567"/>
        <w:rPr>
          <w:iCs/>
          <w:sz w:val="24"/>
        </w:rPr>
      </w:pPr>
      <w:r w:rsidRPr="00B4339B">
        <w:rPr>
          <w:iCs/>
          <w:sz w:val="24"/>
        </w:rPr>
        <w:t xml:space="preserve">În cazul adunării generale extraordinare a acţionarilor ţinute prin corespondenţă sau sub formă mixtă a cărei ordine de zi include chestiuni cu privire la alegerea membrilor consiliului societăţii şi/sau, ai comisiei de cenzori, </w:t>
      </w:r>
      <w:r w:rsidR="00C65248" w:rsidRPr="00B4339B">
        <w:rPr>
          <w:iCs/>
          <w:sz w:val="24"/>
        </w:rPr>
        <w:t>S</w:t>
      </w:r>
      <w:r w:rsidRPr="00B4339B">
        <w:rPr>
          <w:iCs/>
          <w:sz w:val="24"/>
        </w:rPr>
        <w:t>ocietatea, în termen de cel târziu 60 de zile înainte de ţinerea adunării generale, asigură, în modul prevăzut de alin. (2) al prezentului articol, notificarea acţionarilor privind data preconizată pentru ţinerea adunării generale, cu indicarea chestiunii/chestiunilor ce invocă exercitarea de către aceştia a drepturilor stabilite la art.23 alin.(2) lit. b) din prezentul statut.</w:t>
      </w:r>
    </w:p>
    <w:p w:rsidR="00F30E55" w:rsidRPr="00B4339B" w:rsidRDefault="00F30E55" w:rsidP="00561261">
      <w:pPr>
        <w:pStyle w:val="a3"/>
        <w:numPr>
          <w:ilvl w:val="0"/>
          <w:numId w:val="72"/>
        </w:numPr>
        <w:tabs>
          <w:tab w:val="clear" w:pos="2340"/>
          <w:tab w:val="num" w:pos="567"/>
        </w:tabs>
        <w:ind w:left="567" w:hanging="567"/>
        <w:rPr>
          <w:iCs/>
          <w:sz w:val="24"/>
        </w:rPr>
      </w:pPr>
      <w:r w:rsidRPr="00B4339B">
        <w:rPr>
          <w:iCs/>
          <w:sz w:val="24"/>
        </w:rPr>
        <w:lastRenderedPageBreak/>
        <w:t xml:space="preserve">Societatea informează suplimentar acţionarii despre ţinerea adunării generale, conform  prevederilor expres indicate în  deciziei privind convocarea adunării. </w:t>
      </w:r>
    </w:p>
    <w:p w:rsidR="00F30E55" w:rsidRPr="00B4339B" w:rsidRDefault="00F30E55" w:rsidP="00561261">
      <w:pPr>
        <w:pStyle w:val="a3"/>
        <w:numPr>
          <w:ilvl w:val="0"/>
          <w:numId w:val="72"/>
        </w:numPr>
        <w:tabs>
          <w:tab w:val="clear" w:pos="2340"/>
          <w:tab w:val="num" w:pos="567"/>
        </w:tabs>
        <w:ind w:left="567" w:hanging="567"/>
        <w:rPr>
          <w:iCs/>
          <w:sz w:val="24"/>
        </w:rPr>
      </w:pPr>
      <w:r w:rsidRPr="00B4339B">
        <w:rPr>
          <w:iCs/>
          <w:sz w:val="24"/>
        </w:rPr>
        <w:t>Informaţia despre ţinerea adunării generale a acţionarilor va cuprinde denumirea deplină şi sediul Societăţii, precum şi datele prevăzute la art. 24 alin. (8) lit. a) – g) și k) al prezentului statut.</w:t>
      </w:r>
    </w:p>
    <w:p w:rsidR="00F30E55" w:rsidRPr="00B4339B" w:rsidRDefault="00F30E55" w:rsidP="00561261">
      <w:pPr>
        <w:pStyle w:val="a3"/>
        <w:numPr>
          <w:ilvl w:val="0"/>
          <w:numId w:val="72"/>
        </w:numPr>
        <w:tabs>
          <w:tab w:val="clear" w:pos="2340"/>
          <w:tab w:val="num" w:pos="567"/>
        </w:tabs>
        <w:ind w:left="567" w:hanging="567"/>
        <w:rPr>
          <w:rStyle w:val="docbody1"/>
          <w:iCs/>
          <w:color w:val="auto"/>
        </w:rPr>
      </w:pPr>
      <w:r w:rsidRPr="00B4339B">
        <w:rPr>
          <w:rStyle w:val="docbody1"/>
          <w:iCs/>
          <w:color w:val="auto"/>
        </w:rPr>
        <w:t>Termenul de publicare a informaţiei despre ţinerea adunării generale a acţionarilor şi, după caz, de expediere a avizelor fiecărui acţionar nu poate fi mai devreme de data luării deciziei de convocare a adunării generale şi mai târziu de</w:t>
      </w:r>
      <w:r w:rsidR="00216AE4" w:rsidRPr="00B4339B">
        <w:rPr>
          <w:rStyle w:val="docbody1"/>
          <w:iCs/>
          <w:color w:val="auto"/>
        </w:rPr>
        <w:t>:</w:t>
      </w:r>
    </w:p>
    <w:p w:rsidR="00216AE4" w:rsidRPr="00B4339B" w:rsidRDefault="00216AE4" w:rsidP="00561261">
      <w:pPr>
        <w:pStyle w:val="a3"/>
        <w:numPr>
          <w:ilvl w:val="1"/>
          <w:numId w:val="72"/>
        </w:numPr>
        <w:ind w:left="993" w:hanging="426"/>
        <w:rPr>
          <w:rStyle w:val="docbody1"/>
          <w:iCs/>
          <w:color w:val="auto"/>
        </w:rPr>
      </w:pPr>
      <w:r w:rsidRPr="00B4339B">
        <w:rPr>
          <w:rStyle w:val="docbody1"/>
          <w:iCs/>
          <w:color w:val="auto"/>
        </w:rPr>
        <w:t>30 de zile înainte de ţinerea adunării generale ordinare;</w:t>
      </w:r>
    </w:p>
    <w:p w:rsidR="00216AE4" w:rsidRPr="00B4339B" w:rsidRDefault="00216AE4" w:rsidP="00561261">
      <w:pPr>
        <w:pStyle w:val="a3"/>
        <w:numPr>
          <w:ilvl w:val="1"/>
          <w:numId w:val="72"/>
        </w:numPr>
        <w:ind w:left="993" w:hanging="426"/>
        <w:rPr>
          <w:rStyle w:val="docbody1"/>
          <w:iCs/>
          <w:color w:val="auto"/>
        </w:rPr>
      </w:pPr>
      <w:r w:rsidRPr="00B4339B">
        <w:rPr>
          <w:rStyle w:val="docbody1"/>
          <w:iCs/>
          <w:color w:val="auto"/>
        </w:rPr>
        <w:t xml:space="preserve">15 zile înainte de ţinerea adunării generale extraordinare a Societăţii. </w:t>
      </w:r>
    </w:p>
    <w:p w:rsidR="00F30E55" w:rsidRPr="00B4339B" w:rsidRDefault="00F30E55" w:rsidP="00216AE4">
      <w:pPr>
        <w:pStyle w:val="a3"/>
        <w:ind w:left="567"/>
        <w:rPr>
          <w:rStyle w:val="docbody1"/>
          <w:iCs/>
          <w:color w:val="auto"/>
        </w:rPr>
      </w:pPr>
      <w:r w:rsidRPr="00B4339B">
        <w:rPr>
          <w:rStyle w:val="docbody1"/>
          <w:iCs/>
          <w:color w:val="auto"/>
        </w:rPr>
        <w:t>În termenul stabilit de prezentul alineat vor fi îndeplinite în întregime cerinţele alin.(1) al prezentului articol.</w:t>
      </w:r>
    </w:p>
    <w:p w:rsidR="00F30E55" w:rsidRPr="00B4339B" w:rsidRDefault="00F30E55" w:rsidP="00561261">
      <w:pPr>
        <w:pStyle w:val="a3"/>
        <w:numPr>
          <w:ilvl w:val="0"/>
          <w:numId w:val="72"/>
        </w:numPr>
        <w:tabs>
          <w:tab w:val="clear" w:pos="2340"/>
          <w:tab w:val="num" w:pos="567"/>
        </w:tabs>
        <w:ind w:left="567" w:hanging="567"/>
        <w:rPr>
          <w:rStyle w:val="docbody1"/>
          <w:iCs/>
          <w:color w:val="auto"/>
        </w:rPr>
      </w:pPr>
      <w:r w:rsidRPr="00B4339B">
        <w:rPr>
          <w:rStyle w:val="docbody1"/>
          <w:iCs/>
          <w:color w:val="auto"/>
        </w:rPr>
        <w:t>Termenul de publicare a informaţiei despre ţinerea adunării generale nu poate fi mai devreme de data luării deciziei de convocare a adunării generale şi mai târziu de 14 zile înainte de ţinerea adunării generale în cazul:</w:t>
      </w:r>
    </w:p>
    <w:p w:rsidR="00216AE4" w:rsidRPr="00B4339B" w:rsidRDefault="00216AE4" w:rsidP="00561261">
      <w:pPr>
        <w:pStyle w:val="a3"/>
        <w:numPr>
          <w:ilvl w:val="1"/>
          <w:numId w:val="72"/>
        </w:numPr>
        <w:ind w:left="993" w:hanging="426"/>
        <w:rPr>
          <w:rStyle w:val="docbody1"/>
          <w:iCs/>
          <w:color w:val="auto"/>
        </w:rPr>
      </w:pPr>
      <w:r w:rsidRPr="00B4339B">
        <w:rPr>
          <w:rStyle w:val="docbody1"/>
          <w:iCs/>
          <w:color w:val="auto"/>
        </w:rPr>
        <w:t xml:space="preserve">convocării adunării generale pentru executarea obligaţiilor stabilite de art.28 alin.(1) lit. c) din </w:t>
      </w:r>
      <w:r w:rsidRPr="00B4339B">
        <w:rPr>
          <w:lang w:val="en-US"/>
        </w:rPr>
        <w:t>Legea nr.171/2012</w:t>
      </w:r>
      <w:r w:rsidRPr="00B4339B">
        <w:rPr>
          <w:rStyle w:val="docbody1"/>
          <w:iCs/>
          <w:color w:val="auto"/>
        </w:rPr>
        <w:t>;</w:t>
      </w:r>
    </w:p>
    <w:p w:rsidR="00216AE4" w:rsidRPr="00B4339B" w:rsidRDefault="00216AE4" w:rsidP="00561261">
      <w:pPr>
        <w:pStyle w:val="a3"/>
        <w:numPr>
          <w:ilvl w:val="1"/>
          <w:numId w:val="72"/>
        </w:numPr>
        <w:ind w:left="993" w:hanging="426"/>
        <w:rPr>
          <w:rStyle w:val="docbody1"/>
          <w:iCs/>
          <w:color w:val="auto"/>
        </w:rPr>
      </w:pPr>
      <w:r w:rsidRPr="00B4339B">
        <w:rPr>
          <w:rStyle w:val="docbody1"/>
          <w:iCs/>
          <w:color w:val="auto"/>
        </w:rPr>
        <w:t xml:space="preserve">desfăşurării adunării generale prin mijloace electronice în conformitate cu prevederile Legii nr. 1134/1997. </w:t>
      </w:r>
    </w:p>
    <w:p w:rsidR="00F30E55" w:rsidRPr="00B4339B" w:rsidRDefault="00F30E55" w:rsidP="00561261">
      <w:pPr>
        <w:pStyle w:val="a3"/>
        <w:numPr>
          <w:ilvl w:val="0"/>
          <w:numId w:val="72"/>
        </w:numPr>
        <w:tabs>
          <w:tab w:val="clear" w:pos="2340"/>
          <w:tab w:val="num" w:pos="567"/>
        </w:tabs>
        <w:ind w:left="567" w:hanging="567"/>
        <w:rPr>
          <w:rStyle w:val="docbody1"/>
          <w:iCs/>
          <w:color w:val="auto"/>
        </w:rPr>
      </w:pPr>
      <w:r w:rsidRPr="00B4339B">
        <w:rPr>
          <w:iCs/>
          <w:sz w:val="24"/>
        </w:rPr>
        <w:t>Custodele acţiunilor</w:t>
      </w:r>
      <w:r w:rsidRPr="00B4339B">
        <w:rPr>
          <w:rStyle w:val="docbody1"/>
          <w:iCs/>
          <w:color w:val="auto"/>
        </w:rPr>
        <w:t xml:space="preserve">, primind avizul despre ţinerea adunării generale a acţionarilor, este obligat, în termen de 3 zile, să înştiinţeze despre aceasta acţionarii sau reprezentanţii lor legali, dacă contractele încheiate cu aceştia nu prevăd altfel, precum şi alţi custozi ai acţiunilor înregistraţi în </w:t>
      </w:r>
      <w:r w:rsidRPr="00B4339B">
        <w:rPr>
          <w:sz w:val="24"/>
        </w:rPr>
        <w:t>conturile și registrele sale.</w:t>
      </w:r>
    </w:p>
    <w:p w:rsidR="00F30E55" w:rsidRPr="00B4339B" w:rsidRDefault="00F30E55" w:rsidP="00561261">
      <w:pPr>
        <w:pStyle w:val="a3"/>
        <w:numPr>
          <w:ilvl w:val="0"/>
          <w:numId w:val="72"/>
        </w:numPr>
        <w:tabs>
          <w:tab w:val="clear" w:pos="2340"/>
          <w:tab w:val="num" w:pos="567"/>
        </w:tabs>
        <w:ind w:left="567" w:hanging="567"/>
        <w:rPr>
          <w:rStyle w:val="docbody1"/>
          <w:iCs/>
          <w:color w:val="auto"/>
        </w:rPr>
      </w:pPr>
      <w:r w:rsidRPr="00B4339B">
        <w:rPr>
          <w:rStyle w:val="docbody1"/>
          <w:iCs/>
          <w:color w:val="auto"/>
        </w:rPr>
        <w:t>Avizul despre ţinerea adunării generale a acţionarilor la care se va examina chestiunea privind reducerea capitalului social, publicat sau expediat acţionarilor va cuprinde şi scopul şi modul de realizare a reducerii.</w:t>
      </w:r>
    </w:p>
    <w:p w:rsidR="00F30E55" w:rsidRPr="00B4339B" w:rsidRDefault="00F30E55" w:rsidP="00F30E55">
      <w:pPr>
        <w:pStyle w:val="a3"/>
        <w:ind w:left="540"/>
        <w:rPr>
          <w:rStyle w:val="docbody1"/>
          <w:iCs/>
          <w:color w:val="auto"/>
        </w:rPr>
      </w:pPr>
    </w:p>
    <w:p w:rsidR="00F30E55" w:rsidRPr="00B4339B" w:rsidRDefault="00F30E55" w:rsidP="00F30E55">
      <w:pPr>
        <w:pStyle w:val="a3"/>
        <w:rPr>
          <w:b/>
          <w:iCs/>
          <w:sz w:val="24"/>
        </w:rPr>
      </w:pPr>
      <w:r w:rsidRPr="00B4339B">
        <w:rPr>
          <w:b/>
          <w:iCs/>
          <w:sz w:val="24"/>
        </w:rPr>
        <w:t>Articolul 27. Materiale pentru ordinea de zi a adunării generale a acţionarilor.</w:t>
      </w:r>
    </w:p>
    <w:p w:rsidR="00F30E55" w:rsidRPr="00B4339B" w:rsidRDefault="00F30E55" w:rsidP="00561261">
      <w:pPr>
        <w:pStyle w:val="a3"/>
        <w:numPr>
          <w:ilvl w:val="0"/>
          <w:numId w:val="49"/>
        </w:numPr>
        <w:tabs>
          <w:tab w:val="clear" w:pos="720"/>
          <w:tab w:val="num" w:pos="567"/>
        </w:tabs>
        <w:ind w:left="540" w:hanging="540"/>
        <w:rPr>
          <w:rStyle w:val="docbody1"/>
          <w:iCs/>
          <w:color w:val="auto"/>
        </w:rPr>
      </w:pPr>
      <w:r w:rsidRPr="00B4339B">
        <w:rPr>
          <w:rStyle w:val="docbody1"/>
          <w:iCs/>
          <w:color w:val="auto"/>
        </w:rPr>
        <w:t>Societatea este obligată să dea acţionarilor posibilitatea de a lua cunoştinţă de toate materialele pentru ordinea de zi a adunării generale a acţionarilor, cu cel puţin 10 zile înainte de ţinerea ei, prin afişare şi/sau punerea acestora la un loc accesibil, cu desemnarea unei persoane responsabile pentru dezvăluirea informaţiei respective.</w:t>
      </w:r>
    </w:p>
    <w:p w:rsidR="00F30E55" w:rsidRPr="00B4339B" w:rsidRDefault="00F30E55" w:rsidP="00561261">
      <w:pPr>
        <w:pStyle w:val="a3"/>
        <w:numPr>
          <w:ilvl w:val="0"/>
          <w:numId w:val="49"/>
        </w:numPr>
        <w:tabs>
          <w:tab w:val="clear" w:pos="720"/>
          <w:tab w:val="num" w:pos="567"/>
        </w:tabs>
        <w:ind w:left="540" w:hanging="540"/>
        <w:rPr>
          <w:rStyle w:val="docbody1"/>
          <w:iCs/>
          <w:color w:val="auto"/>
        </w:rPr>
      </w:pPr>
      <w:r w:rsidRPr="00B4339B">
        <w:rPr>
          <w:rStyle w:val="docbody1"/>
          <w:iCs/>
          <w:color w:val="auto"/>
        </w:rPr>
        <w:t xml:space="preserve">În ziua ţinerii adunării generale, materialele pentru ordinea de zi se vor expune în locul ţinerii adunării generale a acţionarilor, </w:t>
      </w:r>
      <w:r w:rsidR="00874BE3" w:rsidRPr="00B4339B">
        <w:rPr>
          <w:rStyle w:val="docbody1"/>
          <w:iCs/>
          <w:color w:val="auto"/>
        </w:rPr>
        <w:t>până</w:t>
      </w:r>
      <w:r w:rsidRPr="00B4339B">
        <w:rPr>
          <w:rStyle w:val="docbody1"/>
          <w:iCs/>
          <w:color w:val="auto"/>
        </w:rPr>
        <w:t xml:space="preserve"> la închiderea acesteia. Potrivit </w:t>
      </w:r>
      <w:r w:rsidR="00874BE3" w:rsidRPr="00B4339B">
        <w:rPr>
          <w:rStyle w:val="docbody1"/>
          <w:iCs/>
          <w:color w:val="auto"/>
        </w:rPr>
        <w:t>hotărârii</w:t>
      </w:r>
      <w:r w:rsidRPr="00B4339B">
        <w:rPr>
          <w:rStyle w:val="docbody1"/>
          <w:iCs/>
          <w:color w:val="auto"/>
        </w:rPr>
        <w:t xml:space="preserve"> adunării generale a acţionarilor, materialele menţionate pot fi de asemenea expediate fiecărui acţionar sau reprezentantului lui legal, sau </w:t>
      </w:r>
      <w:r w:rsidRPr="00B4339B">
        <w:rPr>
          <w:iCs/>
          <w:sz w:val="24"/>
        </w:rPr>
        <w:t>custodelui acţiunilor</w:t>
      </w:r>
      <w:r w:rsidRPr="00B4339B">
        <w:rPr>
          <w:rStyle w:val="docbody1"/>
          <w:iCs/>
          <w:color w:val="auto"/>
        </w:rPr>
        <w:t>.</w:t>
      </w:r>
      <w:r w:rsidRPr="00B4339B">
        <w:rPr>
          <w:sz w:val="24"/>
        </w:rPr>
        <w:t xml:space="preserve"> La cererea oricărui acţionar, Societatea îi va prezenta, în termen de o zi, copii ale materialelor pentru ordinea de zi a adunării generale a acţionarilor, cu excepţia celor prevăzute la alin.(3) lit. a).</w:t>
      </w:r>
    </w:p>
    <w:p w:rsidR="00F30E55" w:rsidRPr="00B4339B" w:rsidRDefault="00F30E55" w:rsidP="00561261">
      <w:pPr>
        <w:pStyle w:val="a3"/>
        <w:numPr>
          <w:ilvl w:val="0"/>
          <w:numId w:val="49"/>
        </w:numPr>
        <w:tabs>
          <w:tab w:val="clear" w:pos="720"/>
          <w:tab w:val="num" w:pos="567"/>
        </w:tabs>
        <w:ind w:left="540" w:hanging="540"/>
        <w:rPr>
          <w:iCs/>
          <w:sz w:val="24"/>
        </w:rPr>
      </w:pPr>
      <w:r w:rsidRPr="00B4339B">
        <w:rPr>
          <w:iCs/>
          <w:sz w:val="24"/>
        </w:rPr>
        <w:t xml:space="preserve">Materialele ce urmează a fi prezentate acţionarilor în cadrul pregătirii adunării generale anuale a acţionarilor </w:t>
      </w:r>
      <w:r w:rsidR="009F03F8" w:rsidRPr="00B4339B">
        <w:rPr>
          <w:iCs/>
          <w:sz w:val="24"/>
        </w:rPr>
        <w:t>sânt</w:t>
      </w:r>
      <w:r w:rsidRPr="00B4339B">
        <w:rPr>
          <w:iCs/>
          <w:sz w:val="24"/>
        </w:rPr>
        <w:t>:</w:t>
      </w:r>
    </w:p>
    <w:p w:rsidR="00F30E55" w:rsidRPr="00B4339B" w:rsidRDefault="00F30E55" w:rsidP="00561261">
      <w:pPr>
        <w:pStyle w:val="a3"/>
        <w:numPr>
          <w:ilvl w:val="0"/>
          <w:numId w:val="14"/>
        </w:numPr>
        <w:tabs>
          <w:tab w:val="clear" w:pos="1070"/>
          <w:tab w:val="num" w:pos="993"/>
        </w:tabs>
        <w:ind w:left="993" w:hanging="426"/>
        <w:rPr>
          <w:rStyle w:val="docbody1"/>
          <w:iCs/>
          <w:color w:val="auto"/>
        </w:rPr>
      </w:pPr>
      <w:r w:rsidRPr="00B4339B">
        <w:rPr>
          <w:rStyle w:val="docbody1"/>
          <w:color w:val="auto"/>
        </w:rPr>
        <w:t>lista acţionarilor care au dreptul să participe la adunarea generală anuală a acţionarilor fără a indica datele privind domiciliul acestora şi numărul de identificare personal (numărul de identificare de stat);</w:t>
      </w:r>
    </w:p>
    <w:p w:rsidR="00F30E55" w:rsidRPr="00B4339B" w:rsidRDefault="009F03F8" w:rsidP="00561261">
      <w:pPr>
        <w:pStyle w:val="a3"/>
        <w:numPr>
          <w:ilvl w:val="0"/>
          <w:numId w:val="14"/>
        </w:numPr>
        <w:tabs>
          <w:tab w:val="clear" w:pos="1070"/>
          <w:tab w:val="num" w:pos="900"/>
          <w:tab w:val="num" w:pos="993"/>
        </w:tabs>
        <w:ind w:left="993" w:hanging="426"/>
        <w:rPr>
          <w:rStyle w:val="docbody1"/>
          <w:iCs/>
          <w:color w:val="auto"/>
        </w:rPr>
      </w:pPr>
      <w:r w:rsidRPr="00B4339B">
        <w:rPr>
          <w:sz w:val="24"/>
        </w:rPr>
        <w:t xml:space="preserve">  </w:t>
      </w:r>
      <w:r w:rsidR="00F30E55" w:rsidRPr="00B4339B">
        <w:rPr>
          <w:sz w:val="24"/>
        </w:rPr>
        <w:t>situațiile financiare anuale ale Societăţii, cu toate anexele, înregistrate la organul financiar corespunzător şi raportul anual al consiliului societăţii</w:t>
      </w:r>
      <w:r w:rsidRPr="00B4339B">
        <w:rPr>
          <w:sz w:val="24"/>
        </w:rPr>
        <w:t xml:space="preserve"> şi comisiei de cenzori</w:t>
      </w:r>
      <w:r w:rsidR="00F30E55" w:rsidRPr="00B4339B">
        <w:rPr>
          <w:sz w:val="24"/>
        </w:rPr>
        <w:t>;</w:t>
      </w:r>
    </w:p>
    <w:p w:rsidR="00F30E55" w:rsidRPr="00B4339B" w:rsidRDefault="009F03F8" w:rsidP="00561261">
      <w:pPr>
        <w:pStyle w:val="a3"/>
        <w:numPr>
          <w:ilvl w:val="0"/>
          <w:numId w:val="14"/>
        </w:numPr>
        <w:tabs>
          <w:tab w:val="clear" w:pos="1070"/>
          <w:tab w:val="num" w:pos="900"/>
          <w:tab w:val="num" w:pos="993"/>
        </w:tabs>
        <w:ind w:left="993" w:hanging="426"/>
        <w:rPr>
          <w:rStyle w:val="docbody1"/>
          <w:iCs/>
          <w:color w:val="auto"/>
        </w:rPr>
      </w:pPr>
      <w:r w:rsidRPr="00B4339B">
        <w:rPr>
          <w:rStyle w:val="docbody1"/>
          <w:iCs/>
          <w:color w:val="auto"/>
        </w:rPr>
        <w:t xml:space="preserve">  raportul auditorului</w:t>
      </w:r>
      <w:r w:rsidR="00F30E55" w:rsidRPr="00B4339B">
        <w:rPr>
          <w:rStyle w:val="docbody1"/>
          <w:iCs/>
          <w:color w:val="auto"/>
        </w:rPr>
        <w:t>, precum şi actele de control şi deciziile organelor de stat care au exercitat controlul asupra activităţii Societăţii în anul gestionar;</w:t>
      </w:r>
    </w:p>
    <w:p w:rsidR="00F30E55" w:rsidRPr="00B4339B" w:rsidRDefault="009F03F8" w:rsidP="00561261">
      <w:pPr>
        <w:pStyle w:val="a3"/>
        <w:numPr>
          <w:ilvl w:val="0"/>
          <w:numId w:val="14"/>
        </w:numPr>
        <w:tabs>
          <w:tab w:val="clear" w:pos="1070"/>
          <w:tab w:val="num" w:pos="900"/>
          <w:tab w:val="num" w:pos="993"/>
        </w:tabs>
        <w:ind w:left="993" w:hanging="426"/>
        <w:rPr>
          <w:rStyle w:val="docbody1"/>
          <w:iCs/>
          <w:color w:val="auto"/>
        </w:rPr>
      </w:pPr>
      <w:r w:rsidRPr="00B4339B">
        <w:rPr>
          <w:rStyle w:val="docbody1"/>
          <w:iCs/>
          <w:color w:val="auto"/>
        </w:rPr>
        <w:t xml:space="preserve"> </w:t>
      </w:r>
      <w:r w:rsidR="00F30E55" w:rsidRPr="00B4339B">
        <w:rPr>
          <w:rStyle w:val="docbody1"/>
          <w:iCs/>
          <w:color w:val="auto"/>
        </w:rPr>
        <w:t xml:space="preserve">datele despre candidaţii pentru funcţiile de membru al consiliului societăţii şi de membru al comisiei de cenzori a Societăţii; </w:t>
      </w:r>
    </w:p>
    <w:p w:rsidR="00F30E55" w:rsidRPr="00B4339B" w:rsidRDefault="009F03F8" w:rsidP="00561261">
      <w:pPr>
        <w:pStyle w:val="a3"/>
        <w:numPr>
          <w:ilvl w:val="0"/>
          <w:numId w:val="14"/>
        </w:numPr>
        <w:tabs>
          <w:tab w:val="clear" w:pos="1070"/>
          <w:tab w:val="num" w:pos="900"/>
          <w:tab w:val="num" w:pos="993"/>
        </w:tabs>
        <w:ind w:left="993" w:hanging="426"/>
        <w:rPr>
          <w:rStyle w:val="docbody1"/>
          <w:iCs/>
          <w:color w:val="auto"/>
        </w:rPr>
      </w:pPr>
      <w:r w:rsidRPr="00B4339B">
        <w:rPr>
          <w:rStyle w:val="docbody1"/>
          <w:iCs/>
          <w:color w:val="auto"/>
        </w:rPr>
        <w:t xml:space="preserve">  </w:t>
      </w:r>
      <w:r w:rsidR="00F30E55" w:rsidRPr="00B4339B">
        <w:rPr>
          <w:rStyle w:val="docbody1"/>
          <w:iCs/>
          <w:color w:val="auto"/>
        </w:rPr>
        <w:t xml:space="preserve">propunerile pentru modificarea şi completarea statutului Societăţii sau proiectul statutului în redacţie nouă, precum şi proiectele altor documente ce urmează a fi aprobate de adunarea generală; </w:t>
      </w:r>
    </w:p>
    <w:p w:rsidR="00F30E55" w:rsidRPr="00B4339B" w:rsidRDefault="00F30E55" w:rsidP="00561261">
      <w:pPr>
        <w:pStyle w:val="a3"/>
        <w:numPr>
          <w:ilvl w:val="0"/>
          <w:numId w:val="14"/>
        </w:numPr>
        <w:tabs>
          <w:tab w:val="clear" w:pos="1070"/>
          <w:tab w:val="num" w:pos="993"/>
        </w:tabs>
        <w:ind w:left="993" w:hanging="426"/>
        <w:rPr>
          <w:rStyle w:val="docbody1"/>
          <w:color w:val="auto"/>
        </w:rPr>
      </w:pPr>
      <w:r w:rsidRPr="00B4339B">
        <w:rPr>
          <w:rStyle w:val="docbody1"/>
          <w:iCs/>
          <w:color w:val="auto"/>
        </w:rPr>
        <w:t xml:space="preserve">datele despre proporţiile şi preţurile medii ale tranzacţiilor efectuate cu valorile mobiliare ale Societăţii pe fiecare lună a anului gestionar. </w:t>
      </w:r>
    </w:p>
    <w:p w:rsidR="00F30E55" w:rsidRPr="00B4339B" w:rsidRDefault="00F30E55" w:rsidP="00561261">
      <w:pPr>
        <w:pStyle w:val="a3"/>
        <w:numPr>
          <w:ilvl w:val="0"/>
          <w:numId w:val="73"/>
        </w:numPr>
        <w:ind w:left="540" w:hanging="540"/>
        <w:rPr>
          <w:iCs/>
          <w:sz w:val="24"/>
        </w:rPr>
      </w:pPr>
      <w:r w:rsidRPr="00B4339B">
        <w:rPr>
          <w:iCs/>
          <w:sz w:val="24"/>
        </w:rPr>
        <w:lastRenderedPageBreak/>
        <w:t>Dacă adunarea generală extraordinară a acţionarilor se convoacă la cererea persoanelor menţionate la art. 24</w:t>
      </w:r>
      <w:r w:rsidRPr="00B4339B">
        <w:rPr>
          <w:b/>
          <w:iCs/>
          <w:sz w:val="24"/>
        </w:rPr>
        <w:t xml:space="preserve"> </w:t>
      </w:r>
      <w:r w:rsidRPr="00B4339B">
        <w:rPr>
          <w:iCs/>
          <w:sz w:val="24"/>
        </w:rPr>
        <w:t>alin.(3) lit. b) şi lit. c), materialele pentru ordinea de zi vor fi prezentate de către aceste persoane.</w:t>
      </w:r>
    </w:p>
    <w:p w:rsidR="00F30E55" w:rsidRPr="00B4339B" w:rsidRDefault="00F30E55" w:rsidP="00561261">
      <w:pPr>
        <w:pStyle w:val="a3"/>
        <w:numPr>
          <w:ilvl w:val="0"/>
          <w:numId w:val="73"/>
        </w:numPr>
        <w:ind w:left="567" w:hanging="567"/>
        <w:rPr>
          <w:iCs/>
          <w:sz w:val="24"/>
        </w:rPr>
      </w:pPr>
      <w:r w:rsidRPr="00B4339B">
        <w:rPr>
          <w:sz w:val="24"/>
        </w:rPr>
        <w:t>Societatea este obligată să răspundă, în termen de cel mult 15 zile de la data primirii, la întrebările privind chestiunile de pe ordinea de zi a adunării generale adresate de acţionari, cu excepţia cazurilor în care aceste întrebări se referă la documente sau informaţii ce constituie obiectul unui secret de stat sau comercial. Plasarea răspun</w:t>
      </w:r>
      <w:r w:rsidR="009F03F8" w:rsidRPr="00B4339B">
        <w:rPr>
          <w:sz w:val="24"/>
        </w:rPr>
        <w:t>sului pe pagina web oficială a S</w:t>
      </w:r>
      <w:r w:rsidRPr="00B4339B">
        <w:rPr>
          <w:sz w:val="24"/>
        </w:rPr>
        <w:t>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F30E55" w:rsidRPr="00B4339B" w:rsidRDefault="00F30E55" w:rsidP="00F30E55">
      <w:pPr>
        <w:rPr>
          <w:lang w:val="ro-RO"/>
        </w:rPr>
      </w:pPr>
    </w:p>
    <w:p w:rsidR="00F30E55" w:rsidRPr="00B4339B" w:rsidRDefault="00F30E55" w:rsidP="00F30E55">
      <w:pPr>
        <w:pStyle w:val="a3"/>
        <w:rPr>
          <w:b/>
          <w:iCs/>
          <w:sz w:val="24"/>
        </w:rPr>
      </w:pPr>
      <w:r w:rsidRPr="00B4339B">
        <w:rPr>
          <w:b/>
          <w:iCs/>
          <w:sz w:val="24"/>
        </w:rPr>
        <w:t>Articolul 28. Înregistrarea participanţilor la adunarea generală a acţionarilor.</w:t>
      </w:r>
    </w:p>
    <w:p w:rsidR="00F30E55" w:rsidRPr="00B4339B" w:rsidRDefault="0085071C" w:rsidP="00561261">
      <w:pPr>
        <w:pStyle w:val="a3"/>
        <w:numPr>
          <w:ilvl w:val="1"/>
          <w:numId w:val="14"/>
        </w:numPr>
        <w:tabs>
          <w:tab w:val="num" w:pos="567"/>
        </w:tabs>
        <w:ind w:left="567" w:hanging="567"/>
        <w:rPr>
          <w:iCs/>
          <w:sz w:val="24"/>
        </w:rPr>
      </w:pPr>
      <w:r w:rsidRPr="00B4339B">
        <w:rPr>
          <w:iCs/>
          <w:sz w:val="24"/>
        </w:rPr>
        <w:t xml:space="preserve">   </w:t>
      </w:r>
      <w:r w:rsidR="00F30E55" w:rsidRPr="00B4339B">
        <w:rPr>
          <w:iCs/>
          <w:sz w:val="24"/>
        </w:rPr>
        <w:t xml:space="preserve">Pentru a participa nemijlocit la adunarea generală care se ţine cu prezenţa acţionarilor sau sub formă mixtă, acţionarii Societăţii sau reprezentanţii lor, sau custozii acţiunilor </w:t>
      </w:r>
      <w:r w:rsidRPr="00B4339B">
        <w:rPr>
          <w:iCs/>
          <w:sz w:val="24"/>
        </w:rPr>
        <w:t>sânt</w:t>
      </w:r>
      <w:r w:rsidR="00F30E55" w:rsidRPr="00B4339B">
        <w:rPr>
          <w:iCs/>
          <w:sz w:val="24"/>
        </w:rPr>
        <w:t xml:space="preserve"> obligaţi să se înregistreze contra semnătură la secretarul Societăţii sau la comisia de înregistrare.</w:t>
      </w:r>
      <w:r w:rsidR="00F30E55" w:rsidRPr="00B4339B">
        <w:rPr>
          <w:sz w:val="24"/>
        </w:rPr>
        <w:t xml:space="preserve"> </w:t>
      </w:r>
      <w:r w:rsidR="00F30E55" w:rsidRPr="00B4339B">
        <w:rPr>
          <w:iCs/>
          <w:sz w:val="24"/>
        </w:rPr>
        <w:t>Dovada calităţii de acţionar nu poate fi condiţionată decât de cerinţe necesare pentru identificarea acţionarilor şi numai în măsura în care acestea sunt proporţionale cu realizarea obiectivului respectiv.</w:t>
      </w:r>
    </w:p>
    <w:p w:rsidR="00F30E55" w:rsidRPr="00B4339B" w:rsidRDefault="0085071C" w:rsidP="00561261">
      <w:pPr>
        <w:pStyle w:val="a3"/>
        <w:numPr>
          <w:ilvl w:val="1"/>
          <w:numId w:val="14"/>
        </w:numPr>
        <w:tabs>
          <w:tab w:val="num" w:pos="567"/>
        </w:tabs>
        <w:ind w:left="567" w:hanging="567"/>
        <w:rPr>
          <w:iCs/>
          <w:sz w:val="24"/>
        </w:rPr>
      </w:pPr>
      <w:r w:rsidRPr="00B4339B">
        <w:rPr>
          <w:iCs/>
          <w:sz w:val="24"/>
        </w:rPr>
        <w:t xml:space="preserve">   </w:t>
      </w:r>
      <w:r w:rsidR="00F30E55" w:rsidRPr="00B4339B">
        <w:rPr>
          <w:iCs/>
          <w:sz w:val="24"/>
        </w:rPr>
        <w:t xml:space="preserve">Reprezentantul acţionarului sau custodele acţiunilor este în drept să se înregistreze şi să participe la adunarea generală a acţionarilor numai în baza actului </w:t>
      </w:r>
      <w:r w:rsidRPr="00B4339B">
        <w:rPr>
          <w:iCs/>
          <w:sz w:val="24"/>
        </w:rPr>
        <w:t>normativ</w:t>
      </w:r>
      <w:r w:rsidR="00F30E55" w:rsidRPr="00B4339B">
        <w:rPr>
          <w:iCs/>
          <w:sz w:val="24"/>
        </w:rPr>
        <w:t xml:space="preserve">, procurii, contractului, actului emis de </w:t>
      </w:r>
      <w:r w:rsidR="00F30E55" w:rsidRPr="00B4339B">
        <w:rPr>
          <w:iCs/>
          <w:sz w:val="24"/>
          <w:highlight w:val="yellow"/>
        </w:rPr>
        <w:t>Depozitarul central/</w:t>
      </w:r>
      <w:r w:rsidRPr="00B4339B">
        <w:rPr>
          <w:iCs/>
          <w:sz w:val="24"/>
          <w:highlight w:val="yellow"/>
        </w:rPr>
        <w:t>registratorul</w:t>
      </w:r>
      <w:r w:rsidR="00F30E55" w:rsidRPr="00B4339B">
        <w:rPr>
          <w:iCs/>
          <w:sz w:val="24"/>
        </w:rPr>
        <w:t xml:space="preserve"> ori custode sau a actului administrativ.</w:t>
      </w:r>
    </w:p>
    <w:p w:rsidR="00F30E55" w:rsidRPr="00B4339B" w:rsidRDefault="0085071C" w:rsidP="00561261">
      <w:pPr>
        <w:pStyle w:val="a3"/>
        <w:numPr>
          <w:ilvl w:val="1"/>
          <w:numId w:val="14"/>
        </w:numPr>
        <w:tabs>
          <w:tab w:val="num" w:pos="567"/>
        </w:tabs>
        <w:ind w:left="567" w:hanging="567"/>
        <w:rPr>
          <w:iCs/>
          <w:sz w:val="24"/>
        </w:rPr>
      </w:pPr>
      <w:r w:rsidRPr="00B4339B">
        <w:rPr>
          <w:iCs/>
          <w:sz w:val="24"/>
        </w:rPr>
        <w:t xml:space="preserve">   </w:t>
      </w:r>
      <w:r w:rsidR="00F30E55" w:rsidRPr="00B4339B">
        <w:rPr>
          <w:iCs/>
          <w:sz w:val="24"/>
        </w:rPr>
        <w:t>Reprezentarea acționarilor de către persoanel</w:t>
      </w:r>
      <w:r w:rsidRPr="00B4339B">
        <w:rPr>
          <w:iCs/>
          <w:sz w:val="24"/>
        </w:rPr>
        <w:t>e cu funcții de răspundere ale S</w:t>
      </w:r>
      <w:r w:rsidR="00F30E55" w:rsidRPr="00B4339B">
        <w:rPr>
          <w:iCs/>
          <w:sz w:val="24"/>
        </w:rPr>
        <w:t>ocietății și de alte persoane specificate la art.22</w:t>
      </w:r>
      <w:r w:rsidR="00F30E55" w:rsidRPr="00B4339B">
        <w:rPr>
          <w:iCs/>
          <w:sz w:val="24"/>
          <w:vertAlign w:val="superscript"/>
        </w:rPr>
        <w:t xml:space="preserve"> </w:t>
      </w:r>
      <w:r w:rsidR="00F30E55" w:rsidRPr="00B4339B">
        <w:rPr>
          <w:iCs/>
          <w:sz w:val="24"/>
        </w:rPr>
        <w:t xml:space="preserve">alin.(4) din </w:t>
      </w:r>
      <w:r w:rsidR="00F30E55" w:rsidRPr="00B4339B">
        <w:rPr>
          <w:sz w:val="24"/>
        </w:rPr>
        <w:t>Legea nr.1134/</w:t>
      </w:r>
      <w:r w:rsidR="00F30E55" w:rsidRPr="00B4339B">
        <w:rPr>
          <w:iCs/>
          <w:sz w:val="24"/>
        </w:rPr>
        <w:t>1998 se efectuează cu respectarea art. 22</w:t>
      </w:r>
      <w:r w:rsidR="00F30E55" w:rsidRPr="00B4339B">
        <w:rPr>
          <w:iCs/>
          <w:sz w:val="24"/>
          <w:vertAlign w:val="superscript"/>
        </w:rPr>
        <w:t xml:space="preserve">  </w:t>
      </w:r>
      <w:r w:rsidRPr="00B4339B">
        <w:rPr>
          <w:iCs/>
          <w:sz w:val="24"/>
        </w:rPr>
        <w:t>alin. (3) din l</w:t>
      </w:r>
      <w:r w:rsidR="00F30E55" w:rsidRPr="00B4339B">
        <w:rPr>
          <w:iCs/>
          <w:sz w:val="24"/>
        </w:rPr>
        <w:t>egea prenotată.</w:t>
      </w:r>
    </w:p>
    <w:p w:rsidR="00F30E55" w:rsidRPr="00B4339B" w:rsidRDefault="0085071C" w:rsidP="00561261">
      <w:pPr>
        <w:pStyle w:val="a3"/>
        <w:numPr>
          <w:ilvl w:val="1"/>
          <w:numId w:val="14"/>
        </w:numPr>
        <w:tabs>
          <w:tab w:val="num" w:pos="567"/>
        </w:tabs>
        <w:ind w:left="567" w:hanging="567"/>
        <w:rPr>
          <w:rStyle w:val="docbody1"/>
          <w:iCs/>
          <w:color w:val="auto"/>
        </w:rPr>
      </w:pPr>
      <w:r w:rsidRPr="00B4339B">
        <w:rPr>
          <w:iCs/>
          <w:sz w:val="24"/>
        </w:rPr>
        <w:t xml:space="preserve">   </w:t>
      </w:r>
      <w:r w:rsidR="00F30E55" w:rsidRPr="00B4339B">
        <w:rPr>
          <w:iCs/>
          <w:sz w:val="24"/>
        </w:rPr>
        <w:t xml:space="preserve">Dacă persoana înscrisă în lista acţionarilor care au dreptul să participe la adunarea generală, care s-a </w:t>
      </w:r>
      <w:r w:rsidRPr="00B4339B">
        <w:rPr>
          <w:iCs/>
          <w:sz w:val="24"/>
        </w:rPr>
        <w:t>hotărât</w:t>
      </w:r>
      <w:r w:rsidR="00F30E55" w:rsidRPr="00B4339B">
        <w:rPr>
          <w:iCs/>
          <w:sz w:val="24"/>
        </w:rPr>
        <w:t xml:space="preserve"> că se va ţine prin corespondenţă sau sub formă mixtă, a înstrăinat acţiunile Societăţii până la ţinerea adunării generale, ea va transmite achizitorului acestor acţiuni buletinul de vot sau copia lui. Această cerinţă se extinde asupra fiecărui caz ulterior de înstrăinare a acţiunilor până la ţinerea adunării generale a acţionarilor. În asemenea caz, </w:t>
      </w:r>
      <w:r w:rsidRPr="00B4339B">
        <w:rPr>
          <w:iCs/>
          <w:sz w:val="24"/>
        </w:rPr>
        <w:t>S</w:t>
      </w:r>
      <w:r w:rsidR="00F30E55" w:rsidRPr="00B4339B">
        <w:rPr>
          <w:iCs/>
          <w:sz w:val="24"/>
        </w:rPr>
        <w:t xml:space="preserve">ocietatea va solicita de la </w:t>
      </w:r>
      <w:r w:rsidR="00F30E55" w:rsidRPr="00B4339B">
        <w:rPr>
          <w:iCs/>
          <w:sz w:val="24"/>
          <w:highlight w:val="yellow"/>
        </w:rPr>
        <w:t>Depozitarul central</w:t>
      </w:r>
      <w:r w:rsidR="00F30E55" w:rsidRPr="00B4339B">
        <w:rPr>
          <w:sz w:val="24"/>
          <w:highlight w:val="yellow"/>
        </w:rPr>
        <w:t>/</w:t>
      </w:r>
      <w:r w:rsidRPr="00B4339B">
        <w:rPr>
          <w:sz w:val="24"/>
          <w:highlight w:val="yellow"/>
        </w:rPr>
        <w:t>registratorul</w:t>
      </w:r>
      <w:r w:rsidR="00F30E55" w:rsidRPr="00B4339B">
        <w:rPr>
          <w:iCs/>
          <w:sz w:val="24"/>
        </w:rPr>
        <w:t xml:space="preserve"> lista modificărilor operate în lista acţionarilor care au dreptul să participe la adunarea generală, întocmită în modul prevăzut de </w:t>
      </w:r>
      <w:r w:rsidR="00F30E55" w:rsidRPr="00B4339B">
        <w:rPr>
          <w:rStyle w:val="docbody1"/>
          <w:iCs/>
          <w:color w:val="auto"/>
        </w:rPr>
        <w:t xml:space="preserve">legislaţia privind piaţa de capital. </w:t>
      </w:r>
    </w:p>
    <w:p w:rsidR="00F30E55" w:rsidRPr="00B4339B" w:rsidRDefault="0085071C" w:rsidP="00561261">
      <w:pPr>
        <w:pStyle w:val="a3"/>
        <w:numPr>
          <w:ilvl w:val="1"/>
          <w:numId w:val="14"/>
        </w:numPr>
        <w:tabs>
          <w:tab w:val="num" w:pos="540"/>
        </w:tabs>
        <w:ind w:left="540" w:hanging="540"/>
        <w:rPr>
          <w:iCs/>
          <w:sz w:val="24"/>
        </w:rPr>
      </w:pPr>
      <w:r w:rsidRPr="00B4339B">
        <w:rPr>
          <w:sz w:val="24"/>
        </w:rPr>
        <w:t xml:space="preserve">   </w:t>
      </w:r>
      <w:r w:rsidR="00F30E55" w:rsidRPr="00B4339B">
        <w:rPr>
          <w:sz w:val="24"/>
        </w:rPr>
        <w:t xml:space="preserve">Lista acţionarilor care participă la adunarea generală va fi semnată de secretarul </w:t>
      </w:r>
      <w:r w:rsidR="00F30E55" w:rsidRPr="00B4339B">
        <w:rPr>
          <w:rStyle w:val="docbody1"/>
          <w:iCs/>
          <w:color w:val="auto"/>
        </w:rPr>
        <w:t>Societăţii</w:t>
      </w:r>
      <w:r w:rsidR="00F30E55" w:rsidRPr="00B4339B">
        <w:rPr>
          <w:sz w:val="24"/>
        </w:rPr>
        <w:t xml:space="preserve"> ori de membrii comisiei de înregistrare ale căror semnături se autentifică de membrii comisiei de cenzori în exerciţiu sau se legalizează de notar şi va fi transmisă comisiei de numărare a voturilor. Secretarul </w:t>
      </w:r>
      <w:r w:rsidR="00F30E55" w:rsidRPr="00B4339B">
        <w:rPr>
          <w:rStyle w:val="docbody1"/>
          <w:iCs/>
          <w:color w:val="auto"/>
        </w:rPr>
        <w:t>Societăţii</w:t>
      </w:r>
      <w:r w:rsidR="00F30E55" w:rsidRPr="00B4339B">
        <w:rPr>
          <w:sz w:val="24"/>
        </w:rPr>
        <w:t xml:space="preserve"> sau comisia de înregistrare stabileşte prezenţa sau lipsa cvorumului la adunarea generală a acţionarilor </w:t>
      </w:r>
      <w:r w:rsidR="00F30E55" w:rsidRPr="00B4339B">
        <w:rPr>
          <w:sz w:val="24"/>
          <w:lang w:val="en-US"/>
        </w:rPr>
        <w:t>şi numără voturile pentru alegerea comisiei de numărare a voturilor</w:t>
      </w:r>
      <w:r w:rsidR="00F30E55" w:rsidRPr="00B4339B">
        <w:rPr>
          <w:sz w:val="24"/>
        </w:rPr>
        <w:t>.</w:t>
      </w:r>
    </w:p>
    <w:p w:rsidR="00F30E55" w:rsidRPr="00B4339B" w:rsidRDefault="0085071C" w:rsidP="00561261">
      <w:pPr>
        <w:pStyle w:val="a3"/>
        <w:numPr>
          <w:ilvl w:val="1"/>
          <w:numId w:val="14"/>
        </w:numPr>
        <w:tabs>
          <w:tab w:val="num" w:pos="567"/>
        </w:tabs>
        <w:ind w:left="567" w:hanging="567"/>
        <w:rPr>
          <w:sz w:val="24"/>
        </w:rPr>
      </w:pPr>
      <w:r w:rsidRPr="00B4339B">
        <w:rPr>
          <w:iCs/>
          <w:sz w:val="24"/>
        </w:rPr>
        <w:t xml:space="preserve">   </w:t>
      </w:r>
      <w:r w:rsidR="00F30E55" w:rsidRPr="00B4339B">
        <w:rPr>
          <w:iCs/>
          <w:sz w:val="24"/>
        </w:rPr>
        <w:t xml:space="preserve">Înregistrarea acţionarilor şi a reprezentanţilor acestora la adunarea generală ţinută prin mijloace electronice, precum şi acordarea actelor de reprezentare pentru reprezentanţii acţionarilor se pot efectua prin intermediul mijloacelor electronice, iar actele de reprezentare pentru reprezentanţii acţionarilor se pot acorda în condiţiile stabilite la art.22 din </w:t>
      </w:r>
      <w:r w:rsidR="00F30E55" w:rsidRPr="00B4339B">
        <w:rPr>
          <w:sz w:val="24"/>
        </w:rPr>
        <w:t>Legea nr.1134/1997</w:t>
      </w:r>
      <w:r w:rsidR="00F30E55" w:rsidRPr="00B4339B">
        <w:rPr>
          <w:iCs/>
          <w:sz w:val="24"/>
        </w:rPr>
        <w:t>.</w:t>
      </w:r>
    </w:p>
    <w:p w:rsidR="00F30E55" w:rsidRPr="00B4339B" w:rsidRDefault="00F30E55" w:rsidP="00F30E55">
      <w:pPr>
        <w:pStyle w:val="a3"/>
        <w:tabs>
          <w:tab w:val="num" w:pos="1070"/>
        </w:tabs>
        <w:ind w:left="567"/>
        <w:rPr>
          <w:sz w:val="24"/>
        </w:rPr>
      </w:pPr>
    </w:p>
    <w:p w:rsidR="00F30E55" w:rsidRPr="00B4339B" w:rsidRDefault="00F30E55" w:rsidP="00F30E55">
      <w:pPr>
        <w:pStyle w:val="a3"/>
        <w:rPr>
          <w:b/>
          <w:iCs/>
          <w:sz w:val="24"/>
        </w:rPr>
      </w:pPr>
      <w:r w:rsidRPr="00B4339B">
        <w:rPr>
          <w:b/>
          <w:iCs/>
          <w:sz w:val="24"/>
        </w:rPr>
        <w:t>Articolul 29. Cvorumul şi convocarea repetată a adunării generale a acţionarilor.</w:t>
      </w:r>
    </w:p>
    <w:p w:rsidR="00F30E55" w:rsidRPr="00B4339B" w:rsidRDefault="00F30E55" w:rsidP="00561261">
      <w:pPr>
        <w:pStyle w:val="a3"/>
        <w:numPr>
          <w:ilvl w:val="0"/>
          <w:numId w:val="64"/>
        </w:numPr>
        <w:ind w:left="567" w:hanging="567"/>
        <w:rPr>
          <w:iCs/>
          <w:sz w:val="24"/>
        </w:rPr>
      </w:pPr>
      <w:r w:rsidRPr="00B4339B">
        <w:rPr>
          <w:iCs/>
          <w:sz w:val="24"/>
        </w:rPr>
        <w:t>Adunarea generală are cvorum dacă, la momentul încheierii înregistrării, au fost înregistraţi şi participă la ea acţionarii care deţin mai mult de jumătate din acţiunile cu drept de vot ale Societăţii</w:t>
      </w:r>
      <w:r w:rsidRPr="00B4339B">
        <w:rPr>
          <w:rStyle w:val="docbody1"/>
          <w:iCs/>
          <w:color w:val="auto"/>
        </w:rPr>
        <w:t xml:space="preserve"> aflate în circulaţie</w:t>
      </w:r>
      <w:r w:rsidRPr="00B4339B">
        <w:rPr>
          <w:iCs/>
          <w:sz w:val="24"/>
        </w:rPr>
        <w:t>.</w:t>
      </w:r>
    </w:p>
    <w:p w:rsidR="00F30E55" w:rsidRPr="00B4339B" w:rsidRDefault="00F30E55" w:rsidP="00561261">
      <w:pPr>
        <w:pStyle w:val="a3"/>
        <w:numPr>
          <w:ilvl w:val="0"/>
          <w:numId w:val="64"/>
        </w:numPr>
        <w:ind w:left="567" w:hanging="567"/>
        <w:rPr>
          <w:iCs/>
          <w:sz w:val="24"/>
        </w:rPr>
      </w:pPr>
      <w:r w:rsidRPr="00B4339B">
        <w:rPr>
          <w:iCs/>
          <w:sz w:val="24"/>
        </w:rPr>
        <w:t xml:space="preserve">În cazul în care acţionarilor li se expediază buletine de vot, la stabilirea cvorumului şi totalizarea rezultatului votului se ţine cont de voturile exprimate prin buletinele primite de Societate </w:t>
      </w:r>
      <w:r w:rsidRPr="00B4339B">
        <w:rPr>
          <w:rStyle w:val="docbody1"/>
          <w:iCs/>
          <w:color w:val="auto"/>
        </w:rPr>
        <w:t xml:space="preserve">la data ţinerii </w:t>
      </w:r>
      <w:r w:rsidRPr="00B4339B">
        <w:rPr>
          <w:iCs/>
          <w:sz w:val="24"/>
        </w:rPr>
        <w:t>adunării generale a acţionarilor.</w:t>
      </w:r>
    </w:p>
    <w:p w:rsidR="00F30E55" w:rsidRPr="00B4339B" w:rsidRDefault="00F30E55" w:rsidP="00561261">
      <w:pPr>
        <w:pStyle w:val="a3"/>
        <w:numPr>
          <w:ilvl w:val="0"/>
          <w:numId w:val="64"/>
        </w:numPr>
        <w:ind w:left="567" w:hanging="567"/>
        <w:rPr>
          <w:iCs/>
          <w:sz w:val="24"/>
        </w:rPr>
      </w:pPr>
      <w:r w:rsidRPr="00B4339B">
        <w:rPr>
          <w:rStyle w:val="docbody1"/>
          <w:color w:val="auto"/>
        </w:rPr>
        <w:lastRenderedPageBreak/>
        <w:t xml:space="preserve">Dacă adunarea generală a acţionarilor nu a avut cvorumul necesar, adunarea se convoacă repetat. </w:t>
      </w:r>
      <w:r w:rsidRPr="00B4339B">
        <w:rPr>
          <w:sz w:val="24"/>
          <w:lang w:val="en-US"/>
        </w:rPr>
        <w:t xml:space="preserve">Decizia privind convocarea repetată </w:t>
      </w:r>
      <w:proofErr w:type="gramStart"/>
      <w:r w:rsidRPr="00B4339B">
        <w:rPr>
          <w:sz w:val="24"/>
          <w:lang w:val="en-US"/>
        </w:rPr>
        <w:t>a</w:t>
      </w:r>
      <w:proofErr w:type="gramEnd"/>
      <w:r w:rsidRPr="00B4339B">
        <w:rPr>
          <w:sz w:val="24"/>
          <w:lang w:val="en-US"/>
        </w:rPr>
        <w:t xml:space="preserve"> adunării generale a acţionarilor se ia în termen de 10 zile de la data la care a fost fixată iniţial ţinerea adunării generale.</w:t>
      </w:r>
      <w:r w:rsidRPr="00B4339B">
        <w:rPr>
          <w:rStyle w:val="docbody1"/>
          <w:color w:val="auto"/>
        </w:rPr>
        <w:t xml:space="preserve"> Data </w:t>
      </w:r>
      <w:r w:rsidRPr="00B4339B">
        <w:rPr>
          <w:sz w:val="24"/>
        </w:rPr>
        <w:t>ţinerii</w:t>
      </w:r>
      <w:r w:rsidRPr="00B4339B">
        <w:rPr>
          <w:rStyle w:val="docbody1"/>
          <w:color w:val="auto"/>
        </w:rPr>
        <w:t xml:space="preserve"> repetate a adunării generale se stabileşte de organul sau persoanele care au adoptat decizia de convocare  şi va fi nu mai devreme de 20 de zile şi nu mai </w:t>
      </w:r>
      <w:r w:rsidR="00E26E86" w:rsidRPr="00B4339B">
        <w:rPr>
          <w:rStyle w:val="docbody1"/>
          <w:color w:val="auto"/>
        </w:rPr>
        <w:t>târziu</w:t>
      </w:r>
      <w:r w:rsidRPr="00B4339B">
        <w:rPr>
          <w:rStyle w:val="docbody1"/>
          <w:color w:val="auto"/>
        </w:rPr>
        <w:t xml:space="preserve"> de 60 de zile de la data la care a fost fixată </w:t>
      </w:r>
      <w:r w:rsidRPr="00B4339B">
        <w:rPr>
          <w:sz w:val="24"/>
        </w:rPr>
        <w:t>ţinerea primei adunări generale a acţionarilor</w:t>
      </w:r>
      <w:r w:rsidRPr="00B4339B">
        <w:rPr>
          <w:rStyle w:val="docbody1"/>
          <w:color w:val="auto"/>
        </w:rPr>
        <w:t>.</w:t>
      </w:r>
    </w:p>
    <w:p w:rsidR="00F30E55" w:rsidRPr="00B4339B" w:rsidRDefault="00F30E55" w:rsidP="00561261">
      <w:pPr>
        <w:pStyle w:val="a3"/>
        <w:numPr>
          <w:ilvl w:val="0"/>
          <w:numId w:val="64"/>
        </w:numPr>
        <w:ind w:left="567" w:hanging="567"/>
        <w:rPr>
          <w:i/>
          <w:sz w:val="24"/>
        </w:rPr>
      </w:pPr>
      <w:r w:rsidRPr="00B4339B">
        <w:rPr>
          <w:iCs/>
          <w:sz w:val="24"/>
        </w:rPr>
        <w:t>Despre ţinerea adunării generale convocate repetat acţionarii vor fi informaţi în modul prevăzut la art. 26 alin.(1)</w:t>
      </w:r>
      <w:r w:rsidR="00E26E86" w:rsidRPr="00B4339B">
        <w:rPr>
          <w:iCs/>
          <w:sz w:val="24"/>
        </w:rPr>
        <w:t xml:space="preserve">, (2) şi (4) </w:t>
      </w:r>
      <w:r w:rsidRPr="00B4339B">
        <w:rPr>
          <w:iCs/>
          <w:sz w:val="24"/>
        </w:rPr>
        <w:t xml:space="preserve">al prezentului statut, cel târziu cu 10 zile înainte de ţinerea adunării generale. </w:t>
      </w:r>
    </w:p>
    <w:p w:rsidR="00F30E55" w:rsidRPr="00B4339B" w:rsidRDefault="00F30E55" w:rsidP="00561261">
      <w:pPr>
        <w:pStyle w:val="a3"/>
        <w:numPr>
          <w:ilvl w:val="0"/>
          <w:numId w:val="64"/>
        </w:numPr>
        <w:ind w:left="567" w:hanging="567"/>
        <w:rPr>
          <w:iCs/>
          <w:sz w:val="24"/>
        </w:rPr>
      </w:pPr>
      <w:r w:rsidRPr="00B4339B">
        <w:rPr>
          <w:iCs/>
          <w:sz w:val="24"/>
        </w:rPr>
        <w:t xml:space="preserve">La adunarea generală a acţionarilor convocată repetat au dreptul să participe acţionarii înscrişi în lista acţionarilor care au avut dreptul să participe la convocarea precedentă. </w:t>
      </w:r>
    </w:p>
    <w:p w:rsidR="00F30E55" w:rsidRPr="00B4339B" w:rsidRDefault="00F30E55" w:rsidP="00561261">
      <w:pPr>
        <w:pStyle w:val="a3"/>
        <w:numPr>
          <w:ilvl w:val="0"/>
          <w:numId w:val="64"/>
        </w:numPr>
        <w:ind w:left="567" w:hanging="567"/>
        <w:rPr>
          <w:iCs/>
          <w:sz w:val="24"/>
        </w:rPr>
      </w:pPr>
      <w:r w:rsidRPr="00B4339B">
        <w:rPr>
          <w:rStyle w:val="docbody1"/>
          <w:iCs/>
          <w:color w:val="auto"/>
        </w:rPr>
        <w:t>Adunarea generală a acţionarilor convocată repetat este deliberativă dacă la aceasta participă acţionari care deţin cel puţin o pătrime din acţiunile cu drept de vot ale Societăţii aflate în circulaţie.</w:t>
      </w:r>
      <w:r w:rsidRPr="00B4339B">
        <w:rPr>
          <w:sz w:val="24"/>
          <w:lang w:val="en-US"/>
        </w:rPr>
        <w:t xml:space="preserve"> </w:t>
      </w:r>
    </w:p>
    <w:p w:rsidR="00F30E55" w:rsidRPr="00B4339B" w:rsidRDefault="00F30E55" w:rsidP="00F30E55">
      <w:pPr>
        <w:pStyle w:val="a3"/>
        <w:ind w:left="567"/>
        <w:rPr>
          <w:i/>
          <w:sz w:val="24"/>
          <w:highlight w:val="yellow"/>
        </w:rPr>
      </w:pPr>
      <w:r w:rsidRPr="00B4339B">
        <w:rPr>
          <w:i/>
          <w:sz w:val="24"/>
          <w:highlight w:val="yellow"/>
        </w:rPr>
        <w:t>Notă: Pentru Societăţile cu un număr de acţionari mai mare de 10 000, inclusiv acţionari reprezentaţi de custodele acţiunilor utilizează alin.(6) cu următorul conținut:</w:t>
      </w:r>
    </w:p>
    <w:p w:rsidR="00F30E55" w:rsidRPr="00B4339B" w:rsidRDefault="00F30E55" w:rsidP="00D32EC0">
      <w:pPr>
        <w:pStyle w:val="a3"/>
        <w:ind w:left="567" w:hanging="567"/>
        <w:rPr>
          <w:rStyle w:val="docbody1"/>
          <w:color w:val="auto"/>
          <w:lang w:val="en-US"/>
        </w:rPr>
      </w:pPr>
      <w:r w:rsidRPr="00B4339B">
        <w:rPr>
          <w:sz w:val="24"/>
          <w:highlight w:val="yellow"/>
        </w:rPr>
        <w:t xml:space="preserve">(6) </w:t>
      </w:r>
      <w:r w:rsidR="00D32EC0" w:rsidRPr="00B4339B">
        <w:rPr>
          <w:sz w:val="24"/>
          <w:highlight w:val="yellow"/>
        </w:rPr>
        <w:t xml:space="preserve">  </w:t>
      </w:r>
      <w:r w:rsidR="00E57389" w:rsidRPr="00B4339B">
        <w:rPr>
          <w:sz w:val="24"/>
          <w:highlight w:val="yellow"/>
        </w:rPr>
        <w:t xml:space="preserve"> </w:t>
      </w:r>
      <w:r w:rsidRPr="00B4339B">
        <w:rPr>
          <w:sz w:val="24"/>
          <w:highlight w:val="yellow"/>
        </w:rPr>
        <w:t>Adunarea generală a acţionarilor convocată repetat</w:t>
      </w:r>
      <w:r w:rsidRPr="00B4339B">
        <w:rPr>
          <w:rStyle w:val="docbody1"/>
          <w:iCs/>
          <w:color w:val="auto"/>
          <w:highlight w:val="yellow"/>
        </w:rPr>
        <w:t xml:space="preserve"> este deliberativă</w:t>
      </w:r>
      <w:r w:rsidRPr="00B4339B">
        <w:rPr>
          <w:sz w:val="24"/>
          <w:highlight w:val="yellow"/>
        </w:rPr>
        <w:t xml:space="preserve"> dacă la aceasta participă acţionari care deţin cel puţin 15% din acţiunile cu drept de vot aflate în circulaţie ale </w:t>
      </w:r>
      <w:r w:rsidRPr="00B4339B">
        <w:rPr>
          <w:rStyle w:val="docbody1"/>
          <w:iCs/>
          <w:color w:val="auto"/>
          <w:highlight w:val="yellow"/>
        </w:rPr>
        <w:t>Societăţii, dacă numărul acționarilor (</w:t>
      </w:r>
      <w:r w:rsidRPr="00B4339B">
        <w:rPr>
          <w:sz w:val="24"/>
          <w:highlight w:val="yellow"/>
        </w:rPr>
        <w:t>inclusiv acţionari reprezentaţi de custodele acţiunilor</w:t>
      </w:r>
      <w:r w:rsidRPr="00B4339B">
        <w:rPr>
          <w:rStyle w:val="docbody1"/>
          <w:iCs/>
          <w:color w:val="auto"/>
          <w:highlight w:val="yellow"/>
        </w:rPr>
        <w:t>) depășește 10 000</w:t>
      </w:r>
      <w:r w:rsidRPr="00B4339B">
        <w:rPr>
          <w:sz w:val="24"/>
          <w:highlight w:val="yellow"/>
        </w:rPr>
        <w:t>.</w:t>
      </w:r>
      <w:r w:rsidRPr="00B4339B">
        <w:rPr>
          <w:rStyle w:val="docbody1"/>
          <w:iCs/>
          <w:color w:val="auto"/>
        </w:rPr>
        <w:t xml:space="preserve"> </w:t>
      </w:r>
    </w:p>
    <w:p w:rsidR="00D32EC0" w:rsidRPr="00B4339B" w:rsidRDefault="00F30E55" w:rsidP="00F30E55">
      <w:pPr>
        <w:pStyle w:val="a3"/>
        <w:ind w:left="567" w:hanging="567"/>
        <w:rPr>
          <w:rStyle w:val="docbody1"/>
          <w:b/>
          <w:color w:val="auto"/>
          <w:highlight w:val="yellow"/>
        </w:rPr>
      </w:pPr>
      <w:r w:rsidRPr="00B4339B">
        <w:rPr>
          <w:rStyle w:val="docbody1"/>
          <w:color w:val="auto"/>
          <w:lang w:val="en-US"/>
        </w:rPr>
        <w:t>(</w:t>
      </w:r>
      <w:r w:rsidRPr="00B4339B">
        <w:rPr>
          <w:rStyle w:val="docbody1"/>
          <w:color w:val="auto"/>
        </w:rPr>
        <w:t xml:space="preserve">7)  </w:t>
      </w:r>
      <w:r w:rsidR="00D32EC0" w:rsidRPr="00B4339B">
        <w:rPr>
          <w:rStyle w:val="docbody1"/>
          <w:color w:val="auto"/>
        </w:rPr>
        <w:t xml:space="preserve"> </w:t>
      </w:r>
      <w:r w:rsidRPr="00B4339B">
        <w:rPr>
          <w:rStyle w:val="docbody1"/>
          <w:color w:val="auto"/>
        </w:rPr>
        <w:t xml:space="preserve">Adunarea generală </w:t>
      </w:r>
      <w:proofErr w:type="gramStart"/>
      <w:r w:rsidRPr="00B4339B">
        <w:rPr>
          <w:rStyle w:val="docbody1"/>
          <w:color w:val="auto"/>
        </w:rPr>
        <w:t>a</w:t>
      </w:r>
      <w:proofErr w:type="gramEnd"/>
      <w:r w:rsidRPr="00B4339B">
        <w:rPr>
          <w:rStyle w:val="docbody1"/>
          <w:color w:val="auto"/>
        </w:rPr>
        <w:t xml:space="preserve"> acţionarilor este în drept să examineze şi să adopte hotărâri privind majorarea capitalului socia</w:t>
      </w:r>
      <w:r w:rsidR="00C65248" w:rsidRPr="00B4339B">
        <w:rPr>
          <w:rStyle w:val="docbody1"/>
          <w:color w:val="auto"/>
        </w:rPr>
        <w:t>l şi/sau privind reorganizarea S</w:t>
      </w:r>
      <w:r w:rsidRPr="00B4339B">
        <w:rPr>
          <w:rStyle w:val="docbody1"/>
          <w:color w:val="auto"/>
        </w:rPr>
        <w:t>ocietăţii prin dezmembrare sau fuziune doar în cazul în care la adunare participă acţionari care deţin mai mult de jumătate din acţiunile cu drept d</w:t>
      </w:r>
      <w:r w:rsidR="00D32EC0" w:rsidRPr="00B4339B">
        <w:rPr>
          <w:rStyle w:val="docbody1"/>
          <w:color w:val="auto"/>
        </w:rPr>
        <w:t>e vot aflate în circulaţie ale S</w:t>
      </w:r>
      <w:r w:rsidRPr="00B4339B">
        <w:rPr>
          <w:rStyle w:val="docbody1"/>
          <w:color w:val="auto"/>
        </w:rPr>
        <w:t>ocietăţii</w:t>
      </w:r>
      <w:r w:rsidRPr="00B4339B">
        <w:rPr>
          <w:rStyle w:val="docbody1"/>
          <w:b/>
          <w:color w:val="auto"/>
        </w:rPr>
        <w:t>.</w:t>
      </w:r>
    </w:p>
    <w:p w:rsidR="00F30E55" w:rsidRPr="00B4339B" w:rsidRDefault="00F30E55" w:rsidP="00D32EC0">
      <w:pPr>
        <w:pStyle w:val="a3"/>
        <w:ind w:left="567"/>
        <w:rPr>
          <w:i/>
          <w:sz w:val="24"/>
        </w:rPr>
      </w:pPr>
      <w:r w:rsidRPr="00B4339B">
        <w:rPr>
          <w:i/>
          <w:sz w:val="24"/>
          <w:highlight w:val="yellow"/>
        </w:rPr>
        <w:t xml:space="preserve">Notă: </w:t>
      </w:r>
      <w:r w:rsidR="00D32EC0" w:rsidRPr="00B4339B">
        <w:rPr>
          <w:i/>
          <w:sz w:val="24"/>
          <w:highlight w:val="yellow"/>
        </w:rPr>
        <w:t>Prevederile prezentului alineat nu se aplică societăţilor care îşi majorează capitalul social din contul capitalului propriu sau celor cu un număr de acţionari mai mare de 10000, inclusiv acţionari reprezentaţi de custodele acţiunilor (</w:t>
      </w:r>
      <w:r w:rsidRPr="00B4339B">
        <w:rPr>
          <w:i/>
          <w:sz w:val="24"/>
          <w:highlight w:val="yellow"/>
        </w:rPr>
        <w:t>art.57 alin.(7</w:t>
      </w:r>
      <w:r w:rsidRPr="00B4339B">
        <w:rPr>
          <w:i/>
          <w:sz w:val="24"/>
          <w:highlight w:val="yellow"/>
          <w:vertAlign w:val="superscript"/>
        </w:rPr>
        <w:t xml:space="preserve"> </w:t>
      </w:r>
      <w:r w:rsidRPr="00B4339B">
        <w:rPr>
          <w:i/>
          <w:sz w:val="24"/>
          <w:highlight w:val="yellow"/>
        </w:rPr>
        <w:t>) din Legea nr.1134/1997</w:t>
      </w:r>
      <w:r w:rsidR="00D32EC0" w:rsidRPr="00B4339B">
        <w:rPr>
          <w:i/>
          <w:sz w:val="24"/>
          <w:highlight w:val="yellow"/>
        </w:rPr>
        <w:t>)</w:t>
      </w:r>
      <w:r w:rsidRPr="00B4339B">
        <w:rPr>
          <w:i/>
          <w:sz w:val="24"/>
          <w:highlight w:val="yellow"/>
        </w:rPr>
        <w:t>.</w:t>
      </w:r>
    </w:p>
    <w:p w:rsidR="00F30E55" w:rsidRPr="00B4339B" w:rsidRDefault="00F30E55" w:rsidP="00F30E55">
      <w:pPr>
        <w:pStyle w:val="a3"/>
        <w:ind w:left="567" w:hanging="567"/>
        <w:rPr>
          <w:iCs/>
          <w:sz w:val="24"/>
        </w:rPr>
      </w:pPr>
      <w:r w:rsidRPr="00B4339B">
        <w:rPr>
          <w:iCs/>
          <w:sz w:val="24"/>
        </w:rPr>
        <w:t xml:space="preserve">(8)    În cazul în care adunarea generală a acţionarilor se convoacă repetat, modificarea ordinii de zi </w:t>
      </w:r>
      <w:r w:rsidRPr="00B4339B">
        <w:rPr>
          <w:sz w:val="24"/>
          <w:lang w:val="en-US"/>
        </w:rPr>
        <w:t>şi a materialelor pentru ordinea de zi nu se admite, cu excepţia modificării listei candidaţilor pentru funcţia de membru al consiliului societăţii sau al comisiei de cenzori conform cererilor înai</w:t>
      </w:r>
      <w:r w:rsidR="00D32EC0" w:rsidRPr="00B4339B">
        <w:rPr>
          <w:sz w:val="24"/>
          <w:lang w:val="en-US"/>
        </w:rPr>
        <w:t>ntate cu cel puţin 20 de zile pâ</w:t>
      </w:r>
      <w:r w:rsidRPr="00B4339B">
        <w:rPr>
          <w:sz w:val="24"/>
          <w:lang w:val="en-US"/>
        </w:rPr>
        <w:t>nă la ţinerea adunării generale a acţionarilor convocată repetat</w:t>
      </w:r>
      <w:r w:rsidRPr="00B4339B">
        <w:rPr>
          <w:iCs/>
          <w:sz w:val="24"/>
        </w:rPr>
        <w:t>.</w:t>
      </w:r>
    </w:p>
    <w:p w:rsidR="00F30E55" w:rsidRPr="00B4339B" w:rsidRDefault="00F30E55" w:rsidP="00F30E55">
      <w:pPr>
        <w:pStyle w:val="a3"/>
        <w:ind w:left="567"/>
        <w:rPr>
          <w:iCs/>
          <w:sz w:val="24"/>
        </w:rPr>
      </w:pPr>
    </w:p>
    <w:p w:rsidR="00F30E55" w:rsidRPr="00B4339B" w:rsidRDefault="00F30E55" w:rsidP="00F30E55">
      <w:pPr>
        <w:pStyle w:val="a3"/>
        <w:rPr>
          <w:b/>
          <w:iCs/>
          <w:sz w:val="24"/>
        </w:rPr>
      </w:pPr>
      <w:r w:rsidRPr="00B4339B">
        <w:rPr>
          <w:b/>
          <w:iCs/>
          <w:sz w:val="24"/>
        </w:rPr>
        <w:t>Articolul 30. Modul de desfăşurare a adunării generale a acţionarilor.</w:t>
      </w:r>
    </w:p>
    <w:p w:rsidR="00B360C3" w:rsidRPr="00B4339B" w:rsidRDefault="00F30E55" w:rsidP="00561261">
      <w:pPr>
        <w:pStyle w:val="a3"/>
        <w:numPr>
          <w:ilvl w:val="0"/>
          <w:numId w:val="65"/>
        </w:numPr>
        <w:ind w:left="567" w:hanging="567"/>
        <w:rPr>
          <w:iCs/>
          <w:sz w:val="24"/>
        </w:rPr>
      </w:pPr>
      <w:r w:rsidRPr="00B4339B">
        <w:rPr>
          <w:iCs/>
          <w:sz w:val="24"/>
        </w:rPr>
        <w:t xml:space="preserve">Modul de desfăşurare a adunării generale a acţionarilor se stabileşte de </w:t>
      </w:r>
      <w:r w:rsidRPr="00B4339B">
        <w:rPr>
          <w:sz w:val="24"/>
        </w:rPr>
        <w:t>Legea nr.1134/1997</w:t>
      </w:r>
      <w:r w:rsidRPr="00B4339B">
        <w:rPr>
          <w:iCs/>
          <w:sz w:val="24"/>
        </w:rPr>
        <w:t xml:space="preserve"> şi de prezentul statut.</w:t>
      </w:r>
    </w:p>
    <w:p w:rsidR="004562D3" w:rsidRPr="00B4339B" w:rsidRDefault="004562D3" w:rsidP="00561261">
      <w:pPr>
        <w:pStyle w:val="a3"/>
        <w:numPr>
          <w:ilvl w:val="0"/>
          <w:numId w:val="65"/>
        </w:numPr>
        <w:ind w:left="567" w:hanging="567"/>
        <w:rPr>
          <w:iCs/>
          <w:sz w:val="24"/>
        </w:rPr>
      </w:pPr>
      <w:r w:rsidRPr="00B4339B">
        <w:rPr>
          <w:iCs/>
          <w:sz w:val="24"/>
        </w:rPr>
        <w:t>Pentru asigurarea desfăşurării adunării generale a acţionarilor se aleg persoanele responsabile de numărarea voturilor sau se constituie comisia de numărare a voturilor. Funcţiile comisiei de numărare a voturilor pot fi delegate Depozitarului central/</w:t>
      </w:r>
      <w:r w:rsidRPr="00B4339B">
        <w:rPr>
          <w:sz w:val="24"/>
          <w:highlight w:val="yellow"/>
        </w:rPr>
        <w:t>registratorului</w:t>
      </w:r>
      <w:r w:rsidRPr="00B4339B">
        <w:rPr>
          <w:iCs/>
          <w:sz w:val="24"/>
        </w:rPr>
        <w:t>.</w:t>
      </w:r>
    </w:p>
    <w:p w:rsidR="00F30E55" w:rsidRPr="00B4339B" w:rsidRDefault="00F30E55" w:rsidP="00561261">
      <w:pPr>
        <w:pStyle w:val="a3"/>
        <w:numPr>
          <w:ilvl w:val="0"/>
          <w:numId w:val="65"/>
        </w:numPr>
        <w:ind w:left="567" w:hanging="567"/>
        <w:rPr>
          <w:iCs/>
          <w:sz w:val="24"/>
        </w:rPr>
      </w:pPr>
      <w:r w:rsidRPr="00B4339B">
        <w:rPr>
          <w:iCs/>
          <w:sz w:val="24"/>
        </w:rPr>
        <w:t xml:space="preserve">Adunarea generală a acţionarilor este prezidată de </w:t>
      </w:r>
      <w:r w:rsidRPr="00B4339B">
        <w:rPr>
          <w:rStyle w:val="docbody1"/>
          <w:iCs/>
          <w:color w:val="auto"/>
        </w:rPr>
        <w:t xml:space="preserve">preşedintele consiliului societăţii </w:t>
      </w:r>
      <w:r w:rsidRPr="00B4339B">
        <w:rPr>
          <w:iCs/>
          <w:sz w:val="24"/>
        </w:rPr>
        <w:t>sau de o altă persoană aleasă de adunarea generală.</w:t>
      </w:r>
    </w:p>
    <w:p w:rsidR="00F30E55" w:rsidRPr="00B4339B" w:rsidRDefault="00F30E55" w:rsidP="00561261">
      <w:pPr>
        <w:pStyle w:val="a3"/>
        <w:numPr>
          <w:ilvl w:val="0"/>
          <w:numId w:val="65"/>
        </w:numPr>
        <w:ind w:left="567" w:hanging="567"/>
        <w:rPr>
          <w:rStyle w:val="docbody1"/>
          <w:iCs/>
          <w:color w:val="auto"/>
        </w:rPr>
      </w:pPr>
      <w:r w:rsidRPr="00B4339B">
        <w:rPr>
          <w:iCs/>
          <w:sz w:val="24"/>
        </w:rPr>
        <w:t xml:space="preserve">Atribuţiile secretarului adunării generale a acţionarilor le exercită </w:t>
      </w:r>
      <w:r w:rsidRPr="00B4339B">
        <w:rPr>
          <w:rStyle w:val="docbody1"/>
          <w:iCs/>
          <w:color w:val="auto"/>
        </w:rPr>
        <w:t xml:space="preserve">secretarul consiliului societăţii sau o altă persoană aleasă (numită) de adunarea generală. </w:t>
      </w:r>
    </w:p>
    <w:p w:rsidR="00F30E55" w:rsidRPr="00B4339B" w:rsidRDefault="00F30E55" w:rsidP="00561261">
      <w:pPr>
        <w:pStyle w:val="a3"/>
        <w:numPr>
          <w:ilvl w:val="0"/>
          <w:numId w:val="65"/>
        </w:numPr>
        <w:ind w:left="567" w:hanging="567"/>
        <w:rPr>
          <w:iCs/>
          <w:sz w:val="24"/>
        </w:rPr>
      </w:pPr>
      <w:r w:rsidRPr="00B4339B">
        <w:rPr>
          <w:iCs/>
          <w:sz w:val="24"/>
        </w:rPr>
        <w:t>Adunarea generală a acţionarilor este în drept să modifice şi să completeze ordinea de zi aprobată numai în cazul în care:</w:t>
      </w:r>
    </w:p>
    <w:p w:rsidR="00F30E55" w:rsidRPr="00B4339B" w:rsidRDefault="00F30E55" w:rsidP="00561261">
      <w:pPr>
        <w:pStyle w:val="a3"/>
        <w:numPr>
          <w:ilvl w:val="0"/>
          <w:numId w:val="66"/>
        </w:numPr>
        <w:ind w:left="993" w:hanging="426"/>
        <w:rPr>
          <w:iCs/>
          <w:sz w:val="24"/>
        </w:rPr>
      </w:pPr>
      <w:r w:rsidRPr="00B4339B">
        <w:rPr>
          <w:iCs/>
          <w:sz w:val="24"/>
        </w:rPr>
        <w:t xml:space="preserve">toţi acţionarii care deţin acţiuni cu drept de vot </w:t>
      </w:r>
      <w:r w:rsidR="004562D3" w:rsidRPr="00B4339B">
        <w:rPr>
          <w:iCs/>
          <w:sz w:val="24"/>
        </w:rPr>
        <w:t>sânt</w:t>
      </w:r>
      <w:r w:rsidRPr="00B4339B">
        <w:rPr>
          <w:iCs/>
          <w:sz w:val="24"/>
        </w:rPr>
        <w:t xml:space="preserve"> prezenţi la adunarea generală şi au votat unanim pentru modificarea şi completarea ordinii de zi; sau</w:t>
      </w:r>
    </w:p>
    <w:p w:rsidR="00F30E55" w:rsidRPr="00B4339B" w:rsidRDefault="00F30E55" w:rsidP="00561261">
      <w:pPr>
        <w:pStyle w:val="a3"/>
        <w:numPr>
          <w:ilvl w:val="0"/>
          <w:numId w:val="66"/>
        </w:numPr>
        <w:ind w:left="993" w:hanging="426"/>
        <w:rPr>
          <w:iCs/>
          <w:sz w:val="24"/>
        </w:rPr>
      </w:pPr>
      <w:r w:rsidRPr="00B4339B">
        <w:rPr>
          <w:iCs/>
          <w:sz w:val="24"/>
        </w:rPr>
        <w:t>completarea ordinii de zi este condiţionată de tragerea la răspundere sau eliberarea de răspundere a persoanelor cu funcţii de răspundere ale Societăţii şi propunerea privind completarea menţionată a fost adoptată cu majoritatea voturilor reprezentate la adunarea generală;</w:t>
      </w:r>
    </w:p>
    <w:p w:rsidR="00F30E55" w:rsidRPr="00B4339B" w:rsidRDefault="00F30E55" w:rsidP="00561261">
      <w:pPr>
        <w:pStyle w:val="a3"/>
        <w:numPr>
          <w:ilvl w:val="0"/>
          <w:numId w:val="66"/>
        </w:numPr>
        <w:ind w:left="993" w:hanging="426"/>
        <w:rPr>
          <w:iCs/>
          <w:sz w:val="24"/>
        </w:rPr>
      </w:pPr>
      <w:r w:rsidRPr="00B4339B">
        <w:rPr>
          <w:rStyle w:val="docbody1"/>
          <w:iCs/>
          <w:color w:val="auto"/>
        </w:rPr>
        <w:lastRenderedPageBreak/>
        <w:t xml:space="preserve">completarea ordinii de zi este condiţionată de cerinţele acţionarilor înaintate în baza art.37 alin.(6) </w:t>
      </w:r>
      <w:r w:rsidR="00D87EC5" w:rsidRPr="00B4339B">
        <w:rPr>
          <w:rStyle w:val="docbody1"/>
          <w:iCs/>
          <w:color w:val="auto"/>
        </w:rPr>
        <w:t>din</w:t>
      </w:r>
      <w:r w:rsidRPr="00B4339B">
        <w:rPr>
          <w:rStyle w:val="docbody1"/>
          <w:iCs/>
          <w:color w:val="auto"/>
        </w:rPr>
        <w:t xml:space="preserve"> </w:t>
      </w:r>
      <w:r w:rsidRPr="00B4339B">
        <w:rPr>
          <w:iCs/>
          <w:sz w:val="24"/>
        </w:rPr>
        <w:t>Leg</w:t>
      </w:r>
      <w:r w:rsidR="00D87EC5" w:rsidRPr="00B4339B">
        <w:rPr>
          <w:iCs/>
          <w:sz w:val="24"/>
        </w:rPr>
        <w:t>ea</w:t>
      </w:r>
      <w:r w:rsidRPr="00B4339B">
        <w:rPr>
          <w:iCs/>
          <w:sz w:val="24"/>
        </w:rPr>
        <w:t xml:space="preserve"> nr.1134/1997</w:t>
      </w:r>
      <w:r w:rsidRPr="00B4339B">
        <w:rPr>
          <w:rStyle w:val="docbody1"/>
          <w:iCs/>
          <w:color w:val="auto"/>
        </w:rPr>
        <w:t xml:space="preserve">. Această completare urmează, în mod obligatoriu, să fie introdusă în ordinea de zi.  </w:t>
      </w:r>
    </w:p>
    <w:p w:rsidR="00F30E55" w:rsidRPr="00B4339B" w:rsidRDefault="004562D3" w:rsidP="00561261">
      <w:pPr>
        <w:pStyle w:val="a3"/>
        <w:numPr>
          <w:ilvl w:val="0"/>
          <w:numId w:val="65"/>
        </w:numPr>
        <w:ind w:left="567" w:hanging="567"/>
        <w:rPr>
          <w:iCs/>
          <w:sz w:val="24"/>
        </w:rPr>
      </w:pPr>
      <w:r w:rsidRPr="00B4339B">
        <w:rPr>
          <w:iCs/>
          <w:sz w:val="24"/>
        </w:rPr>
        <w:t>Hotărârea</w:t>
      </w:r>
      <w:r w:rsidR="00F30E55" w:rsidRPr="00B4339B">
        <w:rPr>
          <w:iCs/>
          <w:sz w:val="24"/>
        </w:rPr>
        <w:t xml:space="preserve"> luată de adunarea generală a acţionarilor contrar cerinţelor Legii nr.1134/1997 ale altor acte legislative sau ale prezentului statut poate fi atacată în </w:t>
      </w:r>
      <w:r w:rsidRPr="00B4339B">
        <w:rPr>
          <w:iCs/>
          <w:sz w:val="24"/>
        </w:rPr>
        <w:t>instanţa de judecată</w:t>
      </w:r>
      <w:r w:rsidR="00F30E55" w:rsidRPr="00B4339B">
        <w:rPr>
          <w:iCs/>
          <w:sz w:val="24"/>
        </w:rPr>
        <w:t xml:space="preserve"> de</w:t>
      </w:r>
      <w:r w:rsidRPr="00B4339B">
        <w:rPr>
          <w:iCs/>
          <w:sz w:val="24"/>
        </w:rPr>
        <w:t xml:space="preserve"> </w:t>
      </w:r>
      <w:r w:rsidR="00F30E55" w:rsidRPr="00B4339B">
        <w:rPr>
          <w:iCs/>
          <w:sz w:val="24"/>
        </w:rPr>
        <w:t>oricare dintre acţionari sau de o altă persoană împuternicită dacă:</w:t>
      </w:r>
    </w:p>
    <w:p w:rsidR="00F30E55" w:rsidRPr="00B4339B" w:rsidRDefault="00F30E55" w:rsidP="00561261">
      <w:pPr>
        <w:pStyle w:val="a3"/>
        <w:numPr>
          <w:ilvl w:val="0"/>
          <w:numId w:val="15"/>
        </w:numPr>
        <w:tabs>
          <w:tab w:val="clear" w:pos="720"/>
        </w:tabs>
        <w:ind w:left="993" w:hanging="426"/>
        <w:rPr>
          <w:iCs/>
          <w:sz w:val="24"/>
        </w:rPr>
      </w:pPr>
      <w:r w:rsidRPr="00B4339B">
        <w:rPr>
          <w:iCs/>
          <w:sz w:val="24"/>
        </w:rPr>
        <w:t xml:space="preserve">acţionarul nu a fost înştiinţat în modul stabilit de </w:t>
      </w:r>
      <w:r w:rsidRPr="00B4339B">
        <w:rPr>
          <w:sz w:val="24"/>
        </w:rPr>
        <w:t>Legea nr.1134/1997</w:t>
      </w:r>
      <w:r w:rsidRPr="00B4339B">
        <w:rPr>
          <w:iCs/>
          <w:sz w:val="24"/>
        </w:rPr>
        <w:t>, despre data, ora şi locul ţinerii adunării generale; sau</w:t>
      </w:r>
    </w:p>
    <w:p w:rsidR="00F30E55" w:rsidRPr="00B4339B" w:rsidRDefault="00F30E55" w:rsidP="00561261">
      <w:pPr>
        <w:pStyle w:val="a3"/>
        <w:numPr>
          <w:ilvl w:val="0"/>
          <w:numId w:val="15"/>
        </w:numPr>
        <w:tabs>
          <w:tab w:val="clear" w:pos="720"/>
        </w:tabs>
        <w:ind w:left="993" w:hanging="426"/>
        <w:rPr>
          <w:iCs/>
          <w:sz w:val="24"/>
        </w:rPr>
      </w:pPr>
      <w:r w:rsidRPr="00B4339B">
        <w:rPr>
          <w:iCs/>
          <w:sz w:val="24"/>
        </w:rPr>
        <w:t>acţionarul nu a fost admis la adunarea generală fără temei legal; sau</w:t>
      </w:r>
    </w:p>
    <w:p w:rsidR="00F30E55" w:rsidRPr="00B4339B" w:rsidRDefault="00F30E55" w:rsidP="00561261">
      <w:pPr>
        <w:pStyle w:val="a3"/>
        <w:numPr>
          <w:ilvl w:val="0"/>
          <w:numId w:val="15"/>
        </w:numPr>
        <w:tabs>
          <w:tab w:val="clear" w:pos="720"/>
        </w:tabs>
        <w:ind w:left="993" w:hanging="426"/>
        <w:rPr>
          <w:iCs/>
          <w:sz w:val="24"/>
        </w:rPr>
      </w:pPr>
      <w:r w:rsidRPr="00B4339B">
        <w:rPr>
          <w:iCs/>
          <w:sz w:val="24"/>
        </w:rPr>
        <w:t>adunarea generală s-a ţinut fără cvorumul necesar; sau</w:t>
      </w:r>
    </w:p>
    <w:p w:rsidR="00F30E55" w:rsidRPr="00B4339B" w:rsidRDefault="00F30E55" w:rsidP="00561261">
      <w:pPr>
        <w:pStyle w:val="a3"/>
        <w:numPr>
          <w:ilvl w:val="0"/>
          <w:numId w:val="15"/>
        </w:numPr>
        <w:tabs>
          <w:tab w:val="clear" w:pos="720"/>
        </w:tabs>
        <w:ind w:left="993" w:hanging="426"/>
        <w:rPr>
          <w:iCs/>
          <w:sz w:val="24"/>
        </w:rPr>
      </w:pPr>
      <w:r w:rsidRPr="00B4339B">
        <w:rPr>
          <w:iCs/>
          <w:sz w:val="24"/>
        </w:rPr>
        <w:t>hotărârea a fost luată asupra unei chestiuni care nu figura în ordinea de zi a adunării generale sau cu încălcarea cotelor de voturi; sau</w:t>
      </w:r>
    </w:p>
    <w:p w:rsidR="00F30E55" w:rsidRPr="00B4339B" w:rsidRDefault="00F30E55" w:rsidP="00561261">
      <w:pPr>
        <w:pStyle w:val="a3"/>
        <w:numPr>
          <w:ilvl w:val="0"/>
          <w:numId w:val="15"/>
        </w:numPr>
        <w:tabs>
          <w:tab w:val="clear" w:pos="720"/>
        </w:tabs>
        <w:ind w:left="993" w:hanging="426"/>
        <w:rPr>
          <w:iCs/>
          <w:sz w:val="24"/>
        </w:rPr>
      </w:pPr>
      <w:r w:rsidRPr="00B4339B">
        <w:rPr>
          <w:iCs/>
          <w:sz w:val="24"/>
        </w:rPr>
        <w:t>acţionarul a votat contra luării hotărârii ce îi lezează drepturile şi interesele legitime; sau</w:t>
      </w:r>
    </w:p>
    <w:p w:rsidR="00F30E55" w:rsidRPr="00B4339B" w:rsidRDefault="00F30E55" w:rsidP="00561261">
      <w:pPr>
        <w:pStyle w:val="a3"/>
        <w:numPr>
          <w:ilvl w:val="0"/>
          <w:numId w:val="15"/>
        </w:numPr>
        <w:tabs>
          <w:tab w:val="clear" w:pos="720"/>
        </w:tabs>
        <w:ind w:left="993" w:hanging="426"/>
        <w:rPr>
          <w:iCs/>
          <w:sz w:val="24"/>
        </w:rPr>
      </w:pPr>
      <w:r w:rsidRPr="00B4339B">
        <w:rPr>
          <w:iCs/>
          <w:sz w:val="24"/>
        </w:rPr>
        <w:t>drepturile şi interesele legitime ale acţionarului au fost grav încălcate în alt mod.</w:t>
      </w:r>
    </w:p>
    <w:p w:rsidR="00F30E55" w:rsidRPr="00B4339B" w:rsidRDefault="004562D3" w:rsidP="00561261">
      <w:pPr>
        <w:pStyle w:val="a3"/>
        <w:numPr>
          <w:ilvl w:val="0"/>
          <w:numId w:val="65"/>
        </w:numPr>
        <w:ind w:left="567" w:hanging="567"/>
        <w:rPr>
          <w:iCs/>
          <w:sz w:val="24"/>
        </w:rPr>
      </w:pPr>
      <w:r w:rsidRPr="00B4339B">
        <w:rPr>
          <w:sz w:val="24"/>
        </w:rPr>
        <w:t xml:space="preserve">Acţionarul este în drept să conteste doar hotărârile adunărilor generale ale acţionarilor desfăşurate după efectuarea înscrierilor aferente achiziţionării acţiunilor de către acţionar în conturile de valori mobiliare şi registrele </w:t>
      </w:r>
      <w:r w:rsidR="00F30E55" w:rsidRPr="00B4339B">
        <w:rPr>
          <w:sz w:val="24"/>
          <w:highlight w:val="yellow"/>
        </w:rPr>
        <w:t>Depozitarului central/</w:t>
      </w:r>
      <w:r w:rsidRPr="00B4339B">
        <w:rPr>
          <w:sz w:val="24"/>
          <w:highlight w:val="yellow"/>
        </w:rPr>
        <w:t>registratorului</w:t>
      </w:r>
      <w:r w:rsidR="00F30E55" w:rsidRPr="00B4339B">
        <w:rPr>
          <w:sz w:val="24"/>
        </w:rPr>
        <w:t>.</w:t>
      </w:r>
    </w:p>
    <w:p w:rsidR="00F30E55" w:rsidRPr="00B4339B" w:rsidRDefault="00F30E55" w:rsidP="00561261">
      <w:pPr>
        <w:pStyle w:val="a3"/>
        <w:numPr>
          <w:ilvl w:val="0"/>
          <w:numId w:val="65"/>
        </w:numPr>
        <w:ind w:left="567" w:hanging="567"/>
        <w:rPr>
          <w:iCs/>
          <w:sz w:val="24"/>
        </w:rPr>
      </w:pPr>
      <w:r w:rsidRPr="00B4339B">
        <w:rPr>
          <w:sz w:val="24"/>
        </w:rPr>
        <w:t xml:space="preserve">Adunarea generală a acţionarilor se desfăşoară, de regulă, doar la data convocării. </w:t>
      </w:r>
      <w:r w:rsidRPr="00B4339B">
        <w:rPr>
          <w:sz w:val="24"/>
          <w:lang w:val="en-US"/>
        </w:rPr>
        <w:t>În cazul în care chestiunile din ordinea de zi ale adunării generale a acţionarilor se transferă de aceasta pentru examinare la o dată ulterioară, este obligatorie</w:t>
      </w:r>
      <w:proofErr w:type="gramStart"/>
      <w:r w:rsidRPr="00B4339B">
        <w:rPr>
          <w:sz w:val="24"/>
          <w:lang w:val="en-US"/>
        </w:rPr>
        <w:t>  respectarea</w:t>
      </w:r>
      <w:proofErr w:type="gramEnd"/>
      <w:r w:rsidRPr="00B4339B">
        <w:rPr>
          <w:sz w:val="24"/>
          <w:lang w:val="en-US"/>
        </w:rPr>
        <w:t xml:space="preserve"> prevederilor </w:t>
      </w:r>
      <w:r w:rsidR="004562D3" w:rsidRPr="00B4339B">
        <w:rPr>
          <w:iCs/>
          <w:sz w:val="24"/>
        </w:rPr>
        <w:t xml:space="preserve">Legii nr.1134/1997 </w:t>
      </w:r>
      <w:r w:rsidRPr="00B4339B">
        <w:rPr>
          <w:sz w:val="24"/>
          <w:lang w:val="en-US"/>
        </w:rPr>
        <w:t>şi a prezentului statut privind modul de desfăşurare a adunării generale a acţionarilor.</w:t>
      </w:r>
    </w:p>
    <w:p w:rsidR="00F30E55" w:rsidRPr="00B4339B" w:rsidRDefault="00F30E55" w:rsidP="00561261">
      <w:pPr>
        <w:pStyle w:val="a3"/>
        <w:numPr>
          <w:ilvl w:val="0"/>
          <w:numId w:val="65"/>
        </w:numPr>
        <w:ind w:left="567" w:hanging="567"/>
        <w:rPr>
          <w:rStyle w:val="docbody1"/>
          <w:color w:val="auto"/>
        </w:rPr>
      </w:pPr>
      <w:r w:rsidRPr="00B4339B">
        <w:rPr>
          <w:rStyle w:val="docbody1"/>
          <w:iCs/>
          <w:color w:val="auto"/>
        </w:rPr>
        <w:t>Adunarea generală a acţionarilor poate avea loc şi fără respectarea procedurilor de convocare numai în cazul în care acţionarii ce reprezintă întreg capitalul social decid unanim ţinerea acesteia.</w:t>
      </w:r>
    </w:p>
    <w:p w:rsidR="00F30E55" w:rsidRPr="00B4339B" w:rsidRDefault="00F30E55" w:rsidP="00F30E55">
      <w:pPr>
        <w:pStyle w:val="a3"/>
        <w:ind w:left="567"/>
        <w:rPr>
          <w:rStyle w:val="docbody1"/>
          <w:color w:val="auto"/>
        </w:rPr>
      </w:pPr>
    </w:p>
    <w:p w:rsidR="00F30E55" w:rsidRPr="00B4339B" w:rsidRDefault="00F30E55" w:rsidP="00F30E55">
      <w:pPr>
        <w:pStyle w:val="a3"/>
        <w:rPr>
          <w:b/>
          <w:i/>
          <w:iCs/>
          <w:sz w:val="24"/>
        </w:rPr>
      </w:pPr>
      <w:r w:rsidRPr="00B4339B">
        <w:rPr>
          <w:rStyle w:val="docbody1"/>
          <w:color w:val="auto"/>
        </w:rPr>
        <w:t xml:space="preserve">Articolul </w:t>
      </w:r>
      <w:r w:rsidRPr="00B4339B">
        <w:rPr>
          <w:rStyle w:val="docbody1"/>
          <w:b/>
          <w:iCs/>
          <w:color w:val="auto"/>
        </w:rPr>
        <w:t>31. Particularitățile</w:t>
      </w:r>
      <w:r w:rsidRPr="00B4339B">
        <w:rPr>
          <w:b/>
          <w:sz w:val="24"/>
          <w:lang w:val="en-US" w:eastAsia="en-US"/>
        </w:rPr>
        <w:t xml:space="preserve"> privind ţinerea adunării generale prin</w:t>
      </w:r>
      <w:r w:rsidRPr="00B4339B">
        <w:rPr>
          <w:rStyle w:val="docbody1"/>
          <w:b/>
          <w:iCs/>
          <w:color w:val="auto"/>
        </w:rPr>
        <w:t xml:space="preserve"> mijloacele electronice. </w:t>
      </w:r>
      <w:r w:rsidRPr="00B4339B">
        <w:rPr>
          <w:rStyle w:val="docbody1"/>
          <w:i/>
          <w:iCs/>
          <w:color w:val="auto"/>
          <w:highlight w:val="yellow"/>
        </w:rPr>
        <w:t>(Notă: Articolul va fi expus în statut în cazul în care societatea prevede ca modalitate de ținere a adunării generale a acționarilor prin mijloace electronice)</w:t>
      </w:r>
    </w:p>
    <w:p w:rsidR="00F30E55" w:rsidRPr="00B4339B" w:rsidRDefault="00F30E55" w:rsidP="00561261">
      <w:pPr>
        <w:pStyle w:val="af5"/>
        <w:numPr>
          <w:ilvl w:val="2"/>
          <w:numId w:val="9"/>
        </w:numPr>
        <w:tabs>
          <w:tab w:val="clear" w:pos="502"/>
          <w:tab w:val="num" w:pos="567"/>
        </w:tabs>
        <w:ind w:hanging="502"/>
        <w:jc w:val="both"/>
        <w:rPr>
          <w:lang w:val="ro-RO" w:eastAsia="en-US"/>
        </w:rPr>
      </w:pPr>
      <w:r w:rsidRPr="00B4339B">
        <w:rPr>
          <w:lang w:val="ro-RO" w:eastAsia="en-US"/>
        </w:rPr>
        <w:t>Hotărârea privind ţinerea adunării generale prin mijloace electronice se ia de către adunarea generală a acţionarilor doar în raport cu adunările ulterioare şi pentru o perioadă care să cuprindă cel mult următoarea adunare generală ordinară anuală.</w:t>
      </w:r>
    </w:p>
    <w:p w:rsidR="00F30E55" w:rsidRPr="00B4339B" w:rsidRDefault="00F30E55" w:rsidP="00561261">
      <w:pPr>
        <w:pStyle w:val="af5"/>
        <w:numPr>
          <w:ilvl w:val="2"/>
          <w:numId w:val="9"/>
        </w:numPr>
        <w:tabs>
          <w:tab w:val="clear" w:pos="502"/>
          <w:tab w:val="num" w:pos="567"/>
        </w:tabs>
        <w:ind w:hanging="502"/>
        <w:jc w:val="both"/>
        <w:rPr>
          <w:lang w:val="en-US" w:eastAsia="en-US"/>
        </w:rPr>
      </w:pPr>
      <w:r w:rsidRPr="00B4339B">
        <w:rPr>
          <w:lang w:val="en-US" w:eastAsia="en-US"/>
        </w:rPr>
        <w:t xml:space="preserve">Participarea la adunarea generală prin mijloace electronice va fi asigurată de </w:t>
      </w:r>
      <w:r w:rsidR="00B03C4A" w:rsidRPr="00B4339B">
        <w:rPr>
          <w:lang w:val="en-US" w:eastAsia="en-US"/>
        </w:rPr>
        <w:t>S</w:t>
      </w:r>
      <w:r w:rsidRPr="00B4339B">
        <w:rPr>
          <w:lang w:val="en-US" w:eastAsia="en-US"/>
        </w:rPr>
        <w:t xml:space="preserve">ocietate prin aplicarea uneia sau a mai multor din următoarele modalităţi: </w:t>
      </w:r>
    </w:p>
    <w:p w:rsidR="00F30E55" w:rsidRPr="00B4339B" w:rsidRDefault="00F30E55" w:rsidP="00561261">
      <w:pPr>
        <w:pStyle w:val="af5"/>
        <w:numPr>
          <w:ilvl w:val="0"/>
          <w:numId w:val="5"/>
        </w:numPr>
        <w:tabs>
          <w:tab w:val="clear" w:pos="360"/>
          <w:tab w:val="num" w:pos="993"/>
        </w:tabs>
        <w:ind w:left="851" w:hanging="284"/>
        <w:jc w:val="both"/>
        <w:rPr>
          <w:lang w:val="en-US" w:eastAsia="en-US"/>
        </w:rPr>
      </w:pPr>
      <w:r w:rsidRPr="00B4339B">
        <w:rPr>
          <w:lang w:val="en-US" w:eastAsia="en-US"/>
        </w:rPr>
        <w:t>transmisiunea în timp real a adunării generale;</w:t>
      </w:r>
    </w:p>
    <w:p w:rsidR="00F30E55" w:rsidRPr="00B4339B" w:rsidRDefault="00F30E55" w:rsidP="00561261">
      <w:pPr>
        <w:pStyle w:val="af5"/>
        <w:numPr>
          <w:ilvl w:val="0"/>
          <w:numId w:val="5"/>
        </w:numPr>
        <w:tabs>
          <w:tab w:val="clear" w:pos="360"/>
          <w:tab w:val="num" w:pos="993"/>
        </w:tabs>
        <w:ind w:left="851" w:hanging="284"/>
        <w:jc w:val="both"/>
        <w:rPr>
          <w:lang w:val="en-US" w:eastAsia="en-US"/>
        </w:rPr>
      </w:pPr>
      <w:r w:rsidRPr="00B4339B">
        <w:rPr>
          <w:lang w:val="en-US" w:eastAsia="en-US"/>
        </w:rPr>
        <w:t>comunicarea bidirecţională în timp real, care permite acţionarilor să se adreseze de la distanţă pe parcursul desfăşurării adunării generale;</w:t>
      </w:r>
    </w:p>
    <w:p w:rsidR="00F30E55" w:rsidRPr="00B4339B" w:rsidRDefault="00F30E55" w:rsidP="00561261">
      <w:pPr>
        <w:pStyle w:val="af5"/>
        <w:numPr>
          <w:ilvl w:val="0"/>
          <w:numId w:val="5"/>
        </w:numPr>
        <w:tabs>
          <w:tab w:val="clear" w:pos="360"/>
          <w:tab w:val="num" w:pos="993"/>
        </w:tabs>
        <w:ind w:left="851" w:hanging="284"/>
        <w:jc w:val="both"/>
        <w:rPr>
          <w:lang w:val="en-US" w:eastAsia="en-US"/>
        </w:rPr>
      </w:pPr>
      <w:proofErr w:type="gramStart"/>
      <w:r w:rsidRPr="00B4339B">
        <w:rPr>
          <w:lang w:val="en-US" w:eastAsia="en-US"/>
        </w:rPr>
        <w:t>aplicarea</w:t>
      </w:r>
      <w:proofErr w:type="gramEnd"/>
      <w:r w:rsidRPr="00B4339B">
        <w:rPr>
          <w:lang w:val="en-US" w:eastAsia="en-US"/>
        </w:rPr>
        <w:t xml:space="preserve"> unui sistem de vot, altul decât votul prin corespondenţă, înainte sau în cursul adunării generale, care nu necesită desemnarea de către acţionar a unui reprezentant care să fie prezent fizic la adunare.</w:t>
      </w:r>
    </w:p>
    <w:p w:rsidR="00F30E55" w:rsidRPr="00B4339B" w:rsidRDefault="00F30E55" w:rsidP="00561261">
      <w:pPr>
        <w:pStyle w:val="a3"/>
        <w:numPr>
          <w:ilvl w:val="2"/>
          <w:numId w:val="9"/>
        </w:numPr>
        <w:ind w:hanging="502"/>
        <w:rPr>
          <w:i/>
          <w:sz w:val="24"/>
        </w:rPr>
      </w:pPr>
      <w:r w:rsidRPr="00B4339B">
        <w:rPr>
          <w:sz w:val="24"/>
          <w:lang w:val="en-US" w:eastAsia="en-US"/>
        </w:rPr>
        <w:t xml:space="preserve">În scopul ținerii adunării generale prin mijloace electronice, se vor respecta următoarele cerințe privind mijloacele electronice utilizate pentru participarea acţionarilor/reprezentanților acestora la adunarea generală: </w:t>
      </w:r>
      <w:r w:rsidRPr="00B4339B">
        <w:rPr>
          <w:i/>
          <w:sz w:val="24"/>
          <w:highlight w:val="yellow"/>
          <w:lang w:val="en-US" w:eastAsia="en-US"/>
        </w:rPr>
        <w:t xml:space="preserve">(Notă: Societatea va indica cerințele respective în textul alin.(3), </w:t>
      </w:r>
      <w:r w:rsidRPr="00B4339B">
        <w:rPr>
          <w:i/>
          <w:sz w:val="24"/>
          <w:highlight w:val="yellow"/>
        </w:rPr>
        <w:t>de exemplu: cerințe față de sisteme electronice/aplicații utilizate, modalitatea de accesare/identificare a acționarilor/reprezentanților, cerințe de securitate al accesului la sist</w:t>
      </w:r>
      <w:r w:rsidR="00B03C4A" w:rsidRPr="00B4339B">
        <w:rPr>
          <w:i/>
          <w:sz w:val="24"/>
          <w:highlight w:val="yellow"/>
        </w:rPr>
        <w:t>emele informaționale ale societății</w:t>
      </w:r>
      <w:r w:rsidRPr="00B4339B">
        <w:rPr>
          <w:i/>
          <w:sz w:val="24"/>
          <w:highlight w:val="yellow"/>
        </w:rPr>
        <w:t>)</w:t>
      </w:r>
      <w:r w:rsidR="00B03C4A" w:rsidRPr="00B4339B">
        <w:rPr>
          <w:i/>
          <w:sz w:val="24"/>
        </w:rPr>
        <w:t>.</w:t>
      </w:r>
    </w:p>
    <w:p w:rsidR="00F30E55" w:rsidRPr="00B4339B" w:rsidRDefault="00F30E55" w:rsidP="00F30E55">
      <w:pPr>
        <w:pStyle w:val="a3"/>
        <w:rPr>
          <w:i/>
          <w:sz w:val="24"/>
        </w:rPr>
      </w:pPr>
    </w:p>
    <w:p w:rsidR="00F30E55" w:rsidRPr="00B4339B" w:rsidRDefault="00F30E55" w:rsidP="00F30E55">
      <w:pPr>
        <w:pStyle w:val="a3"/>
        <w:rPr>
          <w:b/>
          <w:iCs/>
          <w:sz w:val="24"/>
        </w:rPr>
      </w:pPr>
      <w:r w:rsidRPr="00B4339B">
        <w:rPr>
          <w:b/>
          <w:iCs/>
          <w:sz w:val="24"/>
        </w:rPr>
        <w:t>Articolul 32. Exercitarea dreptului de vot.</w:t>
      </w:r>
    </w:p>
    <w:p w:rsidR="00F30E55" w:rsidRPr="00B4339B" w:rsidRDefault="00F30E55" w:rsidP="00561261">
      <w:pPr>
        <w:pStyle w:val="a3"/>
        <w:numPr>
          <w:ilvl w:val="0"/>
          <w:numId w:val="67"/>
        </w:numPr>
        <w:ind w:left="567" w:hanging="567"/>
        <w:rPr>
          <w:iCs/>
          <w:sz w:val="24"/>
        </w:rPr>
      </w:pPr>
      <w:r w:rsidRPr="00B4339B">
        <w:rPr>
          <w:iCs/>
          <w:sz w:val="24"/>
        </w:rPr>
        <w:t>La adunarea generală a acţionarilor, votul poate fi deschis sau secret. La adunările generale ţinute prin corespondenţă, prin mijloace electronice sau sub formă mixtă, votul va fi numai deschis.</w:t>
      </w:r>
    </w:p>
    <w:p w:rsidR="00F30E55" w:rsidRPr="00B4339B" w:rsidRDefault="00F30E55" w:rsidP="00561261">
      <w:pPr>
        <w:pStyle w:val="a3"/>
        <w:numPr>
          <w:ilvl w:val="0"/>
          <w:numId w:val="67"/>
        </w:numPr>
        <w:ind w:left="567" w:hanging="567"/>
        <w:rPr>
          <w:iCs/>
          <w:sz w:val="24"/>
        </w:rPr>
      </w:pPr>
      <w:r w:rsidRPr="00B4339B">
        <w:rPr>
          <w:iCs/>
          <w:sz w:val="24"/>
        </w:rPr>
        <w:t>Hotărârile adunării generale a acţionarilor se adoptă:</w:t>
      </w:r>
    </w:p>
    <w:p w:rsidR="00F30E55" w:rsidRPr="00B4339B" w:rsidRDefault="00F30E55" w:rsidP="00561261">
      <w:pPr>
        <w:pStyle w:val="a3"/>
        <w:numPr>
          <w:ilvl w:val="1"/>
          <w:numId w:val="72"/>
        </w:numPr>
        <w:ind w:left="993" w:hanging="426"/>
        <w:rPr>
          <w:iCs/>
          <w:sz w:val="24"/>
        </w:rPr>
      </w:pPr>
      <w:r w:rsidRPr="00B4339B">
        <w:rPr>
          <w:iCs/>
          <w:sz w:val="24"/>
        </w:rPr>
        <w:lastRenderedPageBreak/>
        <w:t>cu două treimi din voturile reprezentate la adunare, în cazul chestiunilor ce ţin de competenţa sa exclusivă, cu excepţia cazului prevăzut la lit.</w:t>
      </w:r>
      <w:r w:rsidR="00B03C4A" w:rsidRPr="00B4339B">
        <w:rPr>
          <w:iCs/>
          <w:sz w:val="24"/>
        </w:rPr>
        <w:t xml:space="preserve"> </w:t>
      </w:r>
      <w:r w:rsidRPr="00B4339B">
        <w:rPr>
          <w:iCs/>
          <w:sz w:val="24"/>
        </w:rPr>
        <w:t>c);</w:t>
      </w:r>
    </w:p>
    <w:p w:rsidR="00F30E55" w:rsidRPr="00B4339B" w:rsidRDefault="00F30E55" w:rsidP="00561261">
      <w:pPr>
        <w:pStyle w:val="a3"/>
        <w:numPr>
          <w:ilvl w:val="1"/>
          <w:numId w:val="72"/>
        </w:numPr>
        <w:ind w:left="993" w:hanging="426"/>
        <w:rPr>
          <w:iCs/>
          <w:sz w:val="24"/>
        </w:rPr>
      </w:pPr>
      <w:r w:rsidRPr="00B4339B">
        <w:rPr>
          <w:iCs/>
          <w:sz w:val="24"/>
        </w:rPr>
        <w:t>prin vot cumulativ, la alegerea consiliului societăţii conform prevederilor statutului;</w:t>
      </w:r>
    </w:p>
    <w:p w:rsidR="00F30E55" w:rsidRPr="00B4339B" w:rsidRDefault="00F30E55" w:rsidP="00561261">
      <w:pPr>
        <w:pStyle w:val="a3"/>
        <w:numPr>
          <w:ilvl w:val="1"/>
          <w:numId w:val="72"/>
        </w:numPr>
        <w:ind w:left="993" w:hanging="426"/>
        <w:rPr>
          <w:iCs/>
          <w:sz w:val="24"/>
        </w:rPr>
      </w:pPr>
      <w:r w:rsidRPr="00B4339B">
        <w:rPr>
          <w:iCs/>
          <w:sz w:val="24"/>
        </w:rPr>
        <w:t xml:space="preserve">cu două treimi din numărul total al acţiunilor cu drept de vot aflate în circulaţie ale societăţii, în cazul în care se decide introducerea în statutul unei societăţi ale cărei valori mobiliare </w:t>
      </w:r>
      <w:r w:rsidR="00B03C4A" w:rsidRPr="00B4339B">
        <w:rPr>
          <w:iCs/>
          <w:sz w:val="24"/>
        </w:rPr>
        <w:t xml:space="preserve">nu sunt admise spre tranzacţionare </w:t>
      </w:r>
      <w:r w:rsidRPr="00B4339B">
        <w:rPr>
          <w:iCs/>
          <w:sz w:val="24"/>
        </w:rPr>
        <w:t xml:space="preserve">pe piaţa reglementată sau în cadrul unui sistem multilateral de tranzacţionare a prevederilor privind aplicarea modului de tranzacţionare a valorilor mobiliare potrivit art.12 alin.(8) din </w:t>
      </w:r>
      <w:r w:rsidRPr="00B4339B">
        <w:rPr>
          <w:sz w:val="24"/>
        </w:rPr>
        <w:t>Legea nr.1134/1997</w:t>
      </w:r>
      <w:r w:rsidRPr="00B4339B">
        <w:rPr>
          <w:iCs/>
          <w:sz w:val="24"/>
        </w:rPr>
        <w:t>;</w:t>
      </w:r>
    </w:p>
    <w:p w:rsidR="00F30E55" w:rsidRPr="00B4339B" w:rsidRDefault="00F30E55" w:rsidP="00561261">
      <w:pPr>
        <w:pStyle w:val="a3"/>
        <w:numPr>
          <w:ilvl w:val="1"/>
          <w:numId w:val="72"/>
        </w:numPr>
        <w:ind w:left="993" w:hanging="426"/>
        <w:rPr>
          <w:iCs/>
          <w:sz w:val="24"/>
        </w:rPr>
      </w:pPr>
      <w:r w:rsidRPr="00B4339B">
        <w:rPr>
          <w:iCs/>
          <w:sz w:val="24"/>
        </w:rPr>
        <w:t>cu mai mult de jumătate din voturile reprezentate la adunare, în cazul hotărârilor asupra celorlalte chestiuni examinate la a</w:t>
      </w:r>
      <w:r w:rsidR="00B03C4A" w:rsidRPr="00B4339B">
        <w:rPr>
          <w:iCs/>
          <w:sz w:val="24"/>
        </w:rPr>
        <w:t>dunarea generală a acţionarilor;</w:t>
      </w:r>
    </w:p>
    <w:p w:rsidR="00B03C4A" w:rsidRPr="00B4339B" w:rsidRDefault="00B03C4A" w:rsidP="00561261">
      <w:pPr>
        <w:pStyle w:val="a3"/>
        <w:numPr>
          <w:ilvl w:val="1"/>
          <w:numId w:val="72"/>
        </w:numPr>
        <w:ind w:left="993" w:hanging="426"/>
        <w:rPr>
          <w:iCs/>
          <w:sz w:val="24"/>
        </w:rPr>
      </w:pPr>
      <w:r w:rsidRPr="00B4339B">
        <w:rPr>
          <w:iCs/>
          <w:sz w:val="24"/>
        </w:rPr>
        <w:t>unanim de către acţionarii ce reprezintă întregul capital social al Societăţii, în cazul în care se decide transformarea Societăţii în altă formă juridică de organizare.</w:t>
      </w:r>
    </w:p>
    <w:p w:rsidR="00B03C4A" w:rsidRPr="00B4339B" w:rsidRDefault="00B03C4A" w:rsidP="00B03C4A">
      <w:pPr>
        <w:pStyle w:val="a3"/>
        <w:ind w:left="567"/>
        <w:rPr>
          <w:i/>
          <w:iCs/>
          <w:sz w:val="24"/>
        </w:rPr>
      </w:pPr>
      <w:r w:rsidRPr="00B4339B">
        <w:rPr>
          <w:i/>
          <w:iCs/>
          <w:sz w:val="24"/>
          <w:highlight w:val="yellow"/>
        </w:rPr>
        <w:t>Notă: Pentru luarea hotărârilor asupra unor chestiuni referitoare la activitatea societăţii, statutul acesteia poate prevedea cote mai mari de voturi decât cele stabilite la alin.(2).</w:t>
      </w:r>
    </w:p>
    <w:p w:rsidR="00F30E55" w:rsidRPr="00B4339B" w:rsidRDefault="00F30E55" w:rsidP="00561261">
      <w:pPr>
        <w:pStyle w:val="a3"/>
        <w:numPr>
          <w:ilvl w:val="0"/>
          <w:numId w:val="67"/>
        </w:numPr>
        <w:ind w:left="567" w:hanging="567"/>
        <w:rPr>
          <w:iCs/>
          <w:sz w:val="24"/>
        </w:rPr>
      </w:pPr>
      <w:r w:rsidRPr="00B4339B">
        <w:rPr>
          <w:iCs/>
          <w:sz w:val="24"/>
        </w:rPr>
        <w:t>La adunarea generală a acţionarilor, v</w:t>
      </w:r>
      <w:r w:rsidR="00B03C4A" w:rsidRPr="00B4339B">
        <w:rPr>
          <w:iCs/>
          <w:sz w:val="24"/>
        </w:rPr>
        <w:t>otarea se face după principiul „</w:t>
      </w:r>
      <w:r w:rsidRPr="00B4339B">
        <w:rPr>
          <w:iCs/>
          <w:sz w:val="24"/>
        </w:rPr>
        <w:t xml:space="preserve">o acţiune cu drept de vot – un vot”, cu excepţia cazurilor prevăzute de </w:t>
      </w:r>
      <w:r w:rsidRPr="00B4339B">
        <w:rPr>
          <w:sz w:val="24"/>
        </w:rPr>
        <w:t>Legea nr.1134/1997</w:t>
      </w:r>
      <w:r w:rsidRPr="00B4339B">
        <w:rPr>
          <w:iCs/>
          <w:sz w:val="24"/>
        </w:rPr>
        <w:t>.</w:t>
      </w:r>
    </w:p>
    <w:p w:rsidR="00F30E55" w:rsidRPr="00B4339B" w:rsidRDefault="00F30E55" w:rsidP="00561261">
      <w:pPr>
        <w:pStyle w:val="a3"/>
        <w:numPr>
          <w:ilvl w:val="0"/>
          <w:numId w:val="67"/>
        </w:numPr>
        <w:ind w:left="567" w:hanging="567"/>
        <w:rPr>
          <w:rStyle w:val="docbody1"/>
          <w:iCs/>
          <w:color w:val="auto"/>
        </w:rPr>
      </w:pPr>
      <w:r w:rsidRPr="00B4339B">
        <w:rPr>
          <w:iCs/>
          <w:sz w:val="24"/>
        </w:rPr>
        <w:t xml:space="preserve">Acţionarul are dreptul să voteze numai cu acel număr de acţiuni care nu depăşeşte limita stabilită de </w:t>
      </w:r>
      <w:r w:rsidRPr="00B4339B">
        <w:rPr>
          <w:sz w:val="24"/>
        </w:rPr>
        <w:t>Legea nr.1134/1997</w:t>
      </w:r>
      <w:r w:rsidRPr="00B4339B">
        <w:rPr>
          <w:iCs/>
          <w:sz w:val="24"/>
        </w:rPr>
        <w:t xml:space="preserve">, </w:t>
      </w:r>
      <w:r w:rsidRPr="00B4339B">
        <w:rPr>
          <w:rStyle w:val="docbody1"/>
          <w:color w:val="auto"/>
        </w:rPr>
        <w:t xml:space="preserve">de legislaţia privind piaţa de capital sau de alte acte normative. </w:t>
      </w:r>
    </w:p>
    <w:p w:rsidR="00F30E55" w:rsidRPr="00B4339B" w:rsidRDefault="00F30E55" w:rsidP="00561261">
      <w:pPr>
        <w:pStyle w:val="a3"/>
        <w:numPr>
          <w:ilvl w:val="0"/>
          <w:numId w:val="67"/>
        </w:numPr>
        <w:ind w:left="567" w:hanging="567"/>
        <w:rPr>
          <w:iCs/>
          <w:sz w:val="24"/>
        </w:rPr>
      </w:pPr>
      <w:r w:rsidRPr="00B4339B">
        <w:rPr>
          <w:iCs/>
          <w:sz w:val="24"/>
        </w:rPr>
        <w:t>Dacă acţionarul a votat împotriva hotărârii luate, el are dreptul să-şi exprime opinia separată care se va anexa la procesul-verbal al adunării generale a acţionarilor sau se va reflecta în el.</w:t>
      </w:r>
    </w:p>
    <w:p w:rsidR="00F30E55" w:rsidRPr="00B4339B" w:rsidRDefault="00F30E55" w:rsidP="00F30E55">
      <w:pPr>
        <w:rPr>
          <w:lang w:val="ro-RO"/>
        </w:rPr>
      </w:pPr>
    </w:p>
    <w:p w:rsidR="00F30E55" w:rsidRPr="00B4339B" w:rsidRDefault="00F30E55" w:rsidP="00F30E55">
      <w:pPr>
        <w:pStyle w:val="a3"/>
        <w:rPr>
          <w:b/>
          <w:iCs/>
          <w:sz w:val="24"/>
        </w:rPr>
      </w:pPr>
      <w:r w:rsidRPr="00B4339B">
        <w:rPr>
          <w:b/>
          <w:iCs/>
          <w:sz w:val="24"/>
        </w:rPr>
        <w:t>Articolul 33. Buletinul de vot.</w:t>
      </w:r>
    </w:p>
    <w:p w:rsidR="00F30E55" w:rsidRPr="00B4339B" w:rsidRDefault="00F30E55" w:rsidP="00561261">
      <w:pPr>
        <w:pStyle w:val="a3"/>
        <w:numPr>
          <w:ilvl w:val="0"/>
          <w:numId w:val="50"/>
        </w:numPr>
        <w:tabs>
          <w:tab w:val="clear" w:pos="720"/>
        </w:tabs>
        <w:ind w:left="567" w:hanging="567"/>
        <w:rPr>
          <w:iCs/>
          <w:sz w:val="24"/>
        </w:rPr>
      </w:pPr>
      <w:r w:rsidRPr="00B4339B">
        <w:rPr>
          <w:iCs/>
          <w:sz w:val="24"/>
        </w:rPr>
        <w:t>Votul la adunarea generală a acţionarilor ţinută prin corespondenţă, prin mijloace electronice şi sub formă mixtă, precum şi votul secret se efectuează cu întrebuinţarea buletinelor.</w:t>
      </w:r>
    </w:p>
    <w:p w:rsidR="00F30E55" w:rsidRPr="00B4339B" w:rsidRDefault="00F30E55" w:rsidP="00561261">
      <w:pPr>
        <w:pStyle w:val="a3"/>
        <w:numPr>
          <w:ilvl w:val="0"/>
          <w:numId w:val="50"/>
        </w:numPr>
        <w:ind w:left="567" w:hanging="567"/>
        <w:rPr>
          <w:iCs/>
          <w:sz w:val="24"/>
        </w:rPr>
      </w:pPr>
      <w:r w:rsidRPr="00B4339B">
        <w:rPr>
          <w:iCs/>
          <w:sz w:val="24"/>
        </w:rPr>
        <w:t>Buletinul de vot cuprinde:</w:t>
      </w:r>
    </w:p>
    <w:p w:rsidR="00F30E55" w:rsidRPr="00B4339B" w:rsidRDefault="00F30E55" w:rsidP="00561261">
      <w:pPr>
        <w:pStyle w:val="a3"/>
        <w:numPr>
          <w:ilvl w:val="0"/>
          <w:numId w:val="16"/>
        </w:numPr>
        <w:tabs>
          <w:tab w:val="clear" w:pos="720"/>
          <w:tab w:val="num" w:pos="993"/>
        </w:tabs>
        <w:ind w:left="993" w:hanging="426"/>
        <w:rPr>
          <w:iCs/>
          <w:sz w:val="24"/>
        </w:rPr>
      </w:pPr>
      <w:r w:rsidRPr="00B4339B">
        <w:rPr>
          <w:rStyle w:val="docbody1"/>
          <w:color w:val="auto"/>
        </w:rPr>
        <w:t>denumirea întreagă a Societăţii, sediul ei</w:t>
      </w:r>
      <w:r w:rsidRPr="00B4339B">
        <w:rPr>
          <w:iCs/>
          <w:sz w:val="24"/>
        </w:rPr>
        <w:t>;</w:t>
      </w:r>
    </w:p>
    <w:p w:rsidR="00F30E55" w:rsidRPr="00B4339B" w:rsidRDefault="00EF742B" w:rsidP="00561261">
      <w:pPr>
        <w:pStyle w:val="a3"/>
        <w:numPr>
          <w:ilvl w:val="0"/>
          <w:numId w:val="16"/>
        </w:numPr>
        <w:tabs>
          <w:tab w:val="clear" w:pos="720"/>
          <w:tab w:val="num" w:pos="993"/>
        </w:tabs>
        <w:ind w:left="993" w:hanging="426"/>
        <w:rPr>
          <w:iCs/>
          <w:sz w:val="24"/>
        </w:rPr>
      </w:pPr>
      <w:r w:rsidRPr="00B4339B">
        <w:rPr>
          <w:iCs/>
          <w:sz w:val="24"/>
        </w:rPr>
        <w:t>denumirea documentului – „</w:t>
      </w:r>
      <w:r w:rsidR="00F30E55" w:rsidRPr="00B4339B">
        <w:rPr>
          <w:iCs/>
          <w:sz w:val="24"/>
        </w:rPr>
        <w:t>Buletin de vot”;</w:t>
      </w:r>
    </w:p>
    <w:p w:rsidR="00F30E55" w:rsidRPr="00B4339B" w:rsidRDefault="00F30E55" w:rsidP="00561261">
      <w:pPr>
        <w:pStyle w:val="a3"/>
        <w:numPr>
          <w:ilvl w:val="0"/>
          <w:numId w:val="16"/>
        </w:numPr>
        <w:tabs>
          <w:tab w:val="clear" w:pos="720"/>
          <w:tab w:val="num" w:pos="993"/>
        </w:tabs>
        <w:ind w:left="993" w:hanging="426"/>
        <w:rPr>
          <w:iCs/>
          <w:sz w:val="24"/>
        </w:rPr>
      </w:pPr>
      <w:r w:rsidRPr="00B4339B">
        <w:rPr>
          <w:iCs/>
          <w:sz w:val="24"/>
        </w:rPr>
        <w:t>data, ora şi locul ţinerii adunării generale;</w:t>
      </w:r>
    </w:p>
    <w:p w:rsidR="00F30E55" w:rsidRPr="00B4339B" w:rsidRDefault="00F30E55" w:rsidP="00561261">
      <w:pPr>
        <w:pStyle w:val="a3"/>
        <w:numPr>
          <w:ilvl w:val="0"/>
          <w:numId w:val="16"/>
        </w:numPr>
        <w:tabs>
          <w:tab w:val="num" w:pos="993"/>
        </w:tabs>
        <w:ind w:left="993" w:hanging="426"/>
        <w:rPr>
          <w:iCs/>
          <w:sz w:val="24"/>
        </w:rPr>
      </w:pPr>
      <w:r w:rsidRPr="00B4339B">
        <w:rPr>
          <w:sz w:val="24"/>
        </w:rPr>
        <w:t>componenţa numerică şi nominală a comisiei de numărare a voturilor, d</w:t>
      </w:r>
      <w:r w:rsidRPr="00B4339B">
        <w:rPr>
          <w:rStyle w:val="docbody1"/>
          <w:color w:val="auto"/>
        </w:rPr>
        <w:t>acă la adunarea generală a acţionarilor participă peste 50 de persoane cu drept de vot</w:t>
      </w:r>
      <w:r w:rsidR="00EF742B" w:rsidRPr="00B4339B">
        <w:rPr>
          <w:rStyle w:val="docbody1"/>
          <w:color w:val="auto"/>
        </w:rPr>
        <w:t xml:space="preserve"> </w:t>
      </w:r>
      <w:r w:rsidRPr="00B4339B">
        <w:rPr>
          <w:sz w:val="24"/>
        </w:rPr>
        <w:t xml:space="preserve">– </w:t>
      </w:r>
      <w:r w:rsidR="00EF742B" w:rsidRPr="00B4339B">
        <w:rPr>
          <w:sz w:val="24"/>
        </w:rPr>
        <w:t xml:space="preserve"> </w:t>
      </w:r>
      <w:r w:rsidRPr="00B4339B">
        <w:rPr>
          <w:sz w:val="24"/>
        </w:rPr>
        <w:t>pentru adunarea gen</w:t>
      </w:r>
      <w:r w:rsidR="00EF742B" w:rsidRPr="00B4339B">
        <w:rPr>
          <w:sz w:val="24"/>
        </w:rPr>
        <w:t>erală ţinută prin corespondenţă</w:t>
      </w:r>
      <w:r w:rsidRPr="00B4339B">
        <w:rPr>
          <w:sz w:val="24"/>
        </w:rPr>
        <w:t xml:space="preserve"> sau sub formă mixtă;</w:t>
      </w:r>
    </w:p>
    <w:p w:rsidR="00F30E55" w:rsidRPr="00B4339B" w:rsidRDefault="00F30E55" w:rsidP="00561261">
      <w:pPr>
        <w:pStyle w:val="a3"/>
        <w:numPr>
          <w:ilvl w:val="0"/>
          <w:numId w:val="16"/>
        </w:numPr>
        <w:tabs>
          <w:tab w:val="num" w:pos="993"/>
        </w:tabs>
        <w:ind w:left="993" w:hanging="426"/>
        <w:rPr>
          <w:iCs/>
          <w:sz w:val="24"/>
        </w:rPr>
      </w:pPr>
      <w:r w:rsidRPr="00B4339B">
        <w:rPr>
          <w:sz w:val="24"/>
        </w:rPr>
        <w:t xml:space="preserve">numele şi prenumele preşedintelui şi secretarului adunării – pentru adunarea generală ţinută </w:t>
      </w:r>
      <w:r w:rsidR="00EF742B" w:rsidRPr="00B4339B">
        <w:rPr>
          <w:sz w:val="24"/>
        </w:rPr>
        <w:t>prin corespondenţă sau sub formă mixtă</w:t>
      </w:r>
      <w:r w:rsidRPr="00B4339B">
        <w:rPr>
          <w:sz w:val="24"/>
        </w:rPr>
        <w:t>;</w:t>
      </w:r>
    </w:p>
    <w:p w:rsidR="00F30E55" w:rsidRPr="00B4339B" w:rsidRDefault="00F30E55" w:rsidP="00561261">
      <w:pPr>
        <w:pStyle w:val="a3"/>
        <w:numPr>
          <w:ilvl w:val="0"/>
          <w:numId w:val="16"/>
        </w:numPr>
        <w:tabs>
          <w:tab w:val="clear" w:pos="720"/>
          <w:tab w:val="num" w:pos="993"/>
        </w:tabs>
        <w:ind w:left="993" w:hanging="426"/>
        <w:rPr>
          <w:iCs/>
          <w:sz w:val="24"/>
        </w:rPr>
      </w:pPr>
      <w:r w:rsidRPr="00B4339B">
        <w:rPr>
          <w:iCs/>
          <w:sz w:val="24"/>
        </w:rPr>
        <w:t>formularea fiecărei chestiuni puse la vot şi succesiunea ei;</w:t>
      </w:r>
    </w:p>
    <w:p w:rsidR="00F30E55" w:rsidRPr="00B4339B" w:rsidRDefault="00F30E55" w:rsidP="00561261">
      <w:pPr>
        <w:pStyle w:val="a3"/>
        <w:numPr>
          <w:ilvl w:val="0"/>
          <w:numId w:val="16"/>
        </w:numPr>
        <w:tabs>
          <w:tab w:val="clear" w:pos="720"/>
          <w:tab w:val="num" w:pos="993"/>
        </w:tabs>
        <w:ind w:left="993" w:hanging="426"/>
        <w:rPr>
          <w:rStyle w:val="docbody1"/>
          <w:iCs/>
          <w:color w:val="auto"/>
        </w:rPr>
      </w:pPr>
      <w:r w:rsidRPr="00B4339B">
        <w:rPr>
          <w:iCs/>
          <w:sz w:val="24"/>
        </w:rPr>
        <w:t xml:space="preserve">datele despre </w:t>
      </w:r>
      <w:r w:rsidRPr="00B4339B">
        <w:rPr>
          <w:rStyle w:val="docbody1"/>
          <w:color w:val="auto"/>
        </w:rPr>
        <w:t>fiecare candidat pentru funcţia de membru al consiliului societăţii şi de membru al comisiei de cenzori, numele şi prenumele acestora;</w:t>
      </w:r>
    </w:p>
    <w:p w:rsidR="00F30E55" w:rsidRPr="00B4339B" w:rsidRDefault="00F30E55" w:rsidP="00561261">
      <w:pPr>
        <w:pStyle w:val="a3"/>
        <w:numPr>
          <w:ilvl w:val="0"/>
          <w:numId w:val="16"/>
        </w:numPr>
        <w:tabs>
          <w:tab w:val="clear" w:pos="720"/>
          <w:tab w:val="num" w:pos="993"/>
        </w:tabs>
        <w:ind w:left="993" w:hanging="426"/>
        <w:rPr>
          <w:rStyle w:val="docbody1"/>
          <w:iCs/>
          <w:color w:val="auto"/>
        </w:rPr>
      </w:pPr>
      <w:r w:rsidRPr="00B4339B">
        <w:rPr>
          <w:rStyle w:val="docbody1"/>
          <w:color w:val="auto"/>
        </w:rPr>
        <w:t>variantele votului asupra fiecărei chestiuni puse la</w:t>
      </w:r>
      <w:r w:rsidR="00EF742B" w:rsidRPr="00B4339B">
        <w:rPr>
          <w:rStyle w:val="docbody1"/>
          <w:color w:val="auto"/>
        </w:rPr>
        <w:t xml:space="preserve"> vot, exprimate prin cuvintele „pentru”, „</w:t>
      </w:r>
      <w:r w:rsidRPr="00B4339B">
        <w:rPr>
          <w:rStyle w:val="docbody1"/>
          <w:color w:val="auto"/>
        </w:rPr>
        <w:t>împotrivă”</w:t>
      </w:r>
      <w:r w:rsidRPr="00B4339B">
        <w:rPr>
          <w:sz w:val="24"/>
        </w:rPr>
        <w:t>, cu excepţia votului cumulativ prevăzut la art. 65 alin. (6) din Legea nr.1134/1997</w:t>
      </w:r>
      <w:r w:rsidRPr="00B4339B">
        <w:rPr>
          <w:rStyle w:val="docbody1"/>
          <w:color w:val="auto"/>
        </w:rPr>
        <w:t>;</w:t>
      </w:r>
    </w:p>
    <w:p w:rsidR="00F30E55" w:rsidRPr="00B4339B" w:rsidRDefault="00F30E55" w:rsidP="00561261">
      <w:pPr>
        <w:pStyle w:val="a3"/>
        <w:numPr>
          <w:ilvl w:val="0"/>
          <w:numId w:val="16"/>
        </w:numPr>
        <w:tabs>
          <w:tab w:val="clear" w:pos="720"/>
          <w:tab w:val="num" w:pos="993"/>
        </w:tabs>
        <w:ind w:left="993" w:hanging="426"/>
        <w:rPr>
          <w:rStyle w:val="docbody1"/>
          <w:iCs/>
          <w:color w:val="auto"/>
        </w:rPr>
      </w:pPr>
      <w:r w:rsidRPr="00B4339B">
        <w:rPr>
          <w:rStyle w:val="docbody1"/>
          <w:color w:val="auto"/>
        </w:rPr>
        <w:t xml:space="preserve">modul de completare a buletinului, la votul cumulativ; </w:t>
      </w:r>
    </w:p>
    <w:p w:rsidR="00F30E55" w:rsidRPr="00B4339B" w:rsidRDefault="00F30E55" w:rsidP="00561261">
      <w:pPr>
        <w:pStyle w:val="a3"/>
        <w:numPr>
          <w:ilvl w:val="0"/>
          <w:numId w:val="16"/>
        </w:numPr>
        <w:tabs>
          <w:tab w:val="clear" w:pos="720"/>
          <w:tab w:val="num" w:pos="993"/>
        </w:tabs>
        <w:ind w:left="993" w:hanging="426"/>
        <w:rPr>
          <w:iCs/>
          <w:sz w:val="24"/>
        </w:rPr>
      </w:pPr>
      <w:r w:rsidRPr="00B4339B">
        <w:rPr>
          <w:iCs/>
          <w:sz w:val="24"/>
        </w:rPr>
        <w:t>numele şi prenumele (denumirea) acţionarului, la votul deschis;</w:t>
      </w:r>
    </w:p>
    <w:p w:rsidR="00F30E55" w:rsidRPr="00B4339B" w:rsidRDefault="00F30E55" w:rsidP="00561261">
      <w:pPr>
        <w:pStyle w:val="a3"/>
        <w:numPr>
          <w:ilvl w:val="0"/>
          <w:numId w:val="16"/>
        </w:numPr>
        <w:tabs>
          <w:tab w:val="clear" w:pos="720"/>
          <w:tab w:val="num" w:pos="993"/>
        </w:tabs>
        <w:ind w:left="993" w:hanging="426"/>
        <w:rPr>
          <w:iCs/>
          <w:sz w:val="24"/>
        </w:rPr>
      </w:pPr>
      <w:r w:rsidRPr="00B4339B">
        <w:rPr>
          <w:iCs/>
          <w:sz w:val="24"/>
        </w:rPr>
        <w:t>clasele şi numărul acţiunilor cu drept de vot ce aparţin acţionarului sau custodelui acţiunilor;</w:t>
      </w:r>
    </w:p>
    <w:p w:rsidR="00F30E55" w:rsidRPr="00B4339B" w:rsidRDefault="00F30E55" w:rsidP="00561261">
      <w:pPr>
        <w:pStyle w:val="a3"/>
        <w:numPr>
          <w:ilvl w:val="0"/>
          <w:numId w:val="16"/>
        </w:numPr>
        <w:tabs>
          <w:tab w:val="clear" w:pos="720"/>
          <w:tab w:val="num" w:pos="993"/>
        </w:tabs>
        <w:ind w:left="993" w:hanging="426"/>
        <w:rPr>
          <w:iCs/>
          <w:sz w:val="24"/>
        </w:rPr>
      </w:pPr>
      <w:r w:rsidRPr="00B4339B">
        <w:rPr>
          <w:iCs/>
          <w:sz w:val="24"/>
        </w:rPr>
        <w:t>termenul de restituire a buletinului.</w:t>
      </w:r>
    </w:p>
    <w:p w:rsidR="00F30E55" w:rsidRPr="00B4339B" w:rsidRDefault="00F30E55" w:rsidP="00561261">
      <w:pPr>
        <w:pStyle w:val="a3"/>
        <w:numPr>
          <w:ilvl w:val="0"/>
          <w:numId w:val="50"/>
        </w:numPr>
        <w:tabs>
          <w:tab w:val="clear" w:pos="720"/>
          <w:tab w:val="num" w:pos="567"/>
        </w:tabs>
        <w:ind w:left="540" w:hanging="540"/>
        <w:rPr>
          <w:iCs/>
          <w:sz w:val="24"/>
        </w:rPr>
      </w:pPr>
      <w:r w:rsidRPr="00B4339B">
        <w:rPr>
          <w:iCs/>
          <w:sz w:val="24"/>
        </w:rPr>
        <w:t>La completarea buletinului de vot, acţionarul sau reprezentantul lui, sau custodele acţiunilor în dreptul fiecărei chestiuni puse la vot va lăsa doar una din variantele votului prevăzute la alin. (2) lit. h).</w:t>
      </w:r>
    </w:p>
    <w:p w:rsidR="00F30E55" w:rsidRPr="00B4339B" w:rsidRDefault="00F30E55" w:rsidP="00561261">
      <w:pPr>
        <w:pStyle w:val="a3"/>
        <w:numPr>
          <w:ilvl w:val="0"/>
          <w:numId w:val="50"/>
        </w:numPr>
        <w:tabs>
          <w:tab w:val="clear" w:pos="720"/>
        </w:tabs>
        <w:ind w:left="567" w:hanging="567"/>
        <w:rPr>
          <w:iCs/>
          <w:sz w:val="24"/>
        </w:rPr>
      </w:pPr>
      <w:r w:rsidRPr="00B4339B">
        <w:rPr>
          <w:iCs/>
          <w:sz w:val="24"/>
        </w:rPr>
        <w:t xml:space="preserve">Dacă votul este deschis, buletinul va fi semnat de acţionar sau de reprezentantul lui, sau de custodele acţiunilor. Dacă votul este dat prin corespondenţă, semnătura acţionarului sau reprezentantului lui legal, sau custodelui acţiunilor de pe buletin va fi autentificată în </w:t>
      </w:r>
      <w:r w:rsidRPr="00B4339B">
        <w:rPr>
          <w:iCs/>
          <w:sz w:val="24"/>
        </w:rPr>
        <w:lastRenderedPageBreak/>
        <w:t>modul prevăzut de</w:t>
      </w:r>
      <w:r w:rsidR="00183742" w:rsidRPr="00B4339B">
        <w:rPr>
          <w:iCs/>
          <w:sz w:val="24"/>
        </w:rPr>
        <w:t xml:space="preserve"> </w:t>
      </w:r>
      <w:r w:rsidRPr="00B4339B">
        <w:rPr>
          <w:iCs/>
          <w:sz w:val="24"/>
        </w:rPr>
        <w:t xml:space="preserve"> </w:t>
      </w:r>
      <w:r w:rsidRPr="00B4339B">
        <w:rPr>
          <w:sz w:val="24"/>
        </w:rPr>
        <w:t>Legea nr.1134/1997</w:t>
      </w:r>
      <w:r w:rsidRPr="00B4339B">
        <w:rPr>
          <w:iCs/>
          <w:sz w:val="24"/>
        </w:rPr>
        <w:t>.</w:t>
      </w:r>
      <w:r w:rsidRPr="00B4339B">
        <w:rPr>
          <w:sz w:val="24"/>
        </w:rPr>
        <w:t xml:space="preserve"> </w:t>
      </w:r>
      <w:r w:rsidRPr="00B4339B">
        <w:rPr>
          <w:iCs/>
          <w:sz w:val="24"/>
        </w:rPr>
        <w:t xml:space="preserve">La adunările generale desfăşurate prin mijloace electronice votul este dat prin intermediul mijloacelor electronice. </w:t>
      </w:r>
    </w:p>
    <w:p w:rsidR="00F30E55" w:rsidRPr="00B4339B" w:rsidRDefault="00F30E55" w:rsidP="00561261">
      <w:pPr>
        <w:pStyle w:val="a3"/>
        <w:numPr>
          <w:ilvl w:val="0"/>
          <w:numId w:val="50"/>
        </w:numPr>
        <w:tabs>
          <w:tab w:val="clear" w:pos="720"/>
          <w:tab w:val="num" w:pos="567"/>
        </w:tabs>
        <w:ind w:left="540" w:hanging="540"/>
        <w:rPr>
          <w:iCs/>
          <w:sz w:val="24"/>
        </w:rPr>
      </w:pPr>
      <w:r w:rsidRPr="00B4339B">
        <w:rPr>
          <w:iCs/>
          <w:sz w:val="24"/>
        </w:rPr>
        <w:t>La numărarea voturilor date cu întrebuinţarea buletinelor se iau în consideraţie voturile exprimate asupra acelor chestiuni, în dreptul cărora votantul a lăsat în buletin numai una din variantele posibile de vot.</w:t>
      </w:r>
    </w:p>
    <w:p w:rsidR="00F30E55" w:rsidRPr="00B4339B" w:rsidRDefault="00F30E55" w:rsidP="00561261">
      <w:pPr>
        <w:pStyle w:val="a3"/>
        <w:numPr>
          <w:ilvl w:val="0"/>
          <w:numId w:val="50"/>
        </w:numPr>
        <w:tabs>
          <w:tab w:val="clear" w:pos="720"/>
          <w:tab w:val="num" w:pos="567"/>
        </w:tabs>
        <w:ind w:left="540" w:hanging="540"/>
        <w:rPr>
          <w:iCs/>
          <w:sz w:val="24"/>
        </w:rPr>
      </w:pPr>
      <w:r w:rsidRPr="00B4339B">
        <w:rPr>
          <w:iCs/>
          <w:sz w:val="24"/>
        </w:rPr>
        <w:t>Dacă adunarea generală a acţionarilor se ţine sub formă mixtă, buletinele de vot vor fi prezentate nu mai târziu de termenul indicat în buletin sau în timpul votării cu prezenţa acţionarilor.</w:t>
      </w:r>
    </w:p>
    <w:p w:rsidR="00F30E55" w:rsidRPr="00B4339B" w:rsidRDefault="00F30E55" w:rsidP="00561261">
      <w:pPr>
        <w:pStyle w:val="a3"/>
        <w:numPr>
          <w:ilvl w:val="0"/>
          <w:numId w:val="50"/>
        </w:numPr>
        <w:tabs>
          <w:tab w:val="clear" w:pos="720"/>
          <w:tab w:val="num" w:pos="567"/>
        </w:tabs>
        <w:ind w:left="540" w:hanging="540"/>
        <w:rPr>
          <w:iCs/>
          <w:sz w:val="24"/>
        </w:rPr>
      </w:pPr>
      <w:r w:rsidRPr="00B4339B">
        <w:rPr>
          <w:iCs/>
          <w:sz w:val="24"/>
        </w:rPr>
        <w:t xml:space="preserve">Alte cerinţe faţă de buletinul de vot pot fi stabilite de </w:t>
      </w:r>
      <w:r w:rsidRPr="00B4339B">
        <w:rPr>
          <w:rStyle w:val="docbody1"/>
          <w:color w:val="auto"/>
        </w:rPr>
        <w:t xml:space="preserve">legislaţia privind piaţa de capital și </w:t>
      </w:r>
      <w:r w:rsidRPr="00B4339B">
        <w:rPr>
          <w:sz w:val="24"/>
        </w:rPr>
        <w:t>Legea nr.1134/1997</w:t>
      </w:r>
      <w:r w:rsidRPr="00B4339B">
        <w:rPr>
          <w:iCs/>
          <w:sz w:val="24"/>
        </w:rPr>
        <w:t>.</w:t>
      </w:r>
    </w:p>
    <w:p w:rsidR="00F30E55" w:rsidRPr="00B4339B" w:rsidRDefault="00F30E55" w:rsidP="00F30E55">
      <w:pPr>
        <w:pStyle w:val="a3"/>
        <w:rPr>
          <w:b/>
          <w:iCs/>
          <w:sz w:val="24"/>
        </w:rPr>
      </w:pPr>
    </w:p>
    <w:p w:rsidR="00F30E55" w:rsidRPr="00B4339B" w:rsidRDefault="00F30E55" w:rsidP="00F30E55">
      <w:pPr>
        <w:pStyle w:val="a3"/>
        <w:rPr>
          <w:b/>
          <w:iCs/>
          <w:sz w:val="24"/>
        </w:rPr>
      </w:pPr>
      <w:r w:rsidRPr="00B4339B">
        <w:rPr>
          <w:b/>
          <w:iCs/>
          <w:sz w:val="24"/>
        </w:rPr>
        <w:t>Articolul 34. Procesul-verbal privind rezultatul votului.</w:t>
      </w:r>
    </w:p>
    <w:p w:rsidR="00F30E55" w:rsidRPr="00B4339B" w:rsidRDefault="00F30E55" w:rsidP="00561261">
      <w:pPr>
        <w:pStyle w:val="a3"/>
        <w:numPr>
          <w:ilvl w:val="0"/>
          <w:numId w:val="51"/>
        </w:numPr>
        <w:tabs>
          <w:tab w:val="clear" w:pos="720"/>
          <w:tab w:val="num" w:pos="567"/>
        </w:tabs>
        <w:ind w:left="567" w:hanging="567"/>
        <w:rPr>
          <w:iCs/>
          <w:sz w:val="24"/>
        </w:rPr>
      </w:pPr>
      <w:r w:rsidRPr="00B4339B">
        <w:rPr>
          <w:iCs/>
          <w:sz w:val="24"/>
        </w:rPr>
        <w:t>Rezultatul votului la adunarea generală a acţionarilor se înregistrează într-un proces-verbal, care va cuprinde atât numărul tota</w:t>
      </w:r>
      <w:r w:rsidR="00297748" w:rsidRPr="00B4339B">
        <w:rPr>
          <w:iCs/>
          <w:sz w:val="24"/>
        </w:rPr>
        <w:t>l de voturi valabile exprimate „pentru” şi „</w:t>
      </w:r>
      <w:r w:rsidRPr="00B4339B">
        <w:rPr>
          <w:iCs/>
          <w:sz w:val="24"/>
        </w:rPr>
        <w:t xml:space="preserve">împotriva” fiecărei hotărâri, cât şi cota-parte a acestora din numărul total de voturi care au fost reprezentate la adunarea generală, precum şi din numărul total de acţiuni cu drept de vot ale </w:t>
      </w:r>
      <w:r w:rsidR="00297748" w:rsidRPr="00B4339B">
        <w:rPr>
          <w:iCs/>
          <w:sz w:val="24"/>
        </w:rPr>
        <w:t>S</w:t>
      </w:r>
      <w:r w:rsidRPr="00B4339B">
        <w:rPr>
          <w:iCs/>
          <w:sz w:val="24"/>
        </w:rPr>
        <w:t>ocietăţii. Procesul-verbal se semnează de către membrii comisiei de numărare a voturilor şi de către membrii comisiei de cenzori.</w:t>
      </w:r>
    </w:p>
    <w:p w:rsidR="00F30E55" w:rsidRPr="00B4339B" w:rsidRDefault="00F30E55" w:rsidP="00561261">
      <w:pPr>
        <w:pStyle w:val="a3"/>
        <w:numPr>
          <w:ilvl w:val="0"/>
          <w:numId w:val="51"/>
        </w:numPr>
        <w:tabs>
          <w:tab w:val="clear" w:pos="720"/>
          <w:tab w:val="num" w:pos="567"/>
        </w:tabs>
        <w:ind w:left="567" w:hanging="567"/>
        <w:rPr>
          <w:iCs/>
          <w:sz w:val="24"/>
        </w:rPr>
      </w:pPr>
      <w:r w:rsidRPr="00B4339B">
        <w:rPr>
          <w:iCs/>
          <w:sz w:val="24"/>
        </w:rPr>
        <w:t>Procesul-verbal privind rezultatul votului se anexează la procesul-verbal al adunării generale a acţionarilor.</w:t>
      </w:r>
    </w:p>
    <w:p w:rsidR="00297748" w:rsidRPr="00B4339B" w:rsidRDefault="00F30E55" w:rsidP="00561261">
      <w:pPr>
        <w:pStyle w:val="a3"/>
        <w:numPr>
          <w:ilvl w:val="0"/>
          <w:numId w:val="51"/>
        </w:numPr>
        <w:tabs>
          <w:tab w:val="clear" w:pos="720"/>
          <w:tab w:val="num" w:pos="567"/>
        </w:tabs>
        <w:ind w:left="567" w:hanging="567"/>
        <w:rPr>
          <w:iCs/>
          <w:sz w:val="24"/>
        </w:rPr>
      </w:pPr>
      <w:r w:rsidRPr="00B4339B">
        <w:rPr>
          <w:iCs/>
          <w:sz w:val="24"/>
        </w:rPr>
        <w:t>Rezultatul votului cu prezenţa acţionarilor sau prin mijloace electronice se anunţă la adunarea generală a acţionarilor.</w:t>
      </w:r>
      <w:r w:rsidR="00297748" w:rsidRPr="00B4339B">
        <w:rPr>
          <w:iCs/>
          <w:sz w:val="24"/>
        </w:rPr>
        <w:t xml:space="preserve"> În cazul exprimării votului prin mijloace electronice, Societatea va transmite către acţionar sau reprezentant o confirmare electronică de primire a voturilor astfel exprimate.</w:t>
      </w:r>
    </w:p>
    <w:p w:rsidR="00F30E55" w:rsidRPr="00B4339B" w:rsidRDefault="00F30E55" w:rsidP="00561261">
      <w:pPr>
        <w:pStyle w:val="a3"/>
        <w:numPr>
          <w:ilvl w:val="0"/>
          <w:numId w:val="51"/>
        </w:numPr>
        <w:tabs>
          <w:tab w:val="clear" w:pos="720"/>
        </w:tabs>
        <w:ind w:left="540" w:hanging="540"/>
        <w:rPr>
          <w:iCs/>
          <w:sz w:val="24"/>
        </w:rPr>
      </w:pPr>
      <w:r w:rsidRPr="00B4339B">
        <w:rPr>
          <w:iCs/>
          <w:sz w:val="24"/>
        </w:rPr>
        <w:t>Rezultatul votului prin corespondenţă sau sub formă mixtă se aduce la cunoştinţ</w:t>
      </w:r>
      <w:r w:rsidR="00297748" w:rsidRPr="00B4339B">
        <w:rPr>
          <w:iCs/>
          <w:sz w:val="24"/>
        </w:rPr>
        <w:t>ă</w:t>
      </w:r>
      <w:r w:rsidRPr="00B4339B">
        <w:rPr>
          <w:iCs/>
          <w:sz w:val="24"/>
        </w:rPr>
        <w:t xml:space="preserve"> acţionarilor printr-un aviz şi/sau prin publicarea informaţiei despre rezultatul votului.</w:t>
      </w:r>
    </w:p>
    <w:p w:rsidR="00F30E55" w:rsidRPr="00B4339B" w:rsidRDefault="00F30E55" w:rsidP="00561261">
      <w:pPr>
        <w:pStyle w:val="a3"/>
        <w:numPr>
          <w:ilvl w:val="0"/>
          <w:numId w:val="51"/>
        </w:numPr>
        <w:tabs>
          <w:tab w:val="clear" w:pos="720"/>
        </w:tabs>
        <w:ind w:left="540" w:hanging="540"/>
        <w:rPr>
          <w:iCs/>
          <w:sz w:val="24"/>
        </w:rPr>
      </w:pPr>
      <w:r w:rsidRPr="00B4339B">
        <w:rPr>
          <w:iCs/>
          <w:sz w:val="24"/>
        </w:rPr>
        <w:t>Hotărârea adunării generale a acţionarilor intră în vigoare la data anunţării rezultatului votului</w:t>
      </w:r>
      <w:r w:rsidR="00297748" w:rsidRPr="00B4339B">
        <w:rPr>
          <w:iCs/>
          <w:sz w:val="24"/>
        </w:rPr>
        <w:t>,</w:t>
      </w:r>
      <w:r w:rsidRPr="00B4339B">
        <w:rPr>
          <w:iCs/>
          <w:sz w:val="24"/>
        </w:rPr>
        <w:t xml:space="preserve"> conform alin.(3) sau alin.(4), dacă </w:t>
      </w:r>
      <w:r w:rsidRPr="00B4339B">
        <w:rPr>
          <w:sz w:val="24"/>
        </w:rPr>
        <w:t>Legea nr.1134/1997</w:t>
      </w:r>
      <w:r w:rsidRPr="00B4339B">
        <w:rPr>
          <w:iCs/>
          <w:sz w:val="24"/>
        </w:rPr>
        <w:t>, alte acte normative sau hotărârea adunării generale nu prevede un termen mai tardiv de intrare a ei în vigoare.</w:t>
      </w:r>
    </w:p>
    <w:p w:rsidR="00297748" w:rsidRPr="00B4339B" w:rsidRDefault="00297748" w:rsidP="00561261">
      <w:pPr>
        <w:pStyle w:val="a3"/>
        <w:numPr>
          <w:ilvl w:val="0"/>
          <w:numId w:val="51"/>
        </w:numPr>
        <w:tabs>
          <w:tab w:val="clear" w:pos="720"/>
          <w:tab w:val="num" w:pos="567"/>
        </w:tabs>
        <w:ind w:left="567" w:hanging="567"/>
        <w:rPr>
          <w:iCs/>
          <w:sz w:val="24"/>
        </w:rPr>
      </w:pPr>
      <w:r w:rsidRPr="00B4339B">
        <w:rPr>
          <w:iCs/>
          <w:sz w:val="24"/>
        </w:rPr>
        <w:t>La cererea oricărui acţionar sau reprezentant care a participat la adunarea generală a acţionarilor, Societatea va prezenta confirmarea faptului că voturile acţionarului au fost numărate şi înregistrate în mod valabil în procesul-verbal privind rezultatul votului. Termenul de solicitare a unei astfel de confirmări nu poate depăşi 3 luni de la data exprimării votului.</w:t>
      </w:r>
    </w:p>
    <w:p w:rsidR="00F30E55" w:rsidRPr="00B4339B" w:rsidRDefault="00F30E55" w:rsidP="00F30E55">
      <w:pPr>
        <w:rPr>
          <w:lang w:val="ro-RO"/>
        </w:rPr>
      </w:pPr>
    </w:p>
    <w:p w:rsidR="00F30E55" w:rsidRPr="00B4339B" w:rsidRDefault="00F30E55" w:rsidP="00F30E55">
      <w:pPr>
        <w:pStyle w:val="a3"/>
        <w:rPr>
          <w:b/>
          <w:iCs/>
          <w:sz w:val="24"/>
        </w:rPr>
      </w:pPr>
      <w:r w:rsidRPr="00B4339B">
        <w:rPr>
          <w:b/>
          <w:iCs/>
          <w:sz w:val="24"/>
        </w:rPr>
        <w:t>Articolul 35. Procesul-verbal al adunării generale a acţionarilor.</w:t>
      </w:r>
    </w:p>
    <w:p w:rsidR="00F30E55" w:rsidRPr="00B4339B" w:rsidRDefault="00F30E55" w:rsidP="00561261">
      <w:pPr>
        <w:pStyle w:val="a3"/>
        <w:numPr>
          <w:ilvl w:val="0"/>
          <w:numId w:val="52"/>
        </w:numPr>
        <w:tabs>
          <w:tab w:val="clear" w:pos="720"/>
          <w:tab w:val="num" w:pos="567"/>
        </w:tabs>
        <w:ind w:left="540" w:hanging="540"/>
        <w:rPr>
          <w:rStyle w:val="docbody1"/>
          <w:iCs/>
          <w:color w:val="auto"/>
        </w:rPr>
      </w:pPr>
      <w:r w:rsidRPr="00B4339B">
        <w:rPr>
          <w:iCs/>
          <w:sz w:val="24"/>
        </w:rPr>
        <w:t xml:space="preserve">Procesul-verbal al adunării generale a acţionarilor se întocmeşte în termen de </w:t>
      </w:r>
      <w:r w:rsidR="001370B9" w:rsidRPr="00B4339B">
        <w:rPr>
          <w:iCs/>
          <w:sz w:val="24"/>
        </w:rPr>
        <w:t>până</w:t>
      </w:r>
      <w:r w:rsidRPr="00B4339B">
        <w:rPr>
          <w:iCs/>
          <w:sz w:val="24"/>
        </w:rPr>
        <w:t xml:space="preserve"> la 10 zile de la închiderea adunării generale, în cel puţin 2 exemplare. Fiecare exemplar al procesului-verbal va fi semnat de preşedintele şi de secretarul adunării generale</w:t>
      </w:r>
      <w:r w:rsidRPr="00B4339B">
        <w:rPr>
          <w:rStyle w:val="docbody1"/>
          <w:color w:val="auto"/>
        </w:rPr>
        <w:t xml:space="preserve"> ale căror semnături se autentifică de membrii comisiei de cenzori în exerciţiu </w:t>
      </w:r>
      <w:r w:rsidRPr="00B4339B">
        <w:rPr>
          <w:sz w:val="24"/>
        </w:rPr>
        <w:t>sau se legalizează de notar</w:t>
      </w:r>
      <w:r w:rsidRPr="00B4339B">
        <w:rPr>
          <w:rStyle w:val="docbody1"/>
          <w:color w:val="auto"/>
        </w:rPr>
        <w:t>.</w:t>
      </w:r>
    </w:p>
    <w:p w:rsidR="00F30E55" w:rsidRPr="00B4339B" w:rsidRDefault="00F30E55" w:rsidP="00561261">
      <w:pPr>
        <w:pStyle w:val="a3"/>
        <w:numPr>
          <w:ilvl w:val="0"/>
          <w:numId w:val="52"/>
        </w:numPr>
        <w:tabs>
          <w:tab w:val="clear" w:pos="720"/>
          <w:tab w:val="num" w:pos="567"/>
        </w:tabs>
        <w:ind w:left="540" w:hanging="540"/>
        <w:rPr>
          <w:iCs/>
          <w:sz w:val="24"/>
        </w:rPr>
      </w:pPr>
      <w:r w:rsidRPr="00B4339B">
        <w:rPr>
          <w:iCs/>
          <w:sz w:val="24"/>
        </w:rPr>
        <w:t>Procesul-verbal al adunării generale a acţionarilor va cuprinde:</w:t>
      </w:r>
    </w:p>
    <w:p w:rsidR="00F30E55" w:rsidRPr="00B4339B" w:rsidRDefault="00F30E55" w:rsidP="00561261">
      <w:pPr>
        <w:pStyle w:val="a3"/>
        <w:numPr>
          <w:ilvl w:val="0"/>
          <w:numId w:val="17"/>
        </w:numPr>
        <w:tabs>
          <w:tab w:val="clear" w:pos="720"/>
          <w:tab w:val="num" w:pos="993"/>
        </w:tabs>
        <w:ind w:left="993" w:hanging="426"/>
        <w:rPr>
          <w:iCs/>
          <w:sz w:val="24"/>
        </w:rPr>
      </w:pPr>
      <w:r w:rsidRPr="00B4339B">
        <w:rPr>
          <w:iCs/>
          <w:sz w:val="24"/>
        </w:rPr>
        <w:t>data, ora şi locul ţinerii adunării generale;</w:t>
      </w:r>
    </w:p>
    <w:p w:rsidR="00F30E55" w:rsidRPr="00B4339B" w:rsidRDefault="00F30E55" w:rsidP="00561261">
      <w:pPr>
        <w:pStyle w:val="a3"/>
        <w:numPr>
          <w:ilvl w:val="0"/>
          <w:numId w:val="17"/>
        </w:numPr>
        <w:tabs>
          <w:tab w:val="clear" w:pos="720"/>
          <w:tab w:val="num" w:pos="993"/>
        </w:tabs>
        <w:ind w:left="993" w:hanging="426"/>
        <w:rPr>
          <w:iCs/>
          <w:sz w:val="24"/>
        </w:rPr>
      </w:pPr>
      <w:r w:rsidRPr="00B4339B">
        <w:rPr>
          <w:iCs/>
          <w:sz w:val="24"/>
        </w:rPr>
        <w:t xml:space="preserve">numărul total de acţiuni cu drept de vot ale </w:t>
      </w:r>
      <w:r w:rsidRPr="00B4339B">
        <w:rPr>
          <w:rStyle w:val="docbody1"/>
          <w:color w:val="auto"/>
        </w:rPr>
        <w:t>Societăţii</w:t>
      </w:r>
      <w:r w:rsidRPr="00B4339B">
        <w:rPr>
          <w:iCs/>
          <w:sz w:val="24"/>
        </w:rPr>
        <w:t>;</w:t>
      </w:r>
    </w:p>
    <w:p w:rsidR="00F30E55" w:rsidRPr="00B4339B" w:rsidRDefault="00F30E55" w:rsidP="00561261">
      <w:pPr>
        <w:pStyle w:val="a3"/>
        <w:numPr>
          <w:ilvl w:val="0"/>
          <w:numId w:val="17"/>
        </w:numPr>
        <w:tabs>
          <w:tab w:val="clear" w:pos="720"/>
          <w:tab w:val="num" w:pos="993"/>
        </w:tabs>
        <w:ind w:left="993" w:hanging="426"/>
        <w:rPr>
          <w:iCs/>
          <w:sz w:val="24"/>
        </w:rPr>
      </w:pPr>
      <w:r w:rsidRPr="00B4339B">
        <w:rPr>
          <w:iCs/>
          <w:sz w:val="24"/>
        </w:rPr>
        <w:t>numărul de voturi care au fost reprezentate la adunarea generală;</w:t>
      </w:r>
    </w:p>
    <w:p w:rsidR="00F30E55" w:rsidRPr="00B4339B" w:rsidRDefault="00F30E55" w:rsidP="00561261">
      <w:pPr>
        <w:pStyle w:val="a3"/>
        <w:numPr>
          <w:ilvl w:val="0"/>
          <w:numId w:val="17"/>
        </w:numPr>
        <w:tabs>
          <w:tab w:val="clear" w:pos="720"/>
          <w:tab w:val="num" w:pos="993"/>
        </w:tabs>
        <w:ind w:left="993" w:hanging="426"/>
        <w:rPr>
          <w:iCs/>
          <w:sz w:val="24"/>
        </w:rPr>
      </w:pPr>
      <w:r w:rsidRPr="00B4339B">
        <w:rPr>
          <w:iCs/>
          <w:sz w:val="24"/>
        </w:rPr>
        <w:t>numele şi prenumele preşedintelui şi secretarului adunării generale;</w:t>
      </w:r>
    </w:p>
    <w:p w:rsidR="00F30E55" w:rsidRPr="00B4339B" w:rsidRDefault="00F30E55" w:rsidP="00561261">
      <w:pPr>
        <w:pStyle w:val="a3"/>
        <w:numPr>
          <w:ilvl w:val="0"/>
          <w:numId w:val="17"/>
        </w:numPr>
        <w:tabs>
          <w:tab w:val="clear" w:pos="720"/>
          <w:tab w:val="num" w:pos="993"/>
        </w:tabs>
        <w:ind w:left="993" w:hanging="426"/>
        <w:rPr>
          <w:iCs/>
          <w:sz w:val="24"/>
        </w:rPr>
      </w:pPr>
      <w:r w:rsidRPr="00B4339B">
        <w:rPr>
          <w:iCs/>
          <w:sz w:val="24"/>
        </w:rPr>
        <w:t>ordinea de zi;</w:t>
      </w:r>
    </w:p>
    <w:p w:rsidR="00F30E55" w:rsidRPr="00B4339B" w:rsidRDefault="00F30E55" w:rsidP="00561261">
      <w:pPr>
        <w:pStyle w:val="a3"/>
        <w:numPr>
          <w:ilvl w:val="0"/>
          <w:numId w:val="17"/>
        </w:numPr>
        <w:tabs>
          <w:tab w:val="clear" w:pos="720"/>
          <w:tab w:val="num" w:pos="993"/>
        </w:tabs>
        <w:ind w:left="993" w:hanging="426"/>
        <w:rPr>
          <w:iCs/>
          <w:sz w:val="24"/>
        </w:rPr>
      </w:pPr>
      <w:r w:rsidRPr="00B4339B">
        <w:rPr>
          <w:iCs/>
          <w:sz w:val="24"/>
        </w:rPr>
        <w:t>tezele principale ale cuvântărilor pe marginea ordinii de zi, cu indicarea numelor şi prenumelor vorbitorilor;</w:t>
      </w:r>
    </w:p>
    <w:p w:rsidR="00F30E55" w:rsidRPr="00B4339B" w:rsidRDefault="00F30E55" w:rsidP="00561261">
      <w:pPr>
        <w:pStyle w:val="a3"/>
        <w:numPr>
          <w:ilvl w:val="0"/>
          <w:numId w:val="17"/>
        </w:numPr>
        <w:tabs>
          <w:tab w:val="clear" w:pos="720"/>
          <w:tab w:val="num" w:pos="993"/>
        </w:tabs>
        <w:ind w:left="993" w:hanging="426"/>
        <w:rPr>
          <w:iCs/>
          <w:sz w:val="24"/>
        </w:rPr>
      </w:pPr>
      <w:r w:rsidRPr="00B4339B">
        <w:rPr>
          <w:iCs/>
          <w:sz w:val="24"/>
        </w:rPr>
        <w:t>rezultatul votului şi hotărârile luate;</w:t>
      </w:r>
    </w:p>
    <w:p w:rsidR="00F30E55" w:rsidRPr="00B4339B" w:rsidRDefault="00F30E55" w:rsidP="00561261">
      <w:pPr>
        <w:pStyle w:val="a3"/>
        <w:numPr>
          <w:ilvl w:val="0"/>
          <w:numId w:val="17"/>
        </w:numPr>
        <w:tabs>
          <w:tab w:val="clear" w:pos="720"/>
          <w:tab w:val="num" w:pos="993"/>
        </w:tabs>
        <w:ind w:left="993" w:hanging="426"/>
        <w:rPr>
          <w:iCs/>
          <w:sz w:val="24"/>
        </w:rPr>
      </w:pPr>
      <w:r w:rsidRPr="00B4339B">
        <w:rPr>
          <w:iCs/>
          <w:sz w:val="24"/>
        </w:rPr>
        <w:t>anexele la procesul-verbal.</w:t>
      </w:r>
    </w:p>
    <w:p w:rsidR="00F30E55" w:rsidRPr="00B4339B" w:rsidRDefault="00F30E55" w:rsidP="00F30E55">
      <w:pPr>
        <w:pStyle w:val="a3"/>
        <w:ind w:left="900"/>
        <w:rPr>
          <w:iCs/>
          <w:sz w:val="24"/>
        </w:rPr>
      </w:pPr>
    </w:p>
    <w:p w:rsidR="009A003C" w:rsidRPr="00B4339B" w:rsidRDefault="009A003C" w:rsidP="00F30E55">
      <w:pPr>
        <w:rPr>
          <w:b/>
          <w:iCs/>
          <w:lang w:val="ro-RO"/>
        </w:rPr>
      </w:pPr>
    </w:p>
    <w:p w:rsidR="009A003C" w:rsidRPr="00B4339B" w:rsidRDefault="009A003C" w:rsidP="00F30E55">
      <w:pPr>
        <w:rPr>
          <w:b/>
          <w:iCs/>
          <w:lang w:val="ro-RO"/>
        </w:rPr>
      </w:pPr>
    </w:p>
    <w:p w:rsidR="00F30E55" w:rsidRPr="00B4339B" w:rsidRDefault="00F30E55" w:rsidP="00F30E55">
      <w:pPr>
        <w:rPr>
          <w:b/>
          <w:iCs/>
          <w:lang w:val="ro-RO"/>
        </w:rPr>
      </w:pPr>
      <w:r w:rsidRPr="00B4339B">
        <w:rPr>
          <w:b/>
          <w:iCs/>
          <w:lang w:val="ro-RO"/>
        </w:rPr>
        <w:lastRenderedPageBreak/>
        <w:t>Articolul 36. Consiliul societăţii şi atribuţiile lui</w:t>
      </w:r>
    </w:p>
    <w:p w:rsidR="00F30E55" w:rsidRPr="00B4339B" w:rsidRDefault="00F30E55" w:rsidP="00561261">
      <w:pPr>
        <w:numPr>
          <w:ilvl w:val="0"/>
          <w:numId w:val="28"/>
        </w:numPr>
        <w:tabs>
          <w:tab w:val="clear" w:pos="720"/>
          <w:tab w:val="num" w:pos="540"/>
        </w:tabs>
        <w:ind w:left="540" w:hanging="540"/>
        <w:jc w:val="both"/>
        <w:rPr>
          <w:iCs/>
          <w:lang w:val="ro-RO"/>
        </w:rPr>
      </w:pPr>
      <w:r w:rsidRPr="00B4339B">
        <w:rPr>
          <w:iCs/>
          <w:lang w:val="ro-RO"/>
        </w:rPr>
        <w:t>Consiliul societăţii reprezintă interesele acţionarilor în perioada dintre adunările generale şi în limitele atribuţiilor sale, exercită conducerea generală şi controlul asupra activităţii Societăţii. Consil</w:t>
      </w:r>
      <w:r w:rsidR="00BB65F2" w:rsidRPr="00B4339B">
        <w:rPr>
          <w:iCs/>
          <w:lang w:val="ro-RO"/>
        </w:rPr>
        <w:t>iul societăţii este subordonat a</w:t>
      </w:r>
      <w:r w:rsidRPr="00B4339B">
        <w:rPr>
          <w:iCs/>
          <w:lang w:val="ro-RO"/>
        </w:rPr>
        <w:t>dunării generale a acţionarilor.</w:t>
      </w:r>
    </w:p>
    <w:p w:rsidR="00F30E55" w:rsidRPr="00B4339B" w:rsidRDefault="00F30E55" w:rsidP="00561261">
      <w:pPr>
        <w:numPr>
          <w:ilvl w:val="0"/>
          <w:numId w:val="28"/>
        </w:numPr>
        <w:tabs>
          <w:tab w:val="clear" w:pos="720"/>
          <w:tab w:val="num" w:pos="540"/>
        </w:tabs>
        <w:ind w:left="540" w:hanging="540"/>
        <w:jc w:val="both"/>
        <w:rPr>
          <w:iCs/>
          <w:lang w:val="ro-RO"/>
        </w:rPr>
      </w:pPr>
      <w:r w:rsidRPr="00B4339B">
        <w:rPr>
          <w:iCs/>
          <w:lang w:val="ro-RO"/>
        </w:rPr>
        <w:t>Consiliul societăţii are următoarele atribuţii:</w:t>
      </w:r>
    </w:p>
    <w:p w:rsidR="00F30E55" w:rsidRPr="00B4339B" w:rsidRDefault="00F30E55" w:rsidP="00561261">
      <w:pPr>
        <w:numPr>
          <w:ilvl w:val="1"/>
          <w:numId w:val="27"/>
        </w:numPr>
        <w:tabs>
          <w:tab w:val="clear" w:pos="1440"/>
        </w:tabs>
        <w:ind w:left="993" w:hanging="426"/>
        <w:jc w:val="both"/>
        <w:rPr>
          <w:rStyle w:val="docbody1"/>
          <w:iCs/>
          <w:color w:val="auto"/>
          <w:lang w:val="ro-RO"/>
        </w:rPr>
      </w:pPr>
      <w:r w:rsidRPr="00B4339B">
        <w:rPr>
          <w:rStyle w:val="docbody1"/>
          <w:color w:val="auto"/>
          <w:lang w:val="ro-RO"/>
        </w:rPr>
        <w:t xml:space="preserve">decide cu privire la convocarea adunării generale a acţionarilor şi, dacă e cazul, execută hotărârea adunării generale a acţionarilor privind desfăşurarea adunării prin mijloace electronice conform Legii </w:t>
      </w:r>
      <w:r w:rsidR="00BB65F2" w:rsidRPr="00B4339B">
        <w:rPr>
          <w:rStyle w:val="docbody1"/>
          <w:color w:val="auto"/>
          <w:lang w:val="ro-RO"/>
        </w:rPr>
        <w:t xml:space="preserve">nr. </w:t>
      </w:r>
      <w:r w:rsidRPr="00B4339B">
        <w:rPr>
          <w:rStyle w:val="docbody1"/>
          <w:color w:val="auto"/>
          <w:lang w:val="ro-RO"/>
        </w:rPr>
        <w:t xml:space="preserve">1134/1997, de asemenea decide cu privire la întocmirea listei candidaţilor pentru alegerea organelor de conducere </w:t>
      </w:r>
      <w:r w:rsidR="00BB65F2" w:rsidRPr="00B4339B">
        <w:rPr>
          <w:rStyle w:val="docbody1"/>
          <w:color w:val="auto"/>
          <w:lang w:val="ro-RO"/>
        </w:rPr>
        <w:t xml:space="preserve">şi de control </w:t>
      </w:r>
      <w:r w:rsidRPr="00B4339B">
        <w:rPr>
          <w:rStyle w:val="docbody1"/>
          <w:color w:val="auto"/>
          <w:lang w:val="ro-RO"/>
        </w:rPr>
        <w:t xml:space="preserve">ale </w:t>
      </w:r>
      <w:r w:rsidR="00BB65F2" w:rsidRPr="00B4339B">
        <w:rPr>
          <w:rStyle w:val="docbody1"/>
          <w:color w:val="auto"/>
          <w:lang w:val="ro-RO"/>
        </w:rPr>
        <w:t>S</w:t>
      </w:r>
      <w:r w:rsidRPr="00B4339B">
        <w:rPr>
          <w:rStyle w:val="docbody1"/>
          <w:color w:val="auto"/>
          <w:lang w:val="ro-RO"/>
        </w:rPr>
        <w:t>ocietăţii</w:t>
      </w:r>
      <w:r w:rsidR="00BB65F2" w:rsidRPr="00B4339B">
        <w:rPr>
          <w:rStyle w:val="docbody1"/>
          <w:color w:val="auto"/>
          <w:lang w:val="ro-RO"/>
        </w:rPr>
        <w:t>;</w:t>
      </w:r>
    </w:p>
    <w:p w:rsidR="00F30E55" w:rsidRPr="00B4339B" w:rsidRDefault="00F30E55" w:rsidP="00561261">
      <w:pPr>
        <w:numPr>
          <w:ilvl w:val="1"/>
          <w:numId w:val="27"/>
        </w:numPr>
        <w:tabs>
          <w:tab w:val="clear" w:pos="1440"/>
        </w:tabs>
        <w:ind w:left="993" w:hanging="426"/>
        <w:jc w:val="both"/>
        <w:rPr>
          <w:rStyle w:val="docbody1"/>
          <w:iCs/>
          <w:color w:val="auto"/>
          <w:lang w:val="ro-RO"/>
        </w:rPr>
      </w:pPr>
      <w:r w:rsidRPr="00B4339B">
        <w:rPr>
          <w:rStyle w:val="docbody1"/>
          <w:color w:val="auto"/>
          <w:lang w:val="ro-RO"/>
        </w:rPr>
        <w:t>aprobă valoarea de piaţă a bunurilor care constituie obiectul unei tranzacţii de proporţii;</w:t>
      </w:r>
    </w:p>
    <w:p w:rsidR="00F30E55" w:rsidRPr="00B4339B" w:rsidRDefault="00BB65F2" w:rsidP="00561261">
      <w:pPr>
        <w:numPr>
          <w:ilvl w:val="1"/>
          <w:numId w:val="27"/>
        </w:numPr>
        <w:tabs>
          <w:tab w:val="clear" w:pos="1440"/>
          <w:tab w:val="num" w:pos="900"/>
        </w:tabs>
        <w:ind w:left="993" w:hanging="426"/>
        <w:jc w:val="both"/>
        <w:rPr>
          <w:rStyle w:val="docbody1"/>
          <w:color w:val="auto"/>
          <w:lang w:val="en-US"/>
        </w:rPr>
      </w:pPr>
      <w:r w:rsidRPr="00B4339B">
        <w:rPr>
          <w:iCs/>
          <w:lang w:val="ro-RO"/>
        </w:rPr>
        <w:t xml:space="preserve"> </w:t>
      </w:r>
      <w:r w:rsidR="00F30E55" w:rsidRPr="00B4339B">
        <w:rPr>
          <w:iCs/>
          <w:lang w:val="ro-RO"/>
        </w:rPr>
        <w:t xml:space="preserve">decide privind încheierea tranzacţiilor de proporţii al căror obiect îl constituie bunuri în valoare de peste 25%, dar nu mai mult de 50% din activele Societăţii potrivit ultimelor </w:t>
      </w:r>
      <w:r w:rsidR="00F30E55" w:rsidRPr="00B4339B">
        <w:rPr>
          <w:lang w:val="en-US"/>
        </w:rPr>
        <w:t>situaţii financiare</w:t>
      </w:r>
      <w:r w:rsidR="00F30E55" w:rsidRPr="00B4339B">
        <w:rPr>
          <w:iCs/>
          <w:lang w:val="ro-RO"/>
        </w:rPr>
        <w:t xml:space="preserve"> </w:t>
      </w:r>
      <w:r w:rsidRPr="00B4339B">
        <w:rPr>
          <w:iCs/>
          <w:lang w:val="ro-RO"/>
        </w:rPr>
        <w:t>până</w:t>
      </w:r>
      <w:r w:rsidR="00F30E55" w:rsidRPr="00B4339B">
        <w:rPr>
          <w:iCs/>
          <w:lang w:val="ro-RO"/>
        </w:rPr>
        <w:t xml:space="preserve"> la luarea deciziei de încheiere a acestei tranzacţii </w:t>
      </w:r>
      <w:r w:rsidR="00F30E55" w:rsidRPr="00B4339B">
        <w:rPr>
          <w:lang w:val="ro-RO"/>
        </w:rPr>
        <w:t>şi a tranzacţiilor cu conflict de interese ce nu depăşesc 10% din valoarea activelor Societăţii conform ultimilor situaţii financiare</w:t>
      </w:r>
      <w:r w:rsidR="00F30E55" w:rsidRPr="00B4339B">
        <w:rPr>
          <w:rStyle w:val="docbody1"/>
          <w:color w:val="auto"/>
          <w:lang w:val="ro-RO"/>
        </w:rPr>
        <w:t>;</w:t>
      </w:r>
    </w:p>
    <w:p w:rsidR="00F30E55" w:rsidRPr="00B4339B" w:rsidRDefault="00BB65F2" w:rsidP="00561261">
      <w:pPr>
        <w:numPr>
          <w:ilvl w:val="1"/>
          <w:numId w:val="27"/>
        </w:numPr>
        <w:tabs>
          <w:tab w:val="clear" w:pos="1440"/>
          <w:tab w:val="num" w:pos="900"/>
        </w:tabs>
        <w:ind w:left="993" w:hanging="426"/>
        <w:jc w:val="both"/>
        <w:rPr>
          <w:rStyle w:val="docbody1"/>
          <w:iCs/>
          <w:color w:val="auto"/>
          <w:lang w:val="ro-RO"/>
        </w:rPr>
      </w:pPr>
      <w:r w:rsidRPr="00B4339B">
        <w:rPr>
          <w:rStyle w:val="docbody1"/>
          <w:color w:val="auto"/>
          <w:lang w:val="en-US"/>
        </w:rPr>
        <w:t xml:space="preserve">  </w:t>
      </w:r>
      <w:r w:rsidR="00F30E55" w:rsidRPr="00B4339B">
        <w:rPr>
          <w:rStyle w:val="docbody1"/>
          <w:color w:val="auto"/>
          <w:lang w:val="ro-RO"/>
        </w:rPr>
        <w:t>aprobă prospectul ofertei publice de valori mobiliare;</w:t>
      </w:r>
    </w:p>
    <w:p w:rsidR="00F30E55" w:rsidRPr="00B4339B" w:rsidRDefault="00BB65F2" w:rsidP="00561261">
      <w:pPr>
        <w:numPr>
          <w:ilvl w:val="1"/>
          <w:numId w:val="27"/>
        </w:numPr>
        <w:tabs>
          <w:tab w:val="clear" w:pos="1440"/>
          <w:tab w:val="num" w:pos="900"/>
        </w:tabs>
        <w:ind w:left="993" w:hanging="426"/>
        <w:jc w:val="both"/>
        <w:rPr>
          <w:rStyle w:val="docbody1"/>
          <w:iCs/>
          <w:color w:val="auto"/>
          <w:lang w:val="ro-RO"/>
        </w:rPr>
      </w:pPr>
      <w:r w:rsidRPr="00B4339B">
        <w:rPr>
          <w:rStyle w:val="docbody1"/>
          <w:color w:val="auto"/>
          <w:lang w:val="ro-RO"/>
        </w:rPr>
        <w:t xml:space="preserve">  </w:t>
      </w:r>
      <w:r w:rsidR="00F30E55" w:rsidRPr="00B4339B">
        <w:rPr>
          <w:rStyle w:val="docbody1"/>
          <w:color w:val="auto"/>
          <w:lang w:val="ro-RO"/>
        </w:rPr>
        <w:t xml:space="preserve">aprobă darea de seamă asupra rezultatelor emisiunii şi modifică în legătură cu aceasta statutul </w:t>
      </w:r>
      <w:r w:rsidRPr="00B4339B">
        <w:rPr>
          <w:rStyle w:val="docbody1"/>
          <w:color w:val="auto"/>
          <w:lang w:val="ro-RO"/>
        </w:rPr>
        <w:t>S</w:t>
      </w:r>
      <w:r w:rsidR="00F30E55" w:rsidRPr="00B4339B">
        <w:rPr>
          <w:rStyle w:val="docbody1"/>
          <w:color w:val="auto"/>
          <w:lang w:val="ro-RO"/>
        </w:rPr>
        <w:t xml:space="preserve">ocietăţii; </w:t>
      </w:r>
    </w:p>
    <w:p w:rsidR="00F30E55" w:rsidRPr="00B4339B" w:rsidRDefault="00BB65F2" w:rsidP="00561261">
      <w:pPr>
        <w:numPr>
          <w:ilvl w:val="1"/>
          <w:numId w:val="27"/>
        </w:numPr>
        <w:tabs>
          <w:tab w:val="clear" w:pos="1440"/>
          <w:tab w:val="num" w:pos="900"/>
        </w:tabs>
        <w:ind w:left="993" w:hanging="426"/>
        <w:jc w:val="both"/>
        <w:rPr>
          <w:rStyle w:val="docbody1"/>
          <w:color w:val="auto"/>
          <w:lang w:val="ro-RO"/>
        </w:rPr>
      </w:pPr>
      <w:r w:rsidRPr="00B4339B">
        <w:rPr>
          <w:rStyle w:val="docbody1"/>
          <w:color w:val="auto"/>
          <w:lang w:val="ro-RO"/>
        </w:rPr>
        <w:t xml:space="preserve">  </w:t>
      </w:r>
      <w:r w:rsidR="00F30E55" w:rsidRPr="00B4339B">
        <w:rPr>
          <w:rStyle w:val="docbody1"/>
          <w:color w:val="auto"/>
          <w:lang w:val="ro-RO"/>
        </w:rPr>
        <w:t xml:space="preserve">aprobă decizia cu privire la emisiunea obligaţiunilor, cu excepţia obligaţiunilor convertibile, precum şi darea de seamă asupra rezultatelor emisiunii de obligaţiuni; </w:t>
      </w:r>
    </w:p>
    <w:p w:rsidR="00F30E55" w:rsidRPr="00B4339B" w:rsidRDefault="00F30E55" w:rsidP="00561261">
      <w:pPr>
        <w:numPr>
          <w:ilvl w:val="1"/>
          <w:numId w:val="27"/>
        </w:numPr>
        <w:tabs>
          <w:tab w:val="clear" w:pos="1440"/>
          <w:tab w:val="num" w:pos="993"/>
        </w:tabs>
        <w:ind w:left="993" w:hanging="426"/>
        <w:jc w:val="both"/>
        <w:rPr>
          <w:rStyle w:val="docbody1"/>
          <w:iCs/>
          <w:color w:val="auto"/>
          <w:lang w:val="ro-RO"/>
        </w:rPr>
      </w:pPr>
      <w:r w:rsidRPr="00B4339B">
        <w:rPr>
          <w:rStyle w:val="docbody1"/>
          <w:color w:val="auto"/>
          <w:lang w:val="ro-RO"/>
        </w:rPr>
        <w:t>decide, în cursul anului financiar, cu privire la repartizarea profitului net, la folosirea capitalului de rezervă, precum şi a mijloacelor fondurilor speciale ale Societăţii;</w:t>
      </w:r>
    </w:p>
    <w:p w:rsidR="00F30E55" w:rsidRPr="00B4339B" w:rsidRDefault="00F30E55" w:rsidP="00561261">
      <w:pPr>
        <w:numPr>
          <w:ilvl w:val="1"/>
          <w:numId w:val="27"/>
        </w:numPr>
        <w:tabs>
          <w:tab w:val="clear" w:pos="1440"/>
          <w:tab w:val="num" w:pos="993"/>
        </w:tabs>
        <w:ind w:left="993" w:hanging="426"/>
        <w:jc w:val="both"/>
        <w:rPr>
          <w:rStyle w:val="docbody1"/>
          <w:iCs/>
          <w:color w:val="auto"/>
          <w:lang w:val="ro-RO"/>
        </w:rPr>
      </w:pPr>
      <w:r w:rsidRPr="00B4339B">
        <w:rPr>
          <w:rStyle w:val="docbody1"/>
          <w:color w:val="auto"/>
          <w:lang w:val="ro-RO"/>
        </w:rPr>
        <w:t xml:space="preserve">face, la adunarea generală a acţionarilor, propuneri cu privire la plata dividendelor anuale şi decide cu privire la plata dividendelor intermediare; </w:t>
      </w:r>
    </w:p>
    <w:p w:rsidR="00F30E55" w:rsidRPr="00B4339B" w:rsidRDefault="00F30E55" w:rsidP="00561261">
      <w:pPr>
        <w:numPr>
          <w:ilvl w:val="1"/>
          <w:numId w:val="27"/>
        </w:numPr>
        <w:tabs>
          <w:tab w:val="clear" w:pos="1440"/>
          <w:tab w:val="num" w:pos="993"/>
        </w:tabs>
        <w:ind w:left="993" w:hanging="426"/>
        <w:jc w:val="both"/>
        <w:rPr>
          <w:rStyle w:val="docbody1"/>
          <w:iCs/>
          <w:color w:val="auto"/>
          <w:lang w:val="ro-RO"/>
        </w:rPr>
      </w:pPr>
      <w:r w:rsidRPr="00B4339B">
        <w:rPr>
          <w:rStyle w:val="docbody1"/>
          <w:color w:val="auto"/>
          <w:lang w:val="ro-RO"/>
        </w:rPr>
        <w:t xml:space="preserve">aprobă fondul sau normativele de retribuire a muncii salariaţilor Societăţii; </w:t>
      </w:r>
    </w:p>
    <w:p w:rsidR="00F30E55" w:rsidRPr="00B4339B" w:rsidRDefault="00F30E55" w:rsidP="00561261">
      <w:pPr>
        <w:numPr>
          <w:ilvl w:val="1"/>
          <w:numId w:val="27"/>
        </w:numPr>
        <w:tabs>
          <w:tab w:val="clear" w:pos="1440"/>
          <w:tab w:val="num" w:pos="993"/>
        </w:tabs>
        <w:ind w:left="993" w:hanging="426"/>
        <w:jc w:val="both"/>
        <w:rPr>
          <w:rStyle w:val="docbody1"/>
          <w:iCs/>
          <w:color w:val="auto"/>
          <w:lang w:val="ro-RO"/>
        </w:rPr>
      </w:pPr>
      <w:r w:rsidRPr="00B4339B">
        <w:rPr>
          <w:rStyle w:val="docbody1"/>
          <w:color w:val="auto"/>
          <w:lang w:val="ro-RO"/>
        </w:rPr>
        <w:t>decide cu privire la aderarea Societăţii la asociaţie sau la o altă uniune;</w:t>
      </w:r>
    </w:p>
    <w:p w:rsidR="00F30E55" w:rsidRPr="00B4339B" w:rsidRDefault="00F30E55" w:rsidP="00561261">
      <w:pPr>
        <w:numPr>
          <w:ilvl w:val="1"/>
          <w:numId w:val="27"/>
        </w:numPr>
        <w:tabs>
          <w:tab w:val="clear" w:pos="1440"/>
          <w:tab w:val="num" w:pos="993"/>
        </w:tabs>
        <w:ind w:left="993" w:hanging="426"/>
        <w:jc w:val="both"/>
        <w:rPr>
          <w:rStyle w:val="docbody1"/>
          <w:iCs/>
          <w:color w:val="auto"/>
          <w:lang w:val="ro-RO"/>
        </w:rPr>
      </w:pPr>
      <w:r w:rsidRPr="00B4339B">
        <w:rPr>
          <w:lang w:val="en-US"/>
        </w:rPr>
        <w:t>decide cu privire la înstrăinarea acţiunilor de</w:t>
      </w:r>
      <w:r w:rsidR="00BB65F2" w:rsidRPr="00B4339B">
        <w:rPr>
          <w:lang w:val="en-US"/>
        </w:rPr>
        <w:t xml:space="preserve"> tezaur prin expunerea lor la vâ</w:t>
      </w:r>
      <w:r w:rsidRPr="00B4339B">
        <w:rPr>
          <w:lang w:val="en-US"/>
        </w:rPr>
        <w:t>nzare publică;</w:t>
      </w:r>
      <w:r w:rsidRPr="00B4339B">
        <w:rPr>
          <w:rStyle w:val="docbody1"/>
          <w:color w:val="auto"/>
          <w:lang w:val="ro-RO"/>
        </w:rPr>
        <w:t xml:space="preserve"> </w:t>
      </w:r>
    </w:p>
    <w:p w:rsidR="00F30E55" w:rsidRPr="00B4339B" w:rsidRDefault="00F30E55" w:rsidP="00561261">
      <w:pPr>
        <w:numPr>
          <w:ilvl w:val="1"/>
          <w:numId w:val="27"/>
        </w:numPr>
        <w:tabs>
          <w:tab w:val="clear" w:pos="1440"/>
          <w:tab w:val="num" w:pos="993"/>
        </w:tabs>
        <w:ind w:left="993" w:hanging="426"/>
        <w:jc w:val="both"/>
        <w:rPr>
          <w:iCs/>
          <w:lang w:val="ro-RO"/>
        </w:rPr>
      </w:pPr>
      <w:r w:rsidRPr="00B4339B">
        <w:rPr>
          <w:rStyle w:val="docbody1"/>
          <w:color w:val="auto"/>
          <w:lang w:val="ro-RO"/>
        </w:rPr>
        <w:t>decide în orice alte probleme prevăzute de</w:t>
      </w:r>
      <w:r w:rsidRPr="00B4339B">
        <w:rPr>
          <w:iCs/>
          <w:lang w:val="ro-RO"/>
        </w:rPr>
        <w:t xml:space="preserve"> </w:t>
      </w:r>
      <w:r w:rsidRPr="00B4339B">
        <w:rPr>
          <w:lang w:val="ro-RO"/>
        </w:rPr>
        <w:t>Legea nr.1134/1997</w:t>
      </w:r>
      <w:r w:rsidR="00BB65F2" w:rsidRPr="00B4339B">
        <w:rPr>
          <w:lang w:val="ro-RO"/>
        </w:rPr>
        <w:t xml:space="preserve"> </w:t>
      </w:r>
      <w:r w:rsidRPr="00B4339B">
        <w:rPr>
          <w:iCs/>
          <w:lang w:val="ro-RO"/>
        </w:rPr>
        <w:t>şi prezentul statut.</w:t>
      </w:r>
      <w:r w:rsidRPr="00B4339B">
        <w:rPr>
          <w:iCs/>
          <w:lang w:val="ro-RO"/>
        </w:rPr>
        <w:tab/>
      </w:r>
    </w:p>
    <w:p w:rsidR="00F30E55" w:rsidRPr="00B4339B" w:rsidRDefault="00F30E55" w:rsidP="00561261">
      <w:pPr>
        <w:numPr>
          <w:ilvl w:val="0"/>
          <w:numId w:val="28"/>
        </w:numPr>
        <w:tabs>
          <w:tab w:val="clear" w:pos="720"/>
          <w:tab w:val="num" w:pos="540"/>
        </w:tabs>
        <w:ind w:left="540" w:hanging="540"/>
        <w:jc w:val="both"/>
        <w:rPr>
          <w:rStyle w:val="docbody1"/>
          <w:iCs/>
          <w:color w:val="auto"/>
          <w:lang w:val="ro-RO"/>
        </w:rPr>
      </w:pPr>
      <w:r w:rsidRPr="00B4339B">
        <w:rPr>
          <w:iCs/>
          <w:lang w:val="ro-RO"/>
        </w:rPr>
        <w:t>Consiliul societăţii</w:t>
      </w:r>
      <w:r w:rsidRPr="00B4339B">
        <w:rPr>
          <w:lang w:val="ro-RO"/>
        </w:rPr>
        <w:t xml:space="preserve"> </w:t>
      </w:r>
      <w:r w:rsidRPr="00B4339B">
        <w:rPr>
          <w:rStyle w:val="docbody1"/>
          <w:color w:val="auto"/>
          <w:lang w:val="ro-RO"/>
        </w:rPr>
        <w:t>de asemenea aprobă:</w:t>
      </w:r>
    </w:p>
    <w:p w:rsidR="00F30E55" w:rsidRPr="00B4339B" w:rsidRDefault="00F30E55" w:rsidP="00561261">
      <w:pPr>
        <w:numPr>
          <w:ilvl w:val="0"/>
          <w:numId w:val="33"/>
        </w:numPr>
        <w:ind w:left="993"/>
        <w:jc w:val="both"/>
        <w:rPr>
          <w:rStyle w:val="docbody1"/>
          <w:color w:val="auto"/>
          <w:lang w:val="ro-RO"/>
        </w:rPr>
      </w:pPr>
      <w:r w:rsidRPr="00B4339B">
        <w:rPr>
          <w:rStyle w:val="docbody1"/>
          <w:color w:val="auto"/>
          <w:lang w:val="ro-RO"/>
        </w:rPr>
        <w:t>direcţiile prioritare ale activităţii Societăţii;</w:t>
      </w:r>
    </w:p>
    <w:p w:rsidR="00F30E55" w:rsidRPr="00B4339B" w:rsidRDefault="00F30E55" w:rsidP="00561261">
      <w:pPr>
        <w:numPr>
          <w:ilvl w:val="0"/>
          <w:numId w:val="33"/>
        </w:numPr>
        <w:ind w:left="993"/>
        <w:jc w:val="both"/>
        <w:rPr>
          <w:rStyle w:val="docbody1"/>
          <w:color w:val="auto"/>
          <w:lang w:val="ro-RO"/>
        </w:rPr>
      </w:pPr>
      <w:r w:rsidRPr="00B4339B">
        <w:rPr>
          <w:rStyle w:val="docbody1"/>
          <w:color w:val="auto"/>
          <w:lang w:val="ro-RO"/>
        </w:rPr>
        <w:t xml:space="preserve">modul de prezentare acţionarilor a materialelor de pe ordinea de zi a adunării generale pentru a se lua cunoştinţă de ele; </w:t>
      </w:r>
    </w:p>
    <w:p w:rsidR="00F30E55" w:rsidRPr="00B4339B" w:rsidRDefault="00F30E55" w:rsidP="00561261">
      <w:pPr>
        <w:numPr>
          <w:ilvl w:val="0"/>
          <w:numId w:val="33"/>
        </w:numPr>
        <w:ind w:left="993"/>
        <w:jc w:val="both"/>
        <w:rPr>
          <w:rStyle w:val="docbody1"/>
          <w:color w:val="auto"/>
          <w:lang w:val="ro-RO"/>
        </w:rPr>
      </w:pPr>
      <w:r w:rsidRPr="00B4339B">
        <w:rPr>
          <w:rStyle w:val="docbody1"/>
          <w:color w:val="auto"/>
          <w:lang w:val="ro-RO"/>
        </w:rPr>
        <w:t>regulamentul organului executiv al Societăţii şi deciziile privind alegerea organului executiv şi numirea conducătorului acestuia sau încetarea înainte de termen a împuternicirilor lui, privind stabilirea cuantumului retribuţiei muncii lui, remuneraţiei şi compensaţiilor, privind tragerea lui la răspundere sau eliberarea de răspundere;</w:t>
      </w:r>
    </w:p>
    <w:p w:rsidR="00F30E55" w:rsidRPr="00B4339B" w:rsidRDefault="00F30E55" w:rsidP="00561261">
      <w:pPr>
        <w:numPr>
          <w:ilvl w:val="0"/>
          <w:numId w:val="33"/>
        </w:numPr>
        <w:ind w:left="993"/>
        <w:jc w:val="both"/>
        <w:rPr>
          <w:rStyle w:val="docbody1"/>
          <w:color w:val="auto"/>
          <w:lang w:val="ro-RO"/>
        </w:rPr>
      </w:pPr>
      <w:r w:rsidRPr="00B4339B">
        <w:rPr>
          <w:rStyle w:val="docbody1"/>
          <w:color w:val="auto"/>
          <w:lang w:val="ro-RO"/>
        </w:rPr>
        <w:t>dările de seamă trimestriale ale organului executiv al Societăţii;</w:t>
      </w:r>
    </w:p>
    <w:p w:rsidR="00F30E55" w:rsidRPr="00B4339B" w:rsidRDefault="0098623C" w:rsidP="00561261">
      <w:pPr>
        <w:numPr>
          <w:ilvl w:val="0"/>
          <w:numId w:val="33"/>
        </w:numPr>
        <w:ind w:left="993"/>
        <w:jc w:val="both"/>
        <w:rPr>
          <w:lang w:val="ro-RO"/>
        </w:rPr>
      </w:pPr>
      <w:r w:rsidRPr="00B4339B">
        <w:rPr>
          <w:rStyle w:val="docbody1"/>
          <w:color w:val="auto"/>
          <w:lang w:val="ro-RO"/>
        </w:rPr>
        <w:t>hotărârile</w:t>
      </w:r>
      <w:r w:rsidR="00F30E55" w:rsidRPr="00B4339B">
        <w:rPr>
          <w:rStyle w:val="docbody1"/>
          <w:color w:val="auto"/>
          <w:lang w:val="ro-RO"/>
        </w:rPr>
        <w:t xml:space="preserve"> privind deschiderea, transformarea sau dizolvarea sucursalelor, privind numirea şi eliberarea din funcţie a conducătorilor lor, precum şi modificările şi completările operate în statut în legătură cu aceasta. </w:t>
      </w:r>
    </w:p>
    <w:p w:rsidR="00FA0B0E" w:rsidRPr="00B4339B" w:rsidRDefault="00F30E55" w:rsidP="00561261">
      <w:pPr>
        <w:numPr>
          <w:ilvl w:val="0"/>
          <w:numId w:val="28"/>
        </w:numPr>
        <w:tabs>
          <w:tab w:val="clear" w:pos="720"/>
          <w:tab w:val="num" w:pos="540"/>
        </w:tabs>
        <w:ind w:left="540" w:hanging="540"/>
        <w:jc w:val="both"/>
        <w:rPr>
          <w:iCs/>
          <w:lang w:val="ro-RO"/>
        </w:rPr>
      </w:pPr>
      <w:r w:rsidRPr="00B4339B">
        <w:rPr>
          <w:iCs/>
          <w:lang w:val="ro-RO"/>
        </w:rPr>
        <w:t>Ch</w:t>
      </w:r>
      <w:r w:rsidR="00FA0B0E" w:rsidRPr="00B4339B">
        <w:rPr>
          <w:iCs/>
          <w:lang w:val="ro-RO"/>
        </w:rPr>
        <w:t>estiunile ce ţin de competenţa c</w:t>
      </w:r>
      <w:r w:rsidRPr="00B4339B">
        <w:rPr>
          <w:iCs/>
          <w:lang w:val="ro-RO"/>
        </w:rPr>
        <w:t xml:space="preserve">onsiliului societăţii nu pot fi transmise spre examinare organului executiv al Societăţii, cu excepţia cazului transmiterii împuternicirilor de </w:t>
      </w:r>
      <w:r w:rsidR="00FA0B0E" w:rsidRPr="00B4339B">
        <w:rPr>
          <w:iCs/>
          <w:lang w:val="ro-RO"/>
        </w:rPr>
        <w:t xml:space="preserve">convocare şi de desfăşurare a adunării generale a acţionarilor, dacă componenţa efectiv numerică a acestuia nu asigură, potrivit prevederilor statutului, convocarea membrilor consiliului în şedinţe deliberative, împuternicirile lui au încetat sau devin incidente prevederile art.51 alin.(11) lit. a) din Legea nr. </w:t>
      </w:r>
      <w:r w:rsidR="00FA0B0E" w:rsidRPr="00B4339B">
        <w:rPr>
          <w:lang w:val="ro-RO"/>
        </w:rPr>
        <w:t>1134/1997.</w:t>
      </w:r>
    </w:p>
    <w:p w:rsidR="00F30E55" w:rsidRPr="00B4339B" w:rsidRDefault="00F30E55" w:rsidP="00561261">
      <w:pPr>
        <w:numPr>
          <w:ilvl w:val="0"/>
          <w:numId w:val="28"/>
        </w:numPr>
        <w:tabs>
          <w:tab w:val="clear" w:pos="720"/>
          <w:tab w:val="num" w:pos="540"/>
        </w:tabs>
        <w:ind w:left="540" w:hanging="540"/>
        <w:jc w:val="both"/>
        <w:rPr>
          <w:iCs/>
          <w:lang w:val="ro-RO"/>
        </w:rPr>
      </w:pPr>
      <w:r w:rsidRPr="00B4339B">
        <w:rPr>
          <w:iCs/>
          <w:lang w:val="ro-RO"/>
        </w:rPr>
        <w:t xml:space="preserve">Consiliul </w:t>
      </w:r>
      <w:r w:rsidR="006F1BE7" w:rsidRPr="00B4339B">
        <w:rPr>
          <w:iCs/>
          <w:lang w:val="ro-RO"/>
        </w:rPr>
        <w:t>s</w:t>
      </w:r>
      <w:r w:rsidRPr="00B4339B">
        <w:rPr>
          <w:iCs/>
          <w:lang w:val="ro-RO"/>
        </w:rPr>
        <w:t xml:space="preserve">ocietăţii prezintă adunării generale a acţionarilor raportul anual privind activitatea sa şi la funcţionarea Societăţii, întocmit în conformitate cu </w:t>
      </w:r>
      <w:r w:rsidRPr="00B4339B">
        <w:rPr>
          <w:rStyle w:val="docbody1"/>
          <w:color w:val="auto"/>
          <w:lang w:val="ro-RO"/>
        </w:rPr>
        <w:t xml:space="preserve">legislaţia </w:t>
      </w:r>
      <w:r w:rsidRPr="00B4339B">
        <w:rPr>
          <w:lang w:val="en-US"/>
        </w:rPr>
        <w:t>privind piaţa de capital</w:t>
      </w:r>
      <w:r w:rsidRPr="00B4339B">
        <w:rPr>
          <w:rStyle w:val="docbody1"/>
          <w:color w:val="auto"/>
          <w:lang w:val="ro-RO"/>
        </w:rPr>
        <w:t>,</w:t>
      </w:r>
      <w:r w:rsidRPr="00B4339B">
        <w:rPr>
          <w:iCs/>
          <w:lang w:val="ro-RO"/>
        </w:rPr>
        <w:t xml:space="preserve"> cu prezentul statut şi cu Regulamentul consiliului societăţii.</w:t>
      </w:r>
    </w:p>
    <w:p w:rsidR="00F30E55" w:rsidRPr="00B4339B" w:rsidRDefault="00F30E55" w:rsidP="00561261">
      <w:pPr>
        <w:numPr>
          <w:ilvl w:val="0"/>
          <w:numId w:val="28"/>
        </w:numPr>
        <w:tabs>
          <w:tab w:val="clear" w:pos="720"/>
          <w:tab w:val="num" w:pos="540"/>
        </w:tabs>
        <w:ind w:left="540" w:hanging="540"/>
        <w:jc w:val="both"/>
        <w:rPr>
          <w:iCs/>
          <w:lang w:val="ro-RO"/>
        </w:rPr>
      </w:pPr>
      <w:r w:rsidRPr="00B4339B">
        <w:rPr>
          <w:iCs/>
          <w:lang w:val="ro-RO"/>
        </w:rPr>
        <w:t>Împuternicirile consiliului societăţii nu pot fi delegate altei persoane.</w:t>
      </w:r>
    </w:p>
    <w:p w:rsidR="00F30E55" w:rsidRPr="00B4339B" w:rsidRDefault="00AA2669" w:rsidP="00561261">
      <w:pPr>
        <w:numPr>
          <w:ilvl w:val="0"/>
          <w:numId w:val="28"/>
        </w:numPr>
        <w:tabs>
          <w:tab w:val="clear" w:pos="720"/>
          <w:tab w:val="num" w:pos="567"/>
        </w:tabs>
        <w:ind w:left="567" w:hanging="567"/>
        <w:jc w:val="both"/>
        <w:rPr>
          <w:iCs/>
          <w:lang w:val="ro-RO"/>
        </w:rPr>
      </w:pPr>
      <w:r w:rsidRPr="00B4339B">
        <w:rPr>
          <w:lang w:val="ro-RO"/>
        </w:rPr>
        <w:lastRenderedPageBreak/>
        <w:t>Dacă componenţa efectiv numerică a consiliului societăţii nu asigură, potrivit prevederilor statutului, convocarea membrilor consiliului în şedinţe deliberative sau împuternicirile lui au încetat, atribuţiile consiliului, cu excepţia celor de convocare şi de desfăşurare a adunării generale a acţionarilor, sânt exercitate de către adunarea generală a acţionarilor</w:t>
      </w:r>
      <w:r w:rsidR="00F30E55" w:rsidRPr="00B4339B">
        <w:rPr>
          <w:lang w:val="ro-RO"/>
        </w:rPr>
        <w:t>.</w:t>
      </w:r>
    </w:p>
    <w:p w:rsidR="00F30E55" w:rsidRPr="00B4339B" w:rsidRDefault="00F30E55" w:rsidP="00F30E55">
      <w:pPr>
        <w:rPr>
          <w:lang w:val="ro-RO"/>
        </w:rPr>
      </w:pPr>
    </w:p>
    <w:p w:rsidR="00F30E55" w:rsidRPr="00B4339B" w:rsidRDefault="00F30E55" w:rsidP="00F30E55">
      <w:pPr>
        <w:ind w:right="50"/>
        <w:rPr>
          <w:b/>
          <w:iCs/>
          <w:lang w:val="ro-RO"/>
        </w:rPr>
      </w:pPr>
      <w:r w:rsidRPr="00B4339B">
        <w:rPr>
          <w:b/>
          <w:iCs/>
          <w:lang w:val="ro-RO"/>
        </w:rPr>
        <w:t>Articolul 37. Alegerea consiliului societăţii şi încetarea împuternicirilor lui</w:t>
      </w:r>
    </w:p>
    <w:p w:rsidR="00F30E55" w:rsidRPr="00B4339B" w:rsidRDefault="00F30E55" w:rsidP="00561261">
      <w:pPr>
        <w:numPr>
          <w:ilvl w:val="0"/>
          <w:numId w:val="29"/>
        </w:numPr>
        <w:tabs>
          <w:tab w:val="clear" w:pos="720"/>
          <w:tab w:val="num" w:pos="540"/>
        </w:tabs>
        <w:ind w:left="540" w:right="50" w:hanging="540"/>
        <w:jc w:val="both"/>
        <w:rPr>
          <w:lang w:val="ro-RO"/>
        </w:rPr>
      </w:pPr>
      <w:r w:rsidRPr="00B4339B">
        <w:rPr>
          <w:iCs/>
          <w:lang w:val="ro-RO"/>
        </w:rPr>
        <w:t>Consi</w:t>
      </w:r>
      <w:r w:rsidR="0058789E" w:rsidRPr="00B4339B">
        <w:rPr>
          <w:iCs/>
          <w:lang w:val="ro-RO"/>
        </w:rPr>
        <w:t>liului societăţii este ales la a</w:t>
      </w:r>
      <w:r w:rsidRPr="00B4339B">
        <w:rPr>
          <w:iCs/>
          <w:lang w:val="ro-RO"/>
        </w:rPr>
        <w:t xml:space="preserve">dunarea generală a acţionarilor în componenţa de  </w:t>
      </w:r>
      <w:r w:rsidRPr="00B4339B">
        <w:rPr>
          <w:iCs/>
          <w:highlight w:val="yellow"/>
          <w:lang w:val="ro-RO"/>
        </w:rPr>
        <w:t>______</w:t>
      </w:r>
      <w:r w:rsidRPr="00B4339B">
        <w:rPr>
          <w:iCs/>
          <w:lang w:val="ro-RO"/>
        </w:rPr>
        <w:t xml:space="preserve"> </w:t>
      </w:r>
      <w:r w:rsidRPr="00B4339B">
        <w:rPr>
          <w:i/>
          <w:iCs/>
          <w:highlight w:val="yellow"/>
          <w:lang w:val="ro-RO"/>
        </w:rPr>
        <w:t xml:space="preserve">(Notă: Societatea va indica un număr minim de </w:t>
      </w:r>
      <w:r w:rsidRPr="00B4339B">
        <w:rPr>
          <w:i/>
          <w:highlight w:val="yellow"/>
          <w:lang w:val="ro-RO"/>
        </w:rPr>
        <w:t>3 (trei</w:t>
      </w:r>
      <w:r w:rsidRPr="00B4339B">
        <w:rPr>
          <w:i/>
          <w:iCs/>
          <w:highlight w:val="yellow"/>
          <w:lang w:val="ro-RO"/>
        </w:rPr>
        <w:t>))</w:t>
      </w:r>
      <w:r w:rsidRPr="00B4339B">
        <w:rPr>
          <w:lang w:val="ro-RO"/>
        </w:rPr>
        <w:t xml:space="preserve"> </w:t>
      </w:r>
      <w:r w:rsidRPr="00B4339B">
        <w:rPr>
          <w:iCs/>
          <w:lang w:val="ro-RO"/>
        </w:rPr>
        <w:t xml:space="preserve">persoane pe un termen de </w:t>
      </w:r>
      <w:r w:rsidR="0058789E" w:rsidRPr="00B4339B">
        <w:rPr>
          <w:iCs/>
          <w:highlight w:val="yellow"/>
          <w:lang w:val="ro-RO"/>
        </w:rPr>
        <w:t>______</w:t>
      </w:r>
      <w:r w:rsidRPr="00B4339B">
        <w:rPr>
          <w:iCs/>
          <w:lang w:val="ro-RO"/>
        </w:rPr>
        <w:t xml:space="preserve"> </w:t>
      </w:r>
      <w:r w:rsidRPr="00B4339B">
        <w:rPr>
          <w:i/>
          <w:iCs/>
          <w:highlight w:val="yellow"/>
          <w:lang w:val="ro-RO"/>
        </w:rPr>
        <w:t xml:space="preserve">(Notă: Societatea va indica un număr maxim de </w:t>
      </w:r>
      <w:r w:rsidRPr="00B4339B">
        <w:rPr>
          <w:i/>
          <w:highlight w:val="yellow"/>
          <w:lang w:val="ro-RO"/>
        </w:rPr>
        <w:t xml:space="preserve">4 </w:t>
      </w:r>
      <w:r w:rsidRPr="00B4339B">
        <w:rPr>
          <w:i/>
          <w:iCs/>
          <w:highlight w:val="yellow"/>
          <w:lang w:val="ro-RO"/>
        </w:rPr>
        <w:t xml:space="preserve">(patru) </w:t>
      </w:r>
      <w:r w:rsidRPr="00B4339B">
        <w:rPr>
          <w:i/>
          <w:highlight w:val="yellow"/>
          <w:lang w:val="ro-RO"/>
        </w:rPr>
        <w:t>ani</w:t>
      </w:r>
      <w:r w:rsidRPr="00B4339B">
        <w:rPr>
          <w:i/>
          <w:iCs/>
          <w:highlight w:val="yellow"/>
          <w:lang w:val="ro-RO"/>
        </w:rPr>
        <w:t>)</w:t>
      </w:r>
      <w:r w:rsidRPr="00B4339B">
        <w:rPr>
          <w:iCs/>
          <w:highlight w:val="yellow"/>
          <w:lang w:val="ro-RO"/>
        </w:rPr>
        <w:t>.</w:t>
      </w:r>
      <w:r w:rsidRPr="00B4339B">
        <w:rPr>
          <w:iCs/>
          <w:lang w:val="ro-RO"/>
        </w:rPr>
        <w:t xml:space="preserve"> Aceleaşi persoane pot fi realese un număr nelimitat de ori. </w:t>
      </w:r>
    </w:p>
    <w:p w:rsidR="00F30E55" w:rsidRPr="00B4339B" w:rsidRDefault="00F30E55" w:rsidP="00B4339B">
      <w:pPr>
        <w:numPr>
          <w:ilvl w:val="0"/>
          <w:numId w:val="29"/>
        </w:numPr>
        <w:tabs>
          <w:tab w:val="clear" w:pos="720"/>
          <w:tab w:val="num" w:pos="540"/>
        </w:tabs>
        <w:ind w:left="540" w:right="50" w:hanging="540"/>
        <w:jc w:val="both"/>
        <w:rPr>
          <w:lang w:val="ro-RO"/>
        </w:rPr>
      </w:pPr>
      <w:r w:rsidRPr="00B4339B">
        <w:rPr>
          <w:rStyle w:val="docbody1"/>
          <w:color w:val="auto"/>
          <w:lang w:val="ro-RO"/>
        </w:rPr>
        <w:t>Membrii consiliului societăţii</w:t>
      </w:r>
      <w:r w:rsidRPr="00B4339B">
        <w:rPr>
          <w:lang w:val="ro-RO"/>
        </w:rPr>
        <w:t xml:space="preserve"> vor fi aleși prin votul </w:t>
      </w:r>
      <w:r w:rsidRPr="00B4339B">
        <w:rPr>
          <w:highlight w:val="yellow"/>
          <w:lang w:val="ro-RO"/>
        </w:rPr>
        <w:t xml:space="preserve">a două treimi din voturile reprezentate la adunarea generală a acționarilor/prin vot cumulativ. </w:t>
      </w:r>
    </w:p>
    <w:p w:rsidR="0058789E" w:rsidRPr="00B4339B" w:rsidRDefault="00F30E55" w:rsidP="00561261">
      <w:pPr>
        <w:numPr>
          <w:ilvl w:val="0"/>
          <w:numId w:val="29"/>
        </w:numPr>
        <w:tabs>
          <w:tab w:val="clear" w:pos="720"/>
          <w:tab w:val="num" w:pos="540"/>
        </w:tabs>
        <w:ind w:left="540" w:right="50" w:hanging="540"/>
        <w:jc w:val="both"/>
        <w:rPr>
          <w:rStyle w:val="docbody1"/>
          <w:iCs/>
          <w:color w:val="auto"/>
          <w:lang w:val="ro-RO"/>
        </w:rPr>
      </w:pPr>
      <w:r w:rsidRPr="00B4339B">
        <w:rPr>
          <w:rStyle w:val="docbody1"/>
          <w:color w:val="auto"/>
          <w:lang w:val="ro-RO"/>
        </w:rPr>
        <w:t>La efectuarea votului cumulativ, fiecare acţiune cu drept de vot a Societăţii va exprima un număr de voturi egal cu numărul total al membrilor consiliului societăţii care se aleg.</w:t>
      </w:r>
    </w:p>
    <w:p w:rsidR="00F30E55" w:rsidRPr="00B4339B" w:rsidRDefault="00F30E55" w:rsidP="00561261">
      <w:pPr>
        <w:numPr>
          <w:ilvl w:val="0"/>
          <w:numId w:val="29"/>
        </w:numPr>
        <w:tabs>
          <w:tab w:val="clear" w:pos="720"/>
          <w:tab w:val="num" w:pos="540"/>
        </w:tabs>
        <w:ind w:left="540" w:right="50" w:hanging="540"/>
        <w:jc w:val="both"/>
        <w:rPr>
          <w:rStyle w:val="docbody1"/>
          <w:iCs/>
          <w:color w:val="auto"/>
          <w:lang w:val="ro-RO"/>
        </w:rPr>
      </w:pPr>
      <w:r w:rsidRPr="00B4339B">
        <w:rPr>
          <w:rStyle w:val="docbody1"/>
          <w:color w:val="auto"/>
          <w:lang w:val="ro-RO"/>
        </w:rPr>
        <w:t xml:space="preserve">Acţionarul este în drept: </w:t>
      </w:r>
    </w:p>
    <w:p w:rsidR="00F30E55" w:rsidRPr="00B4339B" w:rsidRDefault="00F30E55" w:rsidP="00561261">
      <w:pPr>
        <w:numPr>
          <w:ilvl w:val="0"/>
          <w:numId w:val="71"/>
        </w:numPr>
        <w:jc w:val="both"/>
        <w:rPr>
          <w:rStyle w:val="docbody1"/>
          <w:color w:val="auto"/>
          <w:lang w:val="ro-RO"/>
        </w:rPr>
      </w:pPr>
      <w:r w:rsidRPr="00B4339B">
        <w:rPr>
          <w:rStyle w:val="docbody1"/>
          <w:color w:val="auto"/>
          <w:lang w:val="ro-RO"/>
        </w:rPr>
        <w:t xml:space="preserve">să dea toate voturile conferite de acţiunile sale unui candidat; sau </w:t>
      </w:r>
    </w:p>
    <w:p w:rsidR="00F30E55" w:rsidRPr="00B4339B" w:rsidRDefault="00F30E55" w:rsidP="00561261">
      <w:pPr>
        <w:numPr>
          <w:ilvl w:val="0"/>
          <w:numId w:val="71"/>
        </w:numPr>
        <w:jc w:val="both"/>
        <w:rPr>
          <w:rStyle w:val="docbody1"/>
          <w:iCs/>
          <w:color w:val="auto"/>
          <w:lang w:val="ro-RO"/>
        </w:rPr>
      </w:pPr>
      <w:r w:rsidRPr="00B4339B">
        <w:rPr>
          <w:rStyle w:val="docbody1"/>
          <w:color w:val="auto"/>
          <w:lang w:val="ro-RO"/>
        </w:rPr>
        <w:t xml:space="preserve">să distribuie aceste voturi egal ori în alt mod între </w:t>
      </w:r>
      <w:r w:rsidR="0058789E" w:rsidRPr="00B4339B">
        <w:rPr>
          <w:rStyle w:val="docbody1"/>
          <w:color w:val="auto"/>
          <w:lang w:val="ro-RO"/>
        </w:rPr>
        <w:t>câțiva</w:t>
      </w:r>
      <w:r w:rsidRPr="00B4339B">
        <w:rPr>
          <w:rStyle w:val="docbody1"/>
          <w:color w:val="auto"/>
          <w:lang w:val="ro-RO"/>
        </w:rPr>
        <w:t xml:space="preserve"> candidaţi pentru funcţia de membru al consiliului societăţii.</w:t>
      </w:r>
    </w:p>
    <w:p w:rsidR="00F30E55" w:rsidRPr="00B4339B" w:rsidRDefault="00F30E55" w:rsidP="00F30E55">
      <w:pPr>
        <w:ind w:left="540"/>
        <w:jc w:val="both"/>
        <w:rPr>
          <w:lang w:val="ro-RO"/>
        </w:rPr>
      </w:pPr>
      <w:r w:rsidRPr="00B4339B">
        <w:rPr>
          <w:rStyle w:val="docbody1"/>
          <w:color w:val="auto"/>
          <w:lang w:val="ro-RO"/>
        </w:rPr>
        <w:t xml:space="preserve">În cazul în care la completarea buletinului de vot cumulativ nu </w:t>
      </w:r>
      <w:r w:rsidR="0058789E" w:rsidRPr="00B4339B">
        <w:rPr>
          <w:rStyle w:val="docbody1"/>
          <w:color w:val="auto"/>
          <w:lang w:val="ro-RO"/>
        </w:rPr>
        <w:t>sânt</w:t>
      </w:r>
      <w:r w:rsidRPr="00B4339B">
        <w:rPr>
          <w:rStyle w:val="docbody1"/>
          <w:color w:val="auto"/>
          <w:lang w:val="ro-RO"/>
        </w:rPr>
        <w:t xml:space="preserve"> respectate prevederile lit.</w:t>
      </w:r>
      <w:r w:rsidR="0058789E" w:rsidRPr="00B4339B">
        <w:rPr>
          <w:rStyle w:val="docbody1"/>
          <w:color w:val="auto"/>
          <w:lang w:val="ro-RO"/>
        </w:rPr>
        <w:t xml:space="preserve"> </w:t>
      </w:r>
      <w:r w:rsidRPr="00B4339B">
        <w:rPr>
          <w:rStyle w:val="docbody1"/>
          <w:color w:val="auto"/>
          <w:lang w:val="ro-RO"/>
        </w:rPr>
        <w:t xml:space="preserve">a) şi b) din prezentul alineat, acesta se consideră nul şi nu va fi luat în considerare la calcularea voturilor. </w:t>
      </w:r>
    </w:p>
    <w:p w:rsidR="00F30E55" w:rsidRPr="00B4339B" w:rsidRDefault="00F30E55" w:rsidP="00561261">
      <w:pPr>
        <w:numPr>
          <w:ilvl w:val="0"/>
          <w:numId w:val="29"/>
        </w:numPr>
        <w:tabs>
          <w:tab w:val="clear" w:pos="720"/>
          <w:tab w:val="num" w:pos="567"/>
        </w:tabs>
        <w:ind w:left="540" w:right="50" w:hanging="540"/>
        <w:jc w:val="both"/>
        <w:rPr>
          <w:iCs/>
          <w:lang w:val="ro-RO"/>
        </w:rPr>
      </w:pPr>
      <w:r w:rsidRPr="00B4339B">
        <w:rPr>
          <w:rStyle w:val="docbody1"/>
          <w:color w:val="auto"/>
          <w:lang w:val="ro-RO"/>
        </w:rPr>
        <w:t>În cazul alegerii prin vot cumulativ, se consideră aleşi în consiliul societăţii candidaţii care la adunarea generală a acţionarilor au întrunit cel mai mare număr de voturi.</w:t>
      </w:r>
      <w:r w:rsidRPr="00B4339B">
        <w:rPr>
          <w:lang w:val="en-US"/>
        </w:rPr>
        <w:t xml:space="preserve"> În cazul în care doi sau mai mulţi candidaţi la funcţia de membru al consiliului societăţii obţin acelaşi număr de voturi cumulate, se consideră ales candidatul care a fost votat de </w:t>
      </w:r>
      <w:proofErr w:type="gramStart"/>
      <w:r w:rsidRPr="00B4339B">
        <w:rPr>
          <w:lang w:val="en-US"/>
        </w:rPr>
        <w:t>un</w:t>
      </w:r>
      <w:proofErr w:type="gramEnd"/>
      <w:r w:rsidRPr="00B4339B">
        <w:rPr>
          <w:lang w:val="en-US"/>
        </w:rPr>
        <w:t xml:space="preserve"> număr mai mare de acţionari. Criteriile de alegere a membrilor consiliului societăţii pentru situaţia în care doi sau mai mulţi candidaţi obţin acelaşi număr de voturi cumulate exprimate </w:t>
      </w:r>
      <w:r w:rsidR="0058789E" w:rsidRPr="00B4339B">
        <w:rPr>
          <w:lang w:val="en-US"/>
        </w:rPr>
        <w:t>de acelaşi număr de acţionari sâ</w:t>
      </w:r>
      <w:r w:rsidRPr="00B4339B">
        <w:rPr>
          <w:lang w:val="en-US"/>
        </w:rPr>
        <w:t xml:space="preserve">nt stabilite de adunarea generală </w:t>
      </w:r>
      <w:proofErr w:type="gramStart"/>
      <w:r w:rsidRPr="00B4339B">
        <w:rPr>
          <w:lang w:val="en-US"/>
        </w:rPr>
        <w:t>a</w:t>
      </w:r>
      <w:proofErr w:type="gramEnd"/>
      <w:r w:rsidRPr="00B4339B">
        <w:rPr>
          <w:lang w:val="en-US"/>
        </w:rPr>
        <w:t xml:space="preserve"> acţionarilor şi precizate în procesul-verbal al acesteia. La alegerea membrilor consiliului prin vot cumulativ, rezerva consiliului societății nu poate fi aleasă.</w:t>
      </w:r>
    </w:p>
    <w:p w:rsidR="00F30E55" w:rsidRPr="00B4339B" w:rsidRDefault="00F30E55" w:rsidP="00561261">
      <w:pPr>
        <w:numPr>
          <w:ilvl w:val="0"/>
          <w:numId w:val="29"/>
        </w:numPr>
        <w:tabs>
          <w:tab w:val="clear" w:pos="720"/>
          <w:tab w:val="num" w:pos="540"/>
        </w:tabs>
        <w:ind w:left="540" w:right="50" w:hanging="540"/>
        <w:jc w:val="both"/>
        <w:rPr>
          <w:rStyle w:val="docbody1"/>
          <w:iCs/>
          <w:color w:val="auto"/>
          <w:lang w:val="ro-RO"/>
        </w:rPr>
      </w:pPr>
      <w:r w:rsidRPr="00B4339B">
        <w:rPr>
          <w:rStyle w:val="docbody1"/>
          <w:color w:val="auto"/>
          <w:lang w:val="ro-RO"/>
        </w:rPr>
        <w:t xml:space="preserve">Salariaţii Societăţii pot fi aleşi în consiliul societăţii, dar ei nu pot constitui în el majoritatea, cu excepţia </w:t>
      </w:r>
      <w:r w:rsidR="0058789E" w:rsidRPr="00B4339B">
        <w:rPr>
          <w:rStyle w:val="docbody1"/>
          <w:color w:val="auto"/>
          <w:lang w:val="ro-RO"/>
        </w:rPr>
        <w:t>când</w:t>
      </w:r>
      <w:r w:rsidRPr="00B4339B">
        <w:rPr>
          <w:rStyle w:val="docbody1"/>
          <w:color w:val="auto"/>
          <w:lang w:val="ro-RO"/>
        </w:rPr>
        <w:t xml:space="preserve"> aceştia </w:t>
      </w:r>
      <w:r w:rsidR="0058789E" w:rsidRPr="00B4339B">
        <w:rPr>
          <w:rStyle w:val="docbody1"/>
          <w:color w:val="auto"/>
          <w:lang w:val="ro-RO"/>
        </w:rPr>
        <w:t>sânt</w:t>
      </w:r>
      <w:r w:rsidRPr="00B4339B">
        <w:rPr>
          <w:rStyle w:val="docbody1"/>
          <w:color w:val="auto"/>
          <w:lang w:val="ro-RO"/>
        </w:rPr>
        <w:t xml:space="preserve"> şi acţionari ai Societăţii.</w:t>
      </w:r>
    </w:p>
    <w:p w:rsidR="00F30E55" w:rsidRPr="00B4339B" w:rsidRDefault="00F30E55" w:rsidP="00561261">
      <w:pPr>
        <w:numPr>
          <w:ilvl w:val="0"/>
          <w:numId w:val="29"/>
        </w:numPr>
        <w:tabs>
          <w:tab w:val="clear" w:pos="720"/>
          <w:tab w:val="num" w:pos="540"/>
        </w:tabs>
        <w:ind w:left="540" w:right="50" w:hanging="540"/>
        <w:jc w:val="both"/>
        <w:rPr>
          <w:rStyle w:val="docbody1"/>
          <w:iCs/>
          <w:color w:val="auto"/>
          <w:lang w:val="ro-RO"/>
        </w:rPr>
      </w:pPr>
      <w:r w:rsidRPr="00B4339B">
        <w:rPr>
          <w:rStyle w:val="docbody1"/>
          <w:color w:val="auto"/>
          <w:lang w:val="ro-RO"/>
        </w:rPr>
        <w:t xml:space="preserve">Prin </w:t>
      </w:r>
      <w:r w:rsidR="0058789E" w:rsidRPr="00B4339B">
        <w:rPr>
          <w:rStyle w:val="docbody1"/>
          <w:color w:val="auto"/>
          <w:lang w:val="ro-RO"/>
        </w:rPr>
        <w:t>hotărârea</w:t>
      </w:r>
      <w:r w:rsidRPr="00B4339B">
        <w:rPr>
          <w:rStyle w:val="docbody1"/>
          <w:color w:val="auto"/>
          <w:lang w:val="ro-RO"/>
        </w:rPr>
        <w:t xml:space="preserve"> adunării generale a acţionarilor, împuternicirile oricărui membru al consiliului societăţii pot înceta înainte de termen. </w:t>
      </w:r>
    </w:p>
    <w:p w:rsidR="0058789E" w:rsidRPr="00B4339B" w:rsidRDefault="00F30E55" w:rsidP="00561261">
      <w:pPr>
        <w:numPr>
          <w:ilvl w:val="0"/>
          <w:numId w:val="29"/>
        </w:numPr>
        <w:tabs>
          <w:tab w:val="clear" w:pos="720"/>
          <w:tab w:val="num" w:pos="540"/>
        </w:tabs>
        <w:ind w:left="540" w:right="50" w:hanging="540"/>
        <w:jc w:val="both"/>
        <w:rPr>
          <w:iCs/>
          <w:lang w:val="ro-RO"/>
        </w:rPr>
      </w:pPr>
      <w:r w:rsidRPr="00B4339B">
        <w:rPr>
          <w:lang w:val="ro-RO"/>
        </w:rPr>
        <w:t>Î</w:t>
      </w:r>
      <w:r w:rsidRPr="00B4339B">
        <w:rPr>
          <w:lang w:val="en-US"/>
        </w:rPr>
        <w:t xml:space="preserve">n cazul în care componenţa consiliului ales prin vot cumulativ se reduce cu cel puţin un membru, la următoarea adunare generală ordinară anuală a acţionarilor se va alege o nouă componenţă a consiliului societăţii. În cazul în care componenţa consiliului societăţii ales prin vot cumulativ s-a redus cu mai mult de jumătate faţă de componenţa numerică stabilită în statutul Societăţii sau sub limita stabilită pentru întrunirea cvorumului, Societatea este obligată, în termen de 30 de zile, să convoace adunarea generală extraordinară a acţionarilor pentru alegerea unei noi componenţe a consiliului. </w:t>
      </w:r>
    </w:p>
    <w:p w:rsidR="00F30E55" w:rsidRPr="00B4339B" w:rsidRDefault="00F30E55" w:rsidP="00561261">
      <w:pPr>
        <w:numPr>
          <w:ilvl w:val="0"/>
          <w:numId w:val="29"/>
        </w:numPr>
        <w:tabs>
          <w:tab w:val="clear" w:pos="720"/>
          <w:tab w:val="num" w:pos="540"/>
        </w:tabs>
        <w:ind w:left="540" w:right="50" w:hanging="540"/>
        <w:jc w:val="both"/>
        <w:rPr>
          <w:rStyle w:val="docbody1"/>
          <w:iCs/>
          <w:color w:val="auto"/>
          <w:lang w:val="ro-RO"/>
        </w:rPr>
      </w:pPr>
      <w:r w:rsidRPr="00B4339B">
        <w:rPr>
          <w:rStyle w:val="docbody1"/>
          <w:color w:val="auto"/>
          <w:lang w:val="ro-RO"/>
        </w:rPr>
        <w:t>Împuternicirile consiliului societăţii încetează din ziua:</w:t>
      </w:r>
    </w:p>
    <w:p w:rsidR="00F30E55" w:rsidRPr="00B4339B" w:rsidRDefault="00F30E55" w:rsidP="00561261">
      <w:pPr>
        <w:pStyle w:val="af5"/>
        <w:numPr>
          <w:ilvl w:val="1"/>
          <w:numId w:val="61"/>
        </w:numPr>
        <w:ind w:left="993" w:hanging="426"/>
        <w:jc w:val="both"/>
        <w:rPr>
          <w:rStyle w:val="docbody1"/>
          <w:iCs/>
          <w:color w:val="auto"/>
          <w:lang w:val="ro-RO"/>
        </w:rPr>
      </w:pPr>
      <w:r w:rsidRPr="00B4339B">
        <w:rPr>
          <w:rStyle w:val="docbody1"/>
          <w:color w:val="auto"/>
          <w:lang w:val="ro-RO"/>
        </w:rPr>
        <w:t xml:space="preserve">anunţării </w:t>
      </w:r>
      <w:r w:rsidR="0058789E" w:rsidRPr="00B4339B">
        <w:rPr>
          <w:rStyle w:val="docbody1"/>
          <w:color w:val="auto"/>
          <w:lang w:val="ro-RO"/>
        </w:rPr>
        <w:t>hotărârii</w:t>
      </w:r>
      <w:r w:rsidRPr="00B4339B">
        <w:rPr>
          <w:rStyle w:val="docbody1"/>
          <w:color w:val="auto"/>
          <w:lang w:val="ro-RO"/>
        </w:rPr>
        <w:t xml:space="preserve"> adunării generale a acţionarilor cu privire la alegerea noii componenţe a consiliului societăţii; sau</w:t>
      </w:r>
    </w:p>
    <w:p w:rsidR="00F30E55" w:rsidRPr="00B4339B" w:rsidRDefault="00F30E55" w:rsidP="00561261">
      <w:pPr>
        <w:pStyle w:val="af5"/>
        <w:numPr>
          <w:ilvl w:val="1"/>
          <w:numId w:val="61"/>
        </w:numPr>
        <w:ind w:left="993" w:hanging="426"/>
        <w:jc w:val="both"/>
        <w:rPr>
          <w:rStyle w:val="docbody1"/>
          <w:color w:val="auto"/>
          <w:lang w:val="ro-RO"/>
        </w:rPr>
      </w:pPr>
      <w:proofErr w:type="gramStart"/>
      <w:r w:rsidRPr="00B4339B">
        <w:rPr>
          <w:lang w:val="en-US"/>
        </w:rPr>
        <w:t>nealegerii</w:t>
      </w:r>
      <w:proofErr w:type="gramEnd"/>
      <w:r w:rsidRPr="00B4339B">
        <w:rPr>
          <w:lang w:val="en-US"/>
        </w:rPr>
        <w:t xml:space="preserve"> unei noi componenţe a consiliului societăţii în conformitate cu alin. (</w:t>
      </w:r>
      <w:r w:rsidR="00C73C37" w:rsidRPr="00B4339B">
        <w:rPr>
          <w:lang w:val="en-US"/>
        </w:rPr>
        <w:t>8</w:t>
      </w:r>
      <w:r w:rsidRPr="00B4339B">
        <w:rPr>
          <w:lang w:val="en-US"/>
        </w:rPr>
        <w:t>); sau</w:t>
      </w:r>
    </w:p>
    <w:p w:rsidR="00F30E55" w:rsidRPr="00B4339B" w:rsidRDefault="00F30E55" w:rsidP="00561261">
      <w:pPr>
        <w:pStyle w:val="af5"/>
        <w:numPr>
          <w:ilvl w:val="1"/>
          <w:numId w:val="61"/>
        </w:numPr>
        <w:ind w:left="993" w:hanging="426"/>
        <w:jc w:val="both"/>
        <w:rPr>
          <w:rStyle w:val="docbody1"/>
          <w:color w:val="auto"/>
          <w:lang w:val="ro-RO"/>
        </w:rPr>
      </w:pPr>
      <w:r w:rsidRPr="00B4339B">
        <w:rPr>
          <w:rStyle w:val="docbody1"/>
          <w:color w:val="auto"/>
          <w:lang w:val="ro-RO"/>
        </w:rPr>
        <w:t xml:space="preserve">expirării termenului stabilit la alin.(1); sau </w:t>
      </w:r>
    </w:p>
    <w:p w:rsidR="00F30E55" w:rsidRPr="00B4339B" w:rsidRDefault="00F30E55" w:rsidP="00561261">
      <w:pPr>
        <w:pStyle w:val="af5"/>
        <w:numPr>
          <w:ilvl w:val="1"/>
          <w:numId w:val="61"/>
        </w:numPr>
        <w:ind w:left="993" w:hanging="426"/>
        <w:jc w:val="both"/>
        <w:rPr>
          <w:rStyle w:val="docbody1"/>
          <w:color w:val="auto"/>
          <w:lang w:val="ro-RO"/>
        </w:rPr>
      </w:pPr>
      <w:r w:rsidRPr="00B4339B">
        <w:rPr>
          <w:rStyle w:val="docbody1"/>
          <w:color w:val="auto"/>
          <w:lang w:val="ro-RO"/>
        </w:rPr>
        <w:t xml:space="preserve">reducerii componenţei consiliului societăţii cu mai mult de jumătate, dacă totodată rezerva consiliului societăţii a fost epuizată.  </w:t>
      </w:r>
    </w:p>
    <w:p w:rsidR="00F30E55" w:rsidRPr="00B4339B" w:rsidRDefault="00F30E55" w:rsidP="00561261">
      <w:pPr>
        <w:numPr>
          <w:ilvl w:val="0"/>
          <w:numId w:val="29"/>
        </w:numPr>
        <w:tabs>
          <w:tab w:val="clear" w:pos="720"/>
          <w:tab w:val="num" w:pos="540"/>
        </w:tabs>
        <w:ind w:left="540" w:right="50" w:hanging="540"/>
        <w:jc w:val="both"/>
        <w:rPr>
          <w:rStyle w:val="docbody1"/>
          <w:color w:val="auto"/>
          <w:lang w:val="ro-RO"/>
        </w:rPr>
      </w:pPr>
      <w:r w:rsidRPr="00B4339B">
        <w:rPr>
          <w:rStyle w:val="docbody1"/>
          <w:color w:val="auto"/>
          <w:lang w:val="ro-RO"/>
        </w:rPr>
        <w:t xml:space="preserve">În cazul alegerii membrilor consiliului societăţii la adunarea generală extraordinară a acţionarilor sau la adunarea generală convocată repetat se vor respecta prevederile art. 23 și art.26 din prezentul statut aferente  procedurilor stabilite pentru ţinerea adunării generale ordinare anuale.                    </w:t>
      </w:r>
    </w:p>
    <w:p w:rsidR="00F30E55" w:rsidRPr="00B4339B" w:rsidRDefault="00F30E55" w:rsidP="00561261">
      <w:pPr>
        <w:numPr>
          <w:ilvl w:val="0"/>
          <w:numId w:val="29"/>
        </w:numPr>
        <w:tabs>
          <w:tab w:val="clear" w:pos="720"/>
          <w:tab w:val="num" w:pos="540"/>
        </w:tabs>
        <w:ind w:left="540" w:right="50" w:hanging="540"/>
        <w:jc w:val="both"/>
        <w:rPr>
          <w:rStyle w:val="docbody1"/>
          <w:iCs/>
          <w:color w:val="auto"/>
          <w:lang w:val="ro-RO"/>
        </w:rPr>
      </w:pPr>
      <w:r w:rsidRPr="00B4339B">
        <w:rPr>
          <w:rStyle w:val="docbody1"/>
          <w:color w:val="auto"/>
          <w:lang w:val="ro-RO"/>
        </w:rPr>
        <w:t>În raporturile dintre Societate şi persoanele care alcătuiesc consiliul societăţii se aplică, prin analogie, regulile mandatului.</w:t>
      </w:r>
    </w:p>
    <w:p w:rsidR="0058789E" w:rsidRPr="00B4339B" w:rsidRDefault="00F30E55" w:rsidP="00561261">
      <w:pPr>
        <w:numPr>
          <w:ilvl w:val="0"/>
          <w:numId w:val="29"/>
        </w:numPr>
        <w:tabs>
          <w:tab w:val="clear" w:pos="720"/>
          <w:tab w:val="num" w:pos="540"/>
        </w:tabs>
        <w:ind w:left="540" w:right="50" w:hanging="540"/>
        <w:jc w:val="both"/>
        <w:rPr>
          <w:iCs/>
          <w:lang w:val="ro-RO"/>
        </w:rPr>
      </w:pPr>
      <w:r w:rsidRPr="00B4339B">
        <w:rPr>
          <w:lang w:val="en-US"/>
        </w:rPr>
        <w:lastRenderedPageBreak/>
        <w:t xml:space="preserve">Alegerea unei rezerve pentru completarea componenţei de bază a membrilor consiliului </w:t>
      </w:r>
      <w:r w:rsidR="006F1BE7" w:rsidRPr="00B4339B">
        <w:rPr>
          <w:lang w:val="en-US"/>
        </w:rPr>
        <w:t>s</w:t>
      </w:r>
      <w:r w:rsidRPr="00B4339B">
        <w:rPr>
          <w:lang w:val="en-US"/>
        </w:rPr>
        <w:t>ocietății, aleși prin votul a două treimi din numărul de voturi reprezentate la adunare, se efectuează în modul stabilit pentru alegerea consiliului societăţii. Subrogarea membrilor consiliului societăţii din rezerva aleasă se face în ordinea celui mai mare număr de voturi întrunit.</w:t>
      </w:r>
    </w:p>
    <w:p w:rsidR="00F30E55" w:rsidRPr="00B4339B" w:rsidRDefault="0058789E" w:rsidP="0058789E">
      <w:pPr>
        <w:ind w:left="540" w:right="50"/>
        <w:jc w:val="both"/>
        <w:rPr>
          <w:iCs/>
          <w:highlight w:val="yellow"/>
          <w:lang w:val="ro-RO"/>
        </w:rPr>
      </w:pPr>
      <w:r w:rsidRPr="00B4339B">
        <w:rPr>
          <w:i/>
          <w:highlight w:val="yellow"/>
          <w:lang w:val="en-US"/>
        </w:rPr>
        <w:t>(Notă: alin</w:t>
      </w:r>
      <w:proofErr w:type="gramStart"/>
      <w:r w:rsidRPr="00B4339B">
        <w:rPr>
          <w:i/>
          <w:highlight w:val="yellow"/>
          <w:lang w:val="en-US"/>
        </w:rPr>
        <w:t>.(</w:t>
      </w:r>
      <w:proofErr w:type="gramEnd"/>
      <w:r w:rsidRPr="00B4339B">
        <w:rPr>
          <w:i/>
          <w:highlight w:val="yellow"/>
          <w:lang w:val="en-US"/>
        </w:rPr>
        <w:t>3), (4) și (7) din prezentul articol, vor fi expuse în statut, dacă societatea va opta p</w:t>
      </w:r>
      <w:r w:rsidR="00C73C37" w:rsidRPr="00B4339B">
        <w:rPr>
          <w:i/>
          <w:highlight w:val="yellow"/>
          <w:lang w:val="en-US"/>
        </w:rPr>
        <w:t>entru sistemul cumulativ de vot. A</w:t>
      </w:r>
      <w:r w:rsidR="00F30E55" w:rsidRPr="00B4339B">
        <w:rPr>
          <w:i/>
          <w:highlight w:val="yellow"/>
          <w:lang w:val="en-US"/>
        </w:rPr>
        <w:t>lin</w:t>
      </w:r>
      <w:proofErr w:type="gramStart"/>
      <w:r w:rsidR="00F30E55" w:rsidRPr="00B4339B">
        <w:rPr>
          <w:i/>
          <w:highlight w:val="yellow"/>
          <w:lang w:val="en-US"/>
        </w:rPr>
        <w:t>.(</w:t>
      </w:r>
      <w:proofErr w:type="gramEnd"/>
      <w:r w:rsidR="00F30E55" w:rsidRPr="00B4339B">
        <w:rPr>
          <w:i/>
          <w:highlight w:val="yellow"/>
          <w:lang w:val="en-US"/>
        </w:rPr>
        <w:t>11) va fi expus în statut doar dacă societatea va opta pentru alegerea membrilor consiliului cu votul a cel puțin 2/3 din acțiunile reprezentate la adunare)</w:t>
      </w:r>
      <w:r w:rsidR="00C73C37" w:rsidRPr="00B4339B">
        <w:rPr>
          <w:i/>
          <w:highlight w:val="yellow"/>
          <w:lang w:val="en-US"/>
        </w:rPr>
        <w:t>.</w:t>
      </w:r>
    </w:p>
    <w:p w:rsidR="00F30E55" w:rsidRPr="00B4339B" w:rsidRDefault="00F30E55" w:rsidP="00F30E55">
      <w:pPr>
        <w:rPr>
          <w:lang w:val="ro-RO"/>
        </w:rPr>
      </w:pPr>
    </w:p>
    <w:p w:rsidR="00F30E55" w:rsidRPr="00B4339B" w:rsidRDefault="00F30E55" w:rsidP="00F30E55">
      <w:pPr>
        <w:rPr>
          <w:b/>
          <w:lang w:val="ro-RO"/>
        </w:rPr>
      </w:pPr>
      <w:r w:rsidRPr="00B4339B">
        <w:rPr>
          <w:b/>
          <w:lang w:val="ro-RO"/>
        </w:rPr>
        <w:t>Articolul 38.  Preşedintele consiliului societăţii</w:t>
      </w:r>
    </w:p>
    <w:p w:rsidR="00F30E55" w:rsidRPr="00B4339B" w:rsidRDefault="00F30E55" w:rsidP="00561261">
      <w:pPr>
        <w:numPr>
          <w:ilvl w:val="0"/>
          <w:numId w:val="31"/>
        </w:numPr>
        <w:tabs>
          <w:tab w:val="clear" w:pos="720"/>
          <w:tab w:val="num" w:pos="540"/>
        </w:tabs>
        <w:ind w:left="540" w:hanging="540"/>
        <w:jc w:val="both"/>
        <w:rPr>
          <w:iCs/>
          <w:lang w:val="ro-RO"/>
        </w:rPr>
      </w:pPr>
      <w:r w:rsidRPr="00B4339B">
        <w:rPr>
          <w:iCs/>
          <w:lang w:val="ro-RO"/>
        </w:rPr>
        <w:t>Preşedintele consiliului societăţii se alege de către acesta sau</w:t>
      </w:r>
      <w:r w:rsidRPr="00B4339B">
        <w:rPr>
          <w:rStyle w:val="docbody1"/>
          <w:color w:val="auto"/>
          <w:lang w:val="ro-RO"/>
        </w:rPr>
        <w:t xml:space="preserve"> de adunarea generală a acţionarilor</w:t>
      </w:r>
      <w:r w:rsidRPr="00B4339B">
        <w:rPr>
          <w:iCs/>
          <w:lang w:val="ro-RO"/>
        </w:rPr>
        <w:t>.</w:t>
      </w:r>
    </w:p>
    <w:p w:rsidR="00F30E55" w:rsidRPr="00B4339B" w:rsidRDefault="00F30E55" w:rsidP="00561261">
      <w:pPr>
        <w:numPr>
          <w:ilvl w:val="0"/>
          <w:numId w:val="31"/>
        </w:numPr>
        <w:tabs>
          <w:tab w:val="clear" w:pos="720"/>
          <w:tab w:val="num" w:pos="540"/>
        </w:tabs>
        <w:ind w:left="540" w:hanging="540"/>
        <w:jc w:val="both"/>
        <w:rPr>
          <w:iCs/>
          <w:lang w:val="ro-RO"/>
        </w:rPr>
      </w:pPr>
      <w:r w:rsidRPr="00B4339B">
        <w:rPr>
          <w:iCs/>
          <w:lang w:val="ro-RO"/>
        </w:rPr>
        <w:t>Preşedintele consiliului societăţii:</w:t>
      </w:r>
    </w:p>
    <w:p w:rsidR="00F30E55" w:rsidRPr="00B4339B" w:rsidRDefault="00F30E55" w:rsidP="00561261">
      <w:pPr>
        <w:numPr>
          <w:ilvl w:val="1"/>
          <w:numId w:val="30"/>
        </w:numPr>
        <w:tabs>
          <w:tab w:val="clear" w:pos="1440"/>
          <w:tab w:val="num" w:pos="993"/>
        </w:tabs>
        <w:ind w:left="993" w:hanging="426"/>
        <w:jc w:val="both"/>
        <w:rPr>
          <w:iCs/>
          <w:lang w:val="ro-RO"/>
        </w:rPr>
      </w:pPr>
      <w:r w:rsidRPr="00B4339B">
        <w:rPr>
          <w:iCs/>
          <w:lang w:val="ro-RO"/>
        </w:rPr>
        <w:t>convoacă şedinţele consiliului societăţii;</w:t>
      </w:r>
    </w:p>
    <w:p w:rsidR="00E9796F" w:rsidRPr="00B4339B" w:rsidRDefault="00E9796F" w:rsidP="00561261">
      <w:pPr>
        <w:numPr>
          <w:ilvl w:val="1"/>
          <w:numId w:val="30"/>
        </w:numPr>
        <w:tabs>
          <w:tab w:val="clear" w:pos="1440"/>
          <w:tab w:val="num" w:pos="993"/>
        </w:tabs>
        <w:ind w:left="993" w:hanging="426"/>
        <w:jc w:val="both"/>
        <w:rPr>
          <w:iCs/>
          <w:lang w:val="ro-RO"/>
        </w:rPr>
      </w:pPr>
      <w:r w:rsidRPr="00B4339B">
        <w:rPr>
          <w:iCs/>
          <w:lang w:val="ro-RO"/>
        </w:rPr>
        <w:t>încheie contracte cu organul executiv/organizaţia gestionară a societăţii;</w:t>
      </w:r>
    </w:p>
    <w:p w:rsidR="00F30E55" w:rsidRPr="00B4339B" w:rsidRDefault="00F30E55" w:rsidP="00561261">
      <w:pPr>
        <w:numPr>
          <w:ilvl w:val="1"/>
          <w:numId w:val="30"/>
        </w:numPr>
        <w:tabs>
          <w:tab w:val="clear" w:pos="1440"/>
          <w:tab w:val="num" w:pos="993"/>
        </w:tabs>
        <w:ind w:left="993" w:hanging="426"/>
        <w:jc w:val="both"/>
        <w:rPr>
          <w:iCs/>
          <w:lang w:val="ro-RO"/>
        </w:rPr>
      </w:pPr>
      <w:r w:rsidRPr="00B4339B">
        <w:rPr>
          <w:iCs/>
          <w:lang w:val="ro-RO"/>
        </w:rPr>
        <w:t>exercită alte atribuţii prevăzute de Regulamentul consiliului societăţii.</w:t>
      </w:r>
    </w:p>
    <w:p w:rsidR="00F30E55" w:rsidRPr="00B4339B" w:rsidRDefault="00F30E55" w:rsidP="00561261">
      <w:pPr>
        <w:numPr>
          <w:ilvl w:val="0"/>
          <w:numId w:val="31"/>
        </w:numPr>
        <w:tabs>
          <w:tab w:val="clear" w:pos="720"/>
          <w:tab w:val="num" w:pos="540"/>
        </w:tabs>
        <w:ind w:left="540" w:hanging="540"/>
        <w:jc w:val="both"/>
        <w:rPr>
          <w:iCs/>
          <w:lang w:val="ro-RO"/>
        </w:rPr>
      </w:pPr>
      <w:r w:rsidRPr="00B4339B">
        <w:rPr>
          <w:iCs/>
          <w:lang w:val="ro-RO"/>
        </w:rPr>
        <w:t xml:space="preserve">În absenţa preşedintelui consiliului societăţii, atribuţiile acestuia le exercită </w:t>
      </w:r>
      <w:r w:rsidR="00E9796F" w:rsidRPr="00B4339B">
        <w:rPr>
          <w:iCs/>
          <w:lang w:val="ro-RO"/>
        </w:rPr>
        <w:t>v</w:t>
      </w:r>
      <w:r w:rsidRPr="00B4339B">
        <w:rPr>
          <w:iCs/>
          <w:lang w:val="ro-RO"/>
        </w:rPr>
        <w:t>icepreşedintele sau unul dintre membrii consiliului societăţii.</w:t>
      </w:r>
    </w:p>
    <w:p w:rsidR="00F30E55" w:rsidRPr="00B4339B" w:rsidRDefault="00F30E55" w:rsidP="00F30E55">
      <w:pPr>
        <w:rPr>
          <w:lang w:val="ro-RO"/>
        </w:rPr>
      </w:pPr>
    </w:p>
    <w:p w:rsidR="00F30E55" w:rsidRPr="00B4339B" w:rsidRDefault="00F30E55" w:rsidP="00F30E55">
      <w:pPr>
        <w:ind w:left="360" w:hanging="360"/>
        <w:rPr>
          <w:b/>
          <w:iCs/>
          <w:lang w:val="ro-RO"/>
        </w:rPr>
      </w:pPr>
      <w:r w:rsidRPr="00B4339B">
        <w:rPr>
          <w:b/>
          <w:iCs/>
          <w:lang w:val="ro-RO"/>
        </w:rPr>
        <w:t>Articolul 39. Şedinţele consiliului societăţii</w:t>
      </w:r>
    </w:p>
    <w:p w:rsidR="00F30E55" w:rsidRPr="00B4339B" w:rsidRDefault="00F30E55" w:rsidP="00561261">
      <w:pPr>
        <w:numPr>
          <w:ilvl w:val="2"/>
          <w:numId w:val="30"/>
        </w:numPr>
        <w:tabs>
          <w:tab w:val="clear" w:pos="2340"/>
          <w:tab w:val="num" w:pos="540"/>
        </w:tabs>
        <w:ind w:left="540" w:hanging="540"/>
        <w:jc w:val="both"/>
        <w:rPr>
          <w:iCs/>
          <w:lang w:val="ro-RO"/>
        </w:rPr>
      </w:pPr>
      <w:r w:rsidRPr="00B4339B">
        <w:rPr>
          <w:iCs/>
          <w:lang w:val="ro-RO"/>
        </w:rPr>
        <w:t>Modul, termenele de convocare şi de ţinere a şedinţelor consiliului societăţii se stabilesc de legislaţie, de prezentul statut şi de Regulamentul consiliului societăţii.</w:t>
      </w:r>
    </w:p>
    <w:p w:rsidR="00E9796F" w:rsidRPr="00B4339B" w:rsidRDefault="00F30E55" w:rsidP="00561261">
      <w:pPr>
        <w:numPr>
          <w:ilvl w:val="2"/>
          <w:numId w:val="30"/>
        </w:numPr>
        <w:tabs>
          <w:tab w:val="clear" w:pos="2340"/>
        </w:tabs>
        <w:ind w:left="567" w:hanging="567"/>
        <w:jc w:val="both"/>
        <w:rPr>
          <w:iCs/>
          <w:lang w:val="ro-RO"/>
        </w:rPr>
      </w:pPr>
      <w:r w:rsidRPr="00B4339B">
        <w:rPr>
          <w:iCs/>
          <w:lang w:val="ro-RO"/>
        </w:rPr>
        <w:t>Şedinţele consiliului societăţii pot fi ordinare şi extraordinare, ţinute cu prezenţa membrilor săi, prin corespondenţă, prin mijloace electronice sau sub formă mixtă. La desfăşurarea şedinţelor consiliului societă</w:t>
      </w:r>
      <w:r w:rsidR="006F1BE7" w:rsidRPr="00B4339B">
        <w:rPr>
          <w:iCs/>
          <w:lang w:val="ro-RO"/>
        </w:rPr>
        <w:t>ţii prin mijloace electronice, S</w:t>
      </w:r>
      <w:r w:rsidRPr="00B4339B">
        <w:rPr>
          <w:iCs/>
          <w:lang w:val="ro-RO"/>
        </w:rPr>
        <w:t>ocietatea va respecta toate prevederile referitoare la ţinerea adunării generale a acţionarilor prin mijloace electronice</w:t>
      </w:r>
      <w:r w:rsidR="00E9796F" w:rsidRPr="00B4339B">
        <w:rPr>
          <w:iCs/>
          <w:lang w:val="ro-RO"/>
        </w:rPr>
        <w:t>, utilizarea buletinului de vot şi prezentarea rezultatului votului în acest sens</w:t>
      </w:r>
      <w:r w:rsidRPr="00B4339B">
        <w:rPr>
          <w:iCs/>
          <w:lang w:val="ro-RO"/>
        </w:rPr>
        <w:t>.</w:t>
      </w:r>
      <w:r w:rsidR="00E9796F" w:rsidRPr="00B4339B">
        <w:rPr>
          <w:iCs/>
          <w:lang w:val="ro-RO"/>
        </w:rPr>
        <w:t xml:space="preserve"> </w:t>
      </w:r>
    </w:p>
    <w:p w:rsidR="00F30E55" w:rsidRPr="00B4339B" w:rsidRDefault="00F30E55" w:rsidP="00561261">
      <w:pPr>
        <w:numPr>
          <w:ilvl w:val="2"/>
          <w:numId w:val="30"/>
        </w:numPr>
        <w:tabs>
          <w:tab w:val="clear" w:pos="2340"/>
        </w:tabs>
        <w:ind w:left="567" w:hanging="567"/>
        <w:jc w:val="both"/>
        <w:rPr>
          <w:iCs/>
          <w:lang w:val="ro-RO"/>
        </w:rPr>
      </w:pPr>
      <w:r w:rsidRPr="00B4339B">
        <w:rPr>
          <w:iCs/>
          <w:lang w:val="ro-RO"/>
        </w:rPr>
        <w:t xml:space="preserve">Şedinţele </w:t>
      </w:r>
      <w:r w:rsidRPr="00B4339B">
        <w:rPr>
          <w:rStyle w:val="docbody1"/>
          <w:color w:val="auto"/>
          <w:lang w:val="ro-RO"/>
        </w:rPr>
        <w:t>ordinare</w:t>
      </w:r>
      <w:r w:rsidRPr="00B4339B">
        <w:rPr>
          <w:iCs/>
          <w:lang w:val="ro-RO"/>
        </w:rPr>
        <w:t xml:space="preserve"> ale consiliului societăţii se ţin numai rar de o dată pe trimestru.</w:t>
      </w:r>
    </w:p>
    <w:p w:rsidR="00F30E55" w:rsidRPr="00B4339B" w:rsidRDefault="00F30E55" w:rsidP="00561261">
      <w:pPr>
        <w:numPr>
          <w:ilvl w:val="2"/>
          <w:numId w:val="30"/>
        </w:numPr>
        <w:tabs>
          <w:tab w:val="clear" w:pos="2340"/>
        </w:tabs>
        <w:ind w:left="567" w:hanging="567"/>
        <w:jc w:val="both"/>
        <w:rPr>
          <w:iCs/>
          <w:lang w:val="ro-RO"/>
        </w:rPr>
      </w:pPr>
      <w:r w:rsidRPr="00B4339B">
        <w:rPr>
          <w:iCs/>
          <w:lang w:val="ro-RO"/>
        </w:rPr>
        <w:t>Şedinţele extraordinare ale consiliului societăţii se convoacă de preşedintele acestuia:</w:t>
      </w:r>
    </w:p>
    <w:p w:rsidR="00F30E55" w:rsidRPr="00B4339B" w:rsidRDefault="00F30E55" w:rsidP="00561261">
      <w:pPr>
        <w:numPr>
          <w:ilvl w:val="1"/>
          <w:numId w:val="18"/>
        </w:numPr>
        <w:tabs>
          <w:tab w:val="clear" w:pos="1440"/>
          <w:tab w:val="num" w:pos="993"/>
        </w:tabs>
        <w:ind w:left="993" w:hanging="426"/>
        <w:jc w:val="both"/>
        <w:rPr>
          <w:iCs/>
          <w:lang w:val="ro-RO"/>
        </w:rPr>
      </w:pPr>
      <w:r w:rsidRPr="00B4339B">
        <w:rPr>
          <w:iCs/>
          <w:lang w:val="ro-RO"/>
        </w:rPr>
        <w:t>din iniţiativa lui;</w:t>
      </w:r>
    </w:p>
    <w:p w:rsidR="00F30E55" w:rsidRPr="00B4339B" w:rsidRDefault="00F30E55" w:rsidP="00561261">
      <w:pPr>
        <w:numPr>
          <w:ilvl w:val="1"/>
          <w:numId w:val="18"/>
        </w:numPr>
        <w:tabs>
          <w:tab w:val="clear" w:pos="1440"/>
          <w:tab w:val="num" w:pos="993"/>
        </w:tabs>
        <w:ind w:left="993" w:hanging="426"/>
        <w:jc w:val="both"/>
        <w:rPr>
          <w:iCs/>
          <w:lang w:val="ro-RO"/>
        </w:rPr>
      </w:pPr>
      <w:r w:rsidRPr="00B4339B">
        <w:rPr>
          <w:iCs/>
          <w:lang w:val="ro-RO"/>
        </w:rPr>
        <w:t>la cererea unuia dintre membrii consiliului societăţii;</w:t>
      </w:r>
    </w:p>
    <w:p w:rsidR="00F30E55" w:rsidRPr="00B4339B" w:rsidRDefault="00F30E55" w:rsidP="00561261">
      <w:pPr>
        <w:numPr>
          <w:ilvl w:val="1"/>
          <w:numId w:val="18"/>
        </w:numPr>
        <w:tabs>
          <w:tab w:val="clear" w:pos="1440"/>
          <w:tab w:val="num" w:pos="993"/>
        </w:tabs>
        <w:ind w:left="993" w:hanging="426"/>
        <w:jc w:val="both"/>
        <w:rPr>
          <w:iCs/>
          <w:lang w:val="ro-RO"/>
        </w:rPr>
      </w:pPr>
      <w:r w:rsidRPr="00B4339B">
        <w:rPr>
          <w:iCs/>
          <w:lang w:val="ro-RO"/>
        </w:rPr>
        <w:t xml:space="preserve">la cererea acţionarilor care deţin cel puţin 5% din </w:t>
      </w:r>
      <w:r w:rsidRPr="00B4339B">
        <w:rPr>
          <w:rStyle w:val="docbody1"/>
          <w:color w:val="auto"/>
          <w:lang w:val="ro-RO"/>
        </w:rPr>
        <w:t xml:space="preserve">acţiunile </w:t>
      </w:r>
      <w:r w:rsidRPr="00B4339B">
        <w:rPr>
          <w:iCs/>
          <w:lang w:val="ro-RO"/>
        </w:rPr>
        <w:t>cu drept de vot ale   Societăţii;</w:t>
      </w:r>
    </w:p>
    <w:p w:rsidR="00F30E55" w:rsidRPr="00B4339B" w:rsidRDefault="00F30E55" w:rsidP="00561261">
      <w:pPr>
        <w:numPr>
          <w:ilvl w:val="1"/>
          <w:numId w:val="18"/>
        </w:numPr>
        <w:tabs>
          <w:tab w:val="clear" w:pos="1440"/>
          <w:tab w:val="num" w:pos="993"/>
        </w:tabs>
        <w:ind w:left="993" w:hanging="426"/>
        <w:jc w:val="both"/>
        <w:rPr>
          <w:iCs/>
          <w:lang w:val="ro-RO"/>
        </w:rPr>
      </w:pPr>
      <w:r w:rsidRPr="00B4339B">
        <w:rPr>
          <w:iCs/>
          <w:lang w:val="ro-RO"/>
        </w:rPr>
        <w:t xml:space="preserve">la cererea comisiei de cenzori sau a </w:t>
      </w:r>
      <w:r w:rsidR="00E9796F" w:rsidRPr="00B4339B">
        <w:rPr>
          <w:iCs/>
          <w:lang w:val="ro-RO"/>
        </w:rPr>
        <w:t>entităţii</w:t>
      </w:r>
      <w:r w:rsidRPr="00B4339B">
        <w:rPr>
          <w:iCs/>
          <w:lang w:val="ro-RO"/>
        </w:rPr>
        <w:t xml:space="preserve"> de audit;</w:t>
      </w:r>
    </w:p>
    <w:p w:rsidR="00F30E55" w:rsidRPr="00B4339B" w:rsidRDefault="00F30E55" w:rsidP="00561261">
      <w:pPr>
        <w:numPr>
          <w:ilvl w:val="1"/>
          <w:numId w:val="18"/>
        </w:numPr>
        <w:tabs>
          <w:tab w:val="clear" w:pos="1440"/>
          <w:tab w:val="num" w:pos="993"/>
        </w:tabs>
        <w:ind w:left="993" w:hanging="426"/>
        <w:jc w:val="both"/>
        <w:rPr>
          <w:iCs/>
          <w:lang w:val="ro-RO"/>
        </w:rPr>
      </w:pPr>
      <w:r w:rsidRPr="00B4339B">
        <w:rPr>
          <w:iCs/>
          <w:lang w:val="ro-RO"/>
        </w:rPr>
        <w:t xml:space="preserve">la propunerea </w:t>
      </w:r>
      <w:r w:rsidRPr="00B4339B">
        <w:rPr>
          <w:rStyle w:val="docbody1"/>
          <w:color w:val="auto"/>
          <w:lang w:val="ro-RO"/>
        </w:rPr>
        <w:t xml:space="preserve">organului executiv al </w:t>
      </w:r>
      <w:r w:rsidRPr="00B4339B">
        <w:rPr>
          <w:iCs/>
          <w:lang w:val="ro-RO"/>
        </w:rPr>
        <w:t>Societăţii;</w:t>
      </w:r>
    </w:p>
    <w:p w:rsidR="00F30E55" w:rsidRPr="00B4339B" w:rsidRDefault="00F30E55" w:rsidP="00561261">
      <w:pPr>
        <w:numPr>
          <w:ilvl w:val="2"/>
          <w:numId w:val="30"/>
        </w:numPr>
        <w:tabs>
          <w:tab w:val="clear" w:pos="2340"/>
          <w:tab w:val="num" w:pos="540"/>
        </w:tabs>
        <w:ind w:left="540" w:hanging="540"/>
        <w:jc w:val="both"/>
        <w:rPr>
          <w:iCs/>
          <w:lang w:val="ro-RO"/>
        </w:rPr>
      </w:pPr>
      <w:r w:rsidRPr="00B4339B">
        <w:rPr>
          <w:iCs/>
          <w:lang w:val="ro-RO"/>
        </w:rPr>
        <w:t>Cvorumul necesar pentru ţinerea şedinţei consiliului societăţii îl constituie prezenţa majorităţii simple din membrii aleşi ai acestuia.</w:t>
      </w:r>
    </w:p>
    <w:p w:rsidR="00F30E55" w:rsidRPr="00B4339B" w:rsidRDefault="00F30E55" w:rsidP="00561261">
      <w:pPr>
        <w:numPr>
          <w:ilvl w:val="2"/>
          <w:numId w:val="30"/>
        </w:numPr>
        <w:tabs>
          <w:tab w:val="clear" w:pos="2340"/>
          <w:tab w:val="num" w:pos="540"/>
        </w:tabs>
        <w:ind w:left="540" w:hanging="540"/>
        <w:jc w:val="both"/>
        <w:rPr>
          <w:iCs/>
          <w:lang w:val="ro-RO"/>
        </w:rPr>
      </w:pPr>
      <w:r w:rsidRPr="00B4339B">
        <w:rPr>
          <w:iCs/>
          <w:lang w:val="ro-RO"/>
        </w:rPr>
        <w:t>La şedinţele consiliului societăţii, fiecare membru al lui deţine un vot. Transmiterea votului de către un membru al consiliului societăţii altui membru al consiliului sau altei persoane nu se admite.</w:t>
      </w:r>
    </w:p>
    <w:p w:rsidR="00F30E55" w:rsidRPr="00B4339B" w:rsidRDefault="00F30E55" w:rsidP="00561261">
      <w:pPr>
        <w:numPr>
          <w:ilvl w:val="2"/>
          <w:numId w:val="30"/>
        </w:numPr>
        <w:tabs>
          <w:tab w:val="clear" w:pos="2340"/>
          <w:tab w:val="num" w:pos="540"/>
        </w:tabs>
        <w:ind w:left="540" w:hanging="540"/>
        <w:jc w:val="both"/>
        <w:rPr>
          <w:iCs/>
          <w:lang w:val="ro-RO"/>
        </w:rPr>
      </w:pPr>
      <w:r w:rsidRPr="00B4339B">
        <w:rPr>
          <w:iCs/>
          <w:lang w:val="ro-RO"/>
        </w:rPr>
        <w:t xml:space="preserve">Deciziile consiliului societăţii se iau cu votul </w:t>
      </w:r>
      <w:r w:rsidR="00E9796F" w:rsidRPr="00B4339B">
        <w:rPr>
          <w:iCs/>
          <w:lang w:val="ro-RO"/>
        </w:rPr>
        <w:t>majorității</w:t>
      </w:r>
      <w:r w:rsidRPr="00B4339B">
        <w:rPr>
          <w:iCs/>
          <w:lang w:val="ro-RO"/>
        </w:rPr>
        <w:t xml:space="preserve"> membrilor lui prezenţi la şedinţă, cu excepția aprobării:</w:t>
      </w:r>
    </w:p>
    <w:p w:rsidR="00F30E55" w:rsidRPr="00B4339B" w:rsidRDefault="00F30E55" w:rsidP="00561261">
      <w:pPr>
        <w:pStyle w:val="af5"/>
        <w:numPr>
          <w:ilvl w:val="0"/>
          <w:numId w:val="5"/>
        </w:numPr>
        <w:tabs>
          <w:tab w:val="clear" w:pos="360"/>
          <w:tab w:val="num" w:pos="993"/>
        </w:tabs>
        <w:ind w:left="993" w:hanging="426"/>
        <w:jc w:val="both"/>
        <w:rPr>
          <w:iCs/>
          <w:lang w:val="ro-RO"/>
        </w:rPr>
      </w:pPr>
      <w:r w:rsidRPr="00B4339B">
        <w:rPr>
          <w:iCs/>
          <w:lang w:val="ro-RO"/>
        </w:rPr>
        <w:t>tranzacțiilor de proporții, care se adoptă în unanimitate de toți membrii aleși ai consiliului;</w:t>
      </w:r>
    </w:p>
    <w:p w:rsidR="00F30E55" w:rsidRPr="00B4339B" w:rsidRDefault="00F30E55" w:rsidP="00561261">
      <w:pPr>
        <w:pStyle w:val="af5"/>
        <w:numPr>
          <w:ilvl w:val="0"/>
          <w:numId w:val="5"/>
        </w:numPr>
        <w:tabs>
          <w:tab w:val="clear" w:pos="360"/>
          <w:tab w:val="num" w:pos="993"/>
        </w:tabs>
        <w:ind w:left="993" w:hanging="426"/>
        <w:jc w:val="both"/>
        <w:rPr>
          <w:iCs/>
          <w:lang w:val="ro-RO"/>
        </w:rPr>
      </w:pPr>
      <w:r w:rsidRPr="00B4339B">
        <w:rPr>
          <w:iCs/>
          <w:lang w:val="ro-RO"/>
        </w:rPr>
        <w:t>tranzacțiilor cu conflict de interese - care se decid prin</w:t>
      </w:r>
      <w:r w:rsidRPr="00B4339B">
        <w:rPr>
          <w:lang w:val="en-US"/>
        </w:rPr>
        <w:t xml:space="preserve"> votul unanim al membrilor</w:t>
      </w:r>
      <w:r w:rsidR="00AC63FB" w:rsidRPr="00B4339B">
        <w:rPr>
          <w:lang w:val="en-US"/>
        </w:rPr>
        <w:t xml:space="preserve"> aleşi ai consiliului care nu sâ</w:t>
      </w:r>
      <w:r w:rsidRPr="00B4339B">
        <w:rPr>
          <w:lang w:val="en-US"/>
        </w:rPr>
        <w:t>nt persoane interesate în ce priveşte încheierea tranzacţiei</w:t>
      </w:r>
      <w:r w:rsidRPr="00B4339B">
        <w:rPr>
          <w:iCs/>
          <w:lang w:val="ro-RO"/>
        </w:rPr>
        <w:t>.</w:t>
      </w:r>
    </w:p>
    <w:p w:rsidR="00F30E55" w:rsidRPr="00B4339B" w:rsidRDefault="00F30E55" w:rsidP="00561261">
      <w:pPr>
        <w:numPr>
          <w:ilvl w:val="2"/>
          <w:numId w:val="30"/>
        </w:numPr>
        <w:tabs>
          <w:tab w:val="clear" w:pos="2340"/>
          <w:tab w:val="num" w:pos="540"/>
        </w:tabs>
        <w:ind w:left="540" w:hanging="540"/>
        <w:jc w:val="both"/>
        <w:rPr>
          <w:iCs/>
          <w:lang w:val="ro-RO"/>
        </w:rPr>
      </w:pPr>
      <w:r w:rsidRPr="00B4339B">
        <w:rPr>
          <w:iCs/>
          <w:lang w:val="ro-RO"/>
        </w:rPr>
        <w:t>În caz de pariate de voturi, votul preşedintelui consiliului societăţii este decisiv.</w:t>
      </w:r>
    </w:p>
    <w:p w:rsidR="00F30E55" w:rsidRPr="00B4339B" w:rsidRDefault="00F30E55" w:rsidP="00561261">
      <w:pPr>
        <w:numPr>
          <w:ilvl w:val="2"/>
          <w:numId w:val="30"/>
        </w:numPr>
        <w:tabs>
          <w:tab w:val="clear" w:pos="2340"/>
          <w:tab w:val="num" w:pos="540"/>
        </w:tabs>
        <w:ind w:left="540" w:hanging="540"/>
        <w:jc w:val="both"/>
        <w:rPr>
          <w:iCs/>
          <w:lang w:val="ro-RO"/>
        </w:rPr>
      </w:pPr>
      <w:r w:rsidRPr="00B4339B">
        <w:rPr>
          <w:iCs/>
          <w:lang w:val="ro-RO"/>
        </w:rPr>
        <w:t>Procesul-verbal al şedinţei consiliului societăţii se întocmeşte în termen de 5 zile de la data ţinerii şedinţei, în cel puţin doua exemplare, şi va cuprinde:</w:t>
      </w:r>
    </w:p>
    <w:p w:rsidR="00F30E55" w:rsidRPr="00B4339B" w:rsidRDefault="00F30E55" w:rsidP="00F30E55">
      <w:pPr>
        <w:ind w:left="900" w:hanging="360"/>
        <w:jc w:val="both"/>
        <w:rPr>
          <w:iCs/>
          <w:lang w:val="ro-RO"/>
        </w:rPr>
      </w:pPr>
      <w:r w:rsidRPr="00B4339B">
        <w:rPr>
          <w:iCs/>
          <w:lang w:val="ro-RO"/>
        </w:rPr>
        <w:t>a)   data şi locul ţinerii şedinţei;</w:t>
      </w:r>
    </w:p>
    <w:p w:rsidR="00F30E55" w:rsidRPr="00B4339B" w:rsidRDefault="00F30E55" w:rsidP="00F30E55">
      <w:pPr>
        <w:ind w:left="900" w:hanging="360"/>
        <w:jc w:val="both"/>
        <w:rPr>
          <w:iCs/>
          <w:lang w:val="ro-RO"/>
        </w:rPr>
      </w:pPr>
      <w:r w:rsidRPr="00B4339B">
        <w:rPr>
          <w:iCs/>
          <w:lang w:val="ro-RO"/>
        </w:rPr>
        <w:t>b)  numele şi prenumele persoanelor care au participat la şedinţă, inclusiv ale preşedintelui şi secretarului şedinţei;</w:t>
      </w:r>
    </w:p>
    <w:p w:rsidR="00F30E55" w:rsidRPr="00B4339B" w:rsidRDefault="00F30E55" w:rsidP="00F30E55">
      <w:pPr>
        <w:ind w:left="900" w:hanging="360"/>
        <w:jc w:val="both"/>
        <w:rPr>
          <w:iCs/>
          <w:lang w:val="ro-RO"/>
        </w:rPr>
      </w:pPr>
      <w:r w:rsidRPr="00B4339B">
        <w:rPr>
          <w:iCs/>
          <w:lang w:val="ro-RO"/>
        </w:rPr>
        <w:t>c)   ordinea de zi;</w:t>
      </w:r>
    </w:p>
    <w:p w:rsidR="00F30E55" w:rsidRPr="00B4339B" w:rsidRDefault="00F30E55" w:rsidP="00F30E55">
      <w:pPr>
        <w:ind w:left="900" w:hanging="360"/>
        <w:jc w:val="both"/>
        <w:rPr>
          <w:iCs/>
          <w:lang w:val="ro-RO"/>
        </w:rPr>
      </w:pPr>
      <w:r w:rsidRPr="00B4339B">
        <w:rPr>
          <w:iCs/>
          <w:lang w:val="ro-RO"/>
        </w:rPr>
        <w:lastRenderedPageBreak/>
        <w:t>d) tezele principale ale cuvântărilor pe marginea ordinii de zi, cu indicarea numelui şi prenumelui vorbitorilor;</w:t>
      </w:r>
    </w:p>
    <w:p w:rsidR="00F30E55" w:rsidRPr="00B4339B" w:rsidRDefault="00F30E55" w:rsidP="00F30E55">
      <w:pPr>
        <w:ind w:left="900" w:hanging="360"/>
        <w:jc w:val="both"/>
        <w:rPr>
          <w:iCs/>
          <w:lang w:val="ro-RO"/>
        </w:rPr>
      </w:pPr>
      <w:r w:rsidRPr="00B4339B">
        <w:rPr>
          <w:iCs/>
          <w:lang w:val="ro-RO"/>
        </w:rPr>
        <w:t>e)   rezultatul votului şi deciziile luate;</w:t>
      </w:r>
    </w:p>
    <w:p w:rsidR="00F30E55" w:rsidRPr="00B4339B" w:rsidRDefault="00F30E55" w:rsidP="00F30E55">
      <w:pPr>
        <w:ind w:left="900" w:hanging="360"/>
        <w:jc w:val="both"/>
        <w:rPr>
          <w:iCs/>
          <w:lang w:val="ro-RO"/>
        </w:rPr>
      </w:pPr>
      <w:r w:rsidRPr="00B4339B">
        <w:rPr>
          <w:iCs/>
          <w:lang w:val="ro-RO"/>
        </w:rPr>
        <w:t>f)   anexele la procesul-verbal.</w:t>
      </w:r>
    </w:p>
    <w:p w:rsidR="00F30E55" w:rsidRPr="00B4339B" w:rsidRDefault="00F30E55" w:rsidP="00561261">
      <w:pPr>
        <w:numPr>
          <w:ilvl w:val="2"/>
          <w:numId w:val="30"/>
        </w:numPr>
        <w:tabs>
          <w:tab w:val="clear" w:pos="2340"/>
          <w:tab w:val="num" w:pos="540"/>
        </w:tabs>
        <w:ind w:left="540" w:hanging="720"/>
        <w:jc w:val="both"/>
        <w:rPr>
          <w:iCs/>
          <w:lang w:val="ro-RO"/>
        </w:rPr>
      </w:pPr>
      <w:r w:rsidRPr="00B4339B">
        <w:rPr>
          <w:iCs/>
          <w:lang w:val="ro-RO"/>
        </w:rPr>
        <w:t>Fiecare exemplar al procesului-verbal al şedinţei consiliului societăţii va fi semnat de preşedinte şi de secretarul şedinţei, precum şi de un membru al consiliului societăţii.</w:t>
      </w:r>
    </w:p>
    <w:p w:rsidR="00F30E55" w:rsidRPr="00B4339B" w:rsidRDefault="00F30E55" w:rsidP="00F30E55">
      <w:pPr>
        <w:rPr>
          <w:lang w:val="ro-RO"/>
        </w:rPr>
      </w:pPr>
    </w:p>
    <w:p w:rsidR="00F30E55" w:rsidRPr="00B4339B" w:rsidRDefault="00F30E55" w:rsidP="00F30E55">
      <w:pPr>
        <w:pStyle w:val="a3"/>
        <w:rPr>
          <w:b/>
          <w:iCs/>
          <w:sz w:val="24"/>
        </w:rPr>
      </w:pPr>
      <w:r w:rsidRPr="00B4339B">
        <w:rPr>
          <w:b/>
          <w:iCs/>
          <w:sz w:val="24"/>
        </w:rPr>
        <w:t>Articolul 40. Organul executiv al Societăţii.</w:t>
      </w:r>
    </w:p>
    <w:p w:rsidR="00F30E55" w:rsidRPr="00B4339B" w:rsidRDefault="00F30E55" w:rsidP="00561261">
      <w:pPr>
        <w:pStyle w:val="a3"/>
        <w:numPr>
          <w:ilvl w:val="3"/>
          <w:numId w:val="18"/>
        </w:numPr>
        <w:tabs>
          <w:tab w:val="clear" w:pos="2880"/>
          <w:tab w:val="num" w:pos="540"/>
        </w:tabs>
        <w:ind w:left="540" w:hanging="540"/>
        <w:rPr>
          <w:rStyle w:val="docbody1"/>
          <w:iCs/>
          <w:color w:val="auto"/>
        </w:rPr>
      </w:pPr>
      <w:r w:rsidRPr="00B4339B">
        <w:rPr>
          <w:rStyle w:val="docbody1"/>
          <w:color w:val="auto"/>
        </w:rPr>
        <w:t>Organul executiv al Societăţii funcţionează în baza legislaţiei,</w:t>
      </w:r>
      <w:r w:rsidR="00594409" w:rsidRPr="00B4339B">
        <w:rPr>
          <w:rStyle w:val="docbody1"/>
          <w:color w:val="auto"/>
        </w:rPr>
        <w:t xml:space="preserve"> p</w:t>
      </w:r>
      <w:r w:rsidRPr="00B4339B">
        <w:rPr>
          <w:rStyle w:val="docbody1"/>
          <w:color w:val="auto"/>
        </w:rPr>
        <w:t>rezentului statut şi regulamentului organului executiv al Societăţii.</w:t>
      </w:r>
    </w:p>
    <w:p w:rsidR="00F30E55" w:rsidRPr="00B4339B" w:rsidRDefault="00F30E55" w:rsidP="00561261">
      <w:pPr>
        <w:pStyle w:val="a3"/>
        <w:numPr>
          <w:ilvl w:val="3"/>
          <w:numId w:val="18"/>
        </w:numPr>
        <w:tabs>
          <w:tab w:val="clear" w:pos="2880"/>
          <w:tab w:val="num" w:pos="540"/>
        </w:tabs>
        <w:ind w:left="540" w:hanging="540"/>
        <w:rPr>
          <w:rStyle w:val="docbody1"/>
          <w:iCs/>
          <w:color w:val="auto"/>
        </w:rPr>
      </w:pPr>
      <w:r w:rsidRPr="00B4339B">
        <w:rPr>
          <w:rStyle w:val="docbody1"/>
          <w:color w:val="auto"/>
        </w:rPr>
        <w:t xml:space="preserve">Organul executiv al Societăţii asigură îndeplinirea </w:t>
      </w:r>
      <w:r w:rsidR="00594409" w:rsidRPr="00B4339B">
        <w:rPr>
          <w:rStyle w:val="docbody1"/>
          <w:color w:val="auto"/>
        </w:rPr>
        <w:t>hotărârilor</w:t>
      </w:r>
      <w:r w:rsidRPr="00B4339B">
        <w:rPr>
          <w:rStyle w:val="docbody1"/>
          <w:color w:val="auto"/>
        </w:rPr>
        <w:t xml:space="preserve"> adunării generale a acţionarilor, deciziilor consiliului societăţii şi este subordonat:</w:t>
      </w:r>
    </w:p>
    <w:p w:rsidR="00F30E55" w:rsidRPr="00B4339B" w:rsidRDefault="00F30E55" w:rsidP="00561261">
      <w:pPr>
        <w:pStyle w:val="a3"/>
        <w:numPr>
          <w:ilvl w:val="1"/>
          <w:numId w:val="31"/>
        </w:numPr>
        <w:tabs>
          <w:tab w:val="clear" w:pos="1440"/>
          <w:tab w:val="num" w:pos="900"/>
        </w:tabs>
        <w:ind w:hanging="900"/>
        <w:rPr>
          <w:rStyle w:val="docbody1"/>
          <w:color w:val="auto"/>
        </w:rPr>
      </w:pPr>
      <w:r w:rsidRPr="00B4339B">
        <w:rPr>
          <w:rStyle w:val="docbody1"/>
          <w:color w:val="auto"/>
        </w:rPr>
        <w:t>consiliului societăţii; şi</w:t>
      </w:r>
    </w:p>
    <w:p w:rsidR="00F30E55" w:rsidRPr="00B4339B" w:rsidRDefault="00F30E55" w:rsidP="00561261">
      <w:pPr>
        <w:pStyle w:val="a3"/>
        <w:numPr>
          <w:ilvl w:val="1"/>
          <w:numId w:val="31"/>
        </w:numPr>
        <w:tabs>
          <w:tab w:val="clear" w:pos="1440"/>
          <w:tab w:val="num" w:pos="900"/>
        </w:tabs>
        <w:ind w:hanging="900"/>
        <w:rPr>
          <w:rStyle w:val="docbody1"/>
          <w:color w:val="auto"/>
        </w:rPr>
      </w:pPr>
      <w:r w:rsidRPr="00B4339B">
        <w:rPr>
          <w:rStyle w:val="docbody1"/>
          <w:color w:val="auto"/>
        </w:rPr>
        <w:t>adunării generale a acţionarilor.</w:t>
      </w:r>
    </w:p>
    <w:p w:rsidR="00F30E55" w:rsidRPr="00B4339B" w:rsidRDefault="00F30E55" w:rsidP="00561261">
      <w:pPr>
        <w:pStyle w:val="a3"/>
        <w:numPr>
          <w:ilvl w:val="3"/>
          <w:numId w:val="18"/>
        </w:numPr>
        <w:tabs>
          <w:tab w:val="clear" w:pos="2880"/>
          <w:tab w:val="num" w:pos="540"/>
        </w:tabs>
        <w:ind w:left="540" w:hanging="540"/>
        <w:rPr>
          <w:rStyle w:val="docbody1"/>
          <w:iCs/>
          <w:color w:val="auto"/>
        </w:rPr>
      </w:pPr>
      <w:r w:rsidRPr="00B4339B">
        <w:rPr>
          <w:rStyle w:val="docbody1"/>
          <w:color w:val="auto"/>
        </w:rPr>
        <w:t xml:space="preserve">Organul executiv al Societăţii va prezenta trimestrial consiliului societăţii sau adunării generale a acţionarilor rapoarte asupra rezultatelor activităţii sale. </w:t>
      </w:r>
    </w:p>
    <w:p w:rsidR="00594409" w:rsidRPr="00B4339B" w:rsidRDefault="00594409" w:rsidP="00561261">
      <w:pPr>
        <w:pStyle w:val="a3"/>
        <w:numPr>
          <w:ilvl w:val="3"/>
          <w:numId w:val="18"/>
        </w:numPr>
        <w:tabs>
          <w:tab w:val="clear" w:pos="2880"/>
        </w:tabs>
        <w:ind w:left="567" w:hanging="567"/>
        <w:rPr>
          <w:iCs/>
          <w:sz w:val="24"/>
        </w:rPr>
      </w:pPr>
      <w:r w:rsidRPr="00B4339B">
        <w:rPr>
          <w:sz w:val="24"/>
        </w:rPr>
        <w:t xml:space="preserve">Dacă componenţa efectiv numerică a consiliului societăţii  nu asigură, potrivit prevederilor statutului, convocarea membrilor consiliului în şedinţe deliberative, împuternicirile lui au încetat sau devin incidente prevederile art.51 alin.(11) lit. a) din Legea nr.1134/1997, atribuţiile de convocare şi de desfăşurare a adunării generale a acţionarilor sânt exercitate de către organul executiv al </w:t>
      </w:r>
      <w:r w:rsidR="006F1BE7" w:rsidRPr="00B4339B">
        <w:rPr>
          <w:sz w:val="24"/>
        </w:rPr>
        <w:t>S</w:t>
      </w:r>
      <w:r w:rsidRPr="00B4339B">
        <w:rPr>
          <w:sz w:val="24"/>
        </w:rPr>
        <w:t xml:space="preserve">ocietăţii. </w:t>
      </w:r>
    </w:p>
    <w:p w:rsidR="00F30E55" w:rsidRPr="00B4339B" w:rsidRDefault="00F30E55" w:rsidP="00561261">
      <w:pPr>
        <w:pStyle w:val="a3"/>
        <w:numPr>
          <w:ilvl w:val="3"/>
          <w:numId w:val="18"/>
        </w:numPr>
        <w:tabs>
          <w:tab w:val="clear" w:pos="2880"/>
          <w:tab w:val="num" w:pos="540"/>
        </w:tabs>
        <w:ind w:left="540" w:hanging="540"/>
        <w:rPr>
          <w:iCs/>
          <w:sz w:val="24"/>
        </w:rPr>
      </w:pPr>
      <w:r w:rsidRPr="00B4339B">
        <w:rPr>
          <w:rStyle w:val="docbody1"/>
          <w:color w:val="auto"/>
        </w:rPr>
        <w:t xml:space="preserve">Organul executiv al Societăţii este </w:t>
      </w:r>
      <w:r w:rsidRPr="00B4339B">
        <w:rPr>
          <w:rStyle w:val="docbody1"/>
          <w:color w:val="auto"/>
          <w:highlight w:val="yellow"/>
        </w:rPr>
        <w:t>unipersonal/colegial</w:t>
      </w:r>
      <w:r w:rsidRPr="00B4339B">
        <w:rPr>
          <w:rStyle w:val="docbody1"/>
          <w:color w:val="auto"/>
        </w:rPr>
        <w:t xml:space="preserve">. Din organul executiv al Societăţii nu pot face parte persoanele specificate la art.29 alin.(11) </w:t>
      </w:r>
      <w:r w:rsidR="00251FE1" w:rsidRPr="00B4339B">
        <w:rPr>
          <w:rStyle w:val="docbody1"/>
          <w:color w:val="auto"/>
        </w:rPr>
        <w:t>din</w:t>
      </w:r>
      <w:r w:rsidR="00251FE1" w:rsidRPr="00B4339B">
        <w:rPr>
          <w:iCs/>
          <w:sz w:val="24"/>
        </w:rPr>
        <w:t xml:space="preserve"> Legea</w:t>
      </w:r>
      <w:r w:rsidRPr="00B4339B">
        <w:rPr>
          <w:iCs/>
          <w:sz w:val="24"/>
        </w:rPr>
        <w:t xml:space="preserve"> nr.1134/1997.</w:t>
      </w:r>
    </w:p>
    <w:p w:rsidR="00F30E55" w:rsidRPr="00B4339B" w:rsidRDefault="00F30E55" w:rsidP="00561261">
      <w:pPr>
        <w:pStyle w:val="a3"/>
        <w:numPr>
          <w:ilvl w:val="3"/>
          <w:numId w:val="18"/>
        </w:numPr>
        <w:tabs>
          <w:tab w:val="clear" w:pos="2880"/>
          <w:tab w:val="num" w:pos="540"/>
        </w:tabs>
        <w:ind w:left="540" w:hanging="540"/>
        <w:rPr>
          <w:rStyle w:val="docbody1"/>
          <w:iCs/>
          <w:color w:val="auto"/>
        </w:rPr>
      </w:pPr>
      <w:r w:rsidRPr="00B4339B">
        <w:rPr>
          <w:rStyle w:val="docbody1"/>
          <w:color w:val="auto"/>
        </w:rPr>
        <w:t>Organul executiv al Societăţii este obligat să asigure prezentarea consiliului societăţii, comisiei de  cenzori şi fiecărui membru al acestora a documentelor şi a altor informaţii necesare pentru îndeplinirea în mod corespunzător a atribuţiilor lor.</w:t>
      </w:r>
    </w:p>
    <w:p w:rsidR="00F30E55" w:rsidRPr="00B4339B" w:rsidRDefault="00F30E55" w:rsidP="00F30E55">
      <w:pPr>
        <w:rPr>
          <w:lang w:val="ro-RO"/>
        </w:rPr>
      </w:pPr>
    </w:p>
    <w:p w:rsidR="00F30E55" w:rsidRPr="00B4339B" w:rsidRDefault="00F30E55" w:rsidP="00F30E55">
      <w:pPr>
        <w:pStyle w:val="a3"/>
        <w:rPr>
          <w:b/>
          <w:iCs/>
          <w:sz w:val="24"/>
        </w:rPr>
      </w:pPr>
      <w:r w:rsidRPr="00B4339B">
        <w:rPr>
          <w:b/>
          <w:iCs/>
          <w:sz w:val="24"/>
        </w:rPr>
        <w:t xml:space="preserve">Articolul 41. </w:t>
      </w:r>
      <w:r w:rsidRPr="00B4339B">
        <w:rPr>
          <w:rStyle w:val="docbody1"/>
          <w:b/>
          <w:bCs/>
          <w:color w:val="auto"/>
        </w:rPr>
        <w:t>Comisia de cenzori a Societăţii</w:t>
      </w:r>
      <w:r w:rsidRPr="00B4339B">
        <w:rPr>
          <w:b/>
          <w:iCs/>
          <w:sz w:val="24"/>
        </w:rPr>
        <w:t>.</w:t>
      </w:r>
    </w:p>
    <w:p w:rsidR="00F30E55" w:rsidRPr="00B4339B" w:rsidRDefault="00F30E55" w:rsidP="00561261">
      <w:pPr>
        <w:pStyle w:val="a3"/>
        <w:numPr>
          <w:ilvl w:val="0"/>
          <w:numId w:val="68"/>
        </w:numPr>
        <w:tabs>
          <w:tab w:val="clear" w:pos="720"/>
          <w:tab w:val="num" w:pos="567"/>
        </w:tabs>
        <w:ind w:left="567" w:hanging="567"/>
        <w:rPr>
          <w:rStyle w:val="docbody1"/>
          <w:iCs/>
          <w:color w:val="auto"/>
        </w:rPr>
      </w:pPr>
      <w:r w:rsidRPr="00B4339B">
        <w:rPr>
          <w:rStyle w:val="docbody1"/>
          <w:color w:val="auto"/>
        </w:rPr>
        <w:t xml:space="preserve">Comisia de cenzori a Societăţii funcţionează în baza legislaţiei, prezentului statut şi regulamentului </w:t>
      </w:r>
      <w:r w:rsidR="00192E37" w:rsidRPr="00B4339B">
        <w:rPr>
          <w:rStyle w:val="docbody1"/>
          <w:color w:val="auto"/>
        </w:rPr>
        <w:t>c</w:t>
      </w:r>
      <w:r w:rsidRPr="00B4339B">
        <w:rPr>
          <w:rStyle w:val="docbody1"/>
          <w:color w:val="auto"/>
        </w:rPr>
        <w:t xml:space="preserve">omisiei de cenzori a Societăţii. </w:t>
      </w:r>
    </w:p>
    <w:p w:rsidR="00F30E55" w:rsidRPr="00B4339B" w:rsidRDefault="00F30E55" w:rsidP="00561261">
      <w:pPr>
        <w:pStyle w:val="a3"/>
        <w:numPr>
          <w:ilvl w:val="0"/>
          <w:numId w:val="68"/>
        </w:numPr>
        <w:tabs>
          <w:tab w:val="clear" w:pos="720"/>
          <w:tab w:val="num" w:pos="567"/>
        </w:tabs>
        <w:ind w:left="567" w:hanging="567"/>
        <w:rPr>
          <w:iCs/>
          <w:sz w:val="24"/>
        </w:rPr>
      </w:pPr>
      <w:r w:rsidRPr="00B4339B">
        <w:rPr>
          <w:rStyle w:val="docbody1"/>
          <w:color w:val="auto"/>
        </w:rPr>
        <w:t>Comisia de cenzori a Societăţii</w:t>
      </w:r>
      <w:r w:rsidRPr="00B4339B">
        <w:rPr>
          <w:iCs/>
          <w:sz w:val="24"/>
        </w:rPr>
        <w:t xml:space="preserve"> exercită controlul activităţii economico-financiare a Societăţii şi se subordonează numai adunării generale a acţionarilor.</w:t>
      </w:r>
    </w:p>
    <w:p w:rsidR="0075435E" w:rsidRPr="00B4339B" w:rsidRDefault="0075435E" w:rsidP="0075435E">
      <w:pPr>
        <w:pStyle w:val="a3"/>
        <w:numPr>
          <w:ilvl w:val="0"/>
          <w:numId w:val="68"/>
        </w:numPr>
        <w:tabs>
          <w:tab w:val="clear" w:pos="720"/>
        </w:tabs>
        <w:ind w:left="567" w:hanging="567"/>
        <w:rPr>
          <w:iCs/>
          <w:sz w:val="24"/>
        </w:rPr>
      </w:pPr>
      <w:r w:rsidRPr="00B4339B">
        <w:rPr>
          <w:rStyle w:val="docbody1"/>
          <w:color w:val="auto"/>
        </w:rPr>
        <w:t>Comisia de cenzori a Societăţii</w:t>
      </w:r>
      <w:r w:rsidRPr="00B4339B">
        <w:rPr>
          <w:iCs/>
          <w:sz w:val="24"/>
        </w:rPr>
        <w:t xml:space="preserve"> se alege pe un termen de </w:t>
      </w:r>
      <w:r w:rsidRPr="00B4339B">
        <w:rPr>
          <w:sz w:val="24"/>
          <w:highlight w:val="yellow"/>
        </w:rPr>
        <w:t>__</w:t>
      </w:r>
      <w:r w:rsidRPr="00B4339B">
        <w:rPr>
          <w:sz w:val="24"/>
        </w:rPr>
        <w:t xml:space="preserve"> ani </w:t>
      </w:r>
      <w:r w:rsidRPr="00B4339B">
        <w:rPr>
          <w:i/>
          <w:iCs/>
          <w:sz w:val="24"/>
          <w:highlight w:val="yellow"/>
        </w:rPr>
        <w:t>(Notă: Societatea va indica un termen de la 2 la 5 ani)</w:t>
      </w:r>
      <w:r w:rsidRPr="00B4339B">
        <w:rPr>
          <w:iCs/>
          <w:sz w:val="24"/>
        </w:rPr>
        <w:t xml:space="preserve">, în număr de </w:t>
      </w:r>
      <w:r w:rsidRPr="00B4339B">
        <w:rPr>
          <w:iCs/>
          <w:sz w:val="24"/>
          <w:highlight w:val="yellow"/>
        </w:rPr>
        <w:t>__</w:t>
      </w:r>
      <w:r w:rsidRPr="00B4339B">
        <w:rPr>
          <w:sz w:val="24"/>
        </w:rPr>
        <w:t xml:space="preserve"> persoane </w:t>
      </w:r>
      <w:r w:rsidRPr="00B4339B">
        <w:rPr>
          <w:i/>
          <w:iCs/>
          <w:sz w:val="24"/>
          <w:highlight w:val="yellow"/>
        </w:rPr>
        <w:t xml:space="preserve">(Notă: </w:t>
      </w:r>
      <w:r w:rsidRPr="00B4339B">
        <w:rPr>
          <w:i/>
          <w:sz w:val="24"/>
          <w:highlight w:val="yellow"/>
        </w:rPr>
        <w:t>Numărul cenzorilor trebuie să fie impar</w:t>
      </w:r>
      <w:r w:rsidRPr="00B4339B">
        <w:rPr>
          <w:i/>
          <w:sz w:val="24"/>
        </w:rPr>
        <w:t>)</w:t>
      </w:r>
      <w:r w:rsidRPr="00B4339B">
        <w:rPr>
          <w:iCs/>
          <w:sz w:val="24"/>
        </w:rPr>
        <w:t>, ei putând fi aleşi şi revocaţi de adunarea generală.</w:t>
      </w:r>
    </w:p>
    <w:p w:rsidR="00F30E55" w:rsidRPr="00B4339B" w:rsidRDefault="00F30E55" w:rsidP="00561261">
      <w:pPr>
        <w:pStyle w:val="a3"/>
        <w:numPr>
          <w:ilvl w:val="0"/>
          <w:numId w:val="68"/>
        </w:numPr>
        <w:tabs>
          <w:tab w:val="clear" w:pos="720"/>
          <w:tab w:val="num" w:pos="567"/>
        </w:tabs>
        <w:ind w:left="567" w:hanging="567"/>
        <w:rPr>
          <w:rStyle w:val="docbody1"/>
          <w:iCs/>
          <w:color w:val="auto"/>
        </w:rPr>
      </w:pPr>
      <w:r w:rsidRPr="00B4339B">
        <w:rPr>
          <w:rStyle w:val="docbody1"/>
          <w:color w:val="auto"/>
        </w:rPr>
        <w:t xml:space="preserve">Membri ai comisiei de cenzori pot fi </w:t>
      </w:r>
      <w:r w:rsidR="00192E37" w:rsidRPr="00B4339B">
        <w:rPr>
          <w:rStyle w:val="docbody1"/>
          <w:color w:val="auto"/>
        </w:rPr>
        <w:t>atât</w:t>
      </w:r>
      <w:r w:rsidRPr="00B4339B">
        <w:rPr>
          <w:rStyle w:val="docbody1"/>
          <w:color w:val="auto"/>
        </w:rPr>
        <w:t xml:space="preserve"> acţionarii Societăţii, </w:t>
      </w:r>
      <w:r w:rsidR="00192E37" w:rsidRPr="00B4339B">
        <w:rPr>
          <w:rStyle w:val="docbody1"/>
          <w:color w:val="auto"/>
        </w:rPr>
        <w:t>cât</w:t>
      </w:r>
      <w:r w:rsidRPr="00B4339B">
        <w:rPr>
          <w:rStyle w:val="docbody1"/>
          <w:color w:val="auto"/>
        </w:rPr>
        <w:t xml:space="preserve"> şi alte persoane, care nu cad sub incidenţa art. 70 alin.(5) </w:t>
      </w:r>
      <w:r w:rsidR="00251FE1" w:rsidRPr="00B4339B">
        <w:rPr>
          <w:rStyle w:val="docbody1"/>
          <w:color w:val="auto"/>
        </w:rPr>
        <w:t>din</w:t>
      </w:r>
      <w:r w:rsidRPr="00B4339B">
        <w:rPr>
          <w:iCs/>
          <w:sz w:val="24"/>
        </w:rPr>
        <w:t xml:space="preserve"> Leg</w:t>
      </w:r>
      <w:r w:rsidR="00251FE1" w:rsidRPr="00B4339B">
        <w:rPr>
          <w:iCs/>
          <w:sz w:val="24"/>
        </w:rPr>
        <w:t>ea</w:t>
      </w:r>
      <w:r w:rsidRPr="00B4339B">
        <w:rPr>
          <w:iCs/>
          <w:sz w:val="24"/>
        </w:rPr>
        <w:t xml:space="preserve"> nr.1134/1997</w:t>
      </w:r>
      <w:r w:rsidRPr="00B4339B">
        <w:rPr>
          <w:rStyle w:val="docbody1"/>
          <w:color w:val="auto"/>
        </w:rPr>
        <w:t>.</w:t>
      </w:r>
    </w:p>
    <w:p w:rsidR="00F30E55" w:rsidRPr="00B4339B" w:rsidRDefault="00F30E55" w:rsidP="00561261">
      <w:pPr>
        <w:numPr>
          <w:ilvl w:val="0"/>
          <w:numId w:val="68"/>
        </w:numPr>
        <w:tabs>
          <w:tab w:val="clear" w:pos="720"/>
        </w:tabs>
        <w:ind w:left="567" w:right="50" w:hanging="567"/>
        <w:jc w:val="both"/>
        <w:rPr>
          <w:rStyle w:val="docbody1"/>
          <w:iCs/>
          <w:color w:val="auto"/>
          <w:lang w:val="en-US"/>
        </w:rPr>
      </w:pPr>
      <w:r w:rsidRPr="00B4339B">
        <w:rPr>
          <w:rStyle w:val="docbody1"/>
          <w:color w:val="auto"/>
          <w:lang w:val="ro-RO"/>
        </w:rPr>
        <w:t xml:space="preserve">În cazul alegerii comisiei de cenzori a </w:t>
      </w:r>
      <w:r w:rsidR="006F1BE7" w:rsidRPr="00B4339B">
        <w:rPr>
          <w:rStyle w:val="docbody1"/>
          <w:color w:val="auto"/>
          <w:lang w:val="ro-RO"/>
        </w:rPr>
        <w:t>S</w:t>
      </w:r>
      <w:r w:rsidRPr="00B4339B">
        <w:rPr>
          <w:rStyle w:val="docbody1"/>
          <w:color w:val="auto"/>
          <w:lang w:val="ro-RO"/>
        </w:rPr>
        <w:t xml:space="preserve">ocietăţii la adunarea generală extraordinară a acţionarilor sau la adunarea generală convocată repetat se vor respecta prevederile art. 23 și 26 din prezentul statut aferente procedurilor stabilite pentru ţinerea adunării generale ordinare anuale. </w:t>
      </w:r>
    </w:p>
    <w:p w:rsidR="00F30E55" w:rsidRPr="00B4339B" w:rsidRDefault="00F30E55" w:rsidP="00561261">
      <w:pPr>
        <w:pStyle w:val="a3"/>
        <w:numPr>
          <w:ilvl w:val="0"/>
          <w:numId w:val="68"/>
        </w:numPr>
        <w:tabs>
          <w:tab w:val="clear" w:pos="720"/>
          <w:tab w:val="num" w:pos="567"/>
        </w:tabs>
        <w:ind w:left="567" w:hanging="567"/>
        <w:rPr>
          <w:rStyle w:val="docbody1"/>
          <w:iCs/>
          <w:color w:val="auto"/>
        </w:rPr>
      </w:pPr>
      <w:r w:rsidRPr="00B4339B">
        <w:rPr>
          <w:iCs/>
          <w:sz w:val="24"/>
        </w:rPr>
        <w:t xml:space="preserve">La propunerea adunării generale va fi aleasă </w:t>
      </w:r>
      <w:r w:rsidRPr="00B4339B">
        <w:rPr>
          <w:sz w:val="24"/>
        </w:rPr>
        <w:t>(numită)</w:t>
      </w:r>
      <w:r w:rsidRPr="00B4339B">
        <w:rPr>
          <w:rStyle w:val="docbody1"/>
          <w:color w:val="auto"/>
        </w:rPr>
        <w:t xml:space="preserve">  o rezervă a comisiei de cenzori, din care se completează componenţa de bază a comisiei în cazul retragerii membrilor ei. Rezerva se alege (se numeşte) în modul stabilit pentru alegerea membrilor comisiei de cenzori. Subrogarea membrilor comisiei din rezerva aleasă se face în ordinea celui mai mare număr de voturi întrunit. </w:t>
      </w:r>
    </w:p>
    <w:p w:rsidR="00F30E55" w:rsidRPr="00B4339B" w:rsidRDefault="00F30E55" w:rsidP="00561261">
      <w:pPr>
        <w:pStyle w:val="a3"/>
        <w:numPr>
          <w:ilvl w:val="0"/>
          <w:numId w:val="68"/>
        </w:numPr>
        <w:tabs>
          <w:tab w:val="clear" w:pos="720"/>
          <w:tab w:val="num" w:pos="567"/>
        </w:tabs>
        <w:ind w:left="567" w:hanging="567"/>
        <w:rPr>
          <w:rStyle w:val="docbody1"/>
          <w:iCs/>
          <w:color w:val="auto"/>
        </w:rPr>
      </w:pPr>
      <w:r w:rsidRPr="00B4339B">
        <w:rPr>
          <w:rStyle w:val="docbody1"/>
          <w:color w:val="auto"/>
        </w:rPr>
        <w:t>În raporturile dintre Societate şi persoanele care alcătuiesc comisia de cenzori se vor aplica, prin analogie, regulile mandatului.</w:t>
      </w:r>
    </w:p>
    <w:p w:rsidR="00F30E55" w:rsidRPr="00B4339B" w:rsidRDefault="00F30E55" w:rsidP="00561261">
      <w:pPr>
        <w:pStyle w:val="a3"/>
        <w:numPr>
          <w:ilvl w:val="0"/>
          <w:numId w:val="68"/>
        </w:numPr>
        <w:tabs>
          <w:tab w:val="clear" w:pos="720"/>
          <w:tab w:val="num" w:pos="567"/>
        </w:tabs>
        <w:ind w:left="567" w:hanging="567"/>
        <w:rPr>
          <w:iCs/>
          <w:sz w:val="24"/>
        </w:rPr>
      </w:pPr>
      <w:r w:rsidRPr="00B4339B">
        <w:rPr>
          <w:iCs/>
          <w:sz w:val="24"/>
        </w:rPr>
        <w:t xml:space="preserve">Controalele extraordinare ale activităţii economico-financiare a Societăţii se efectuează de </w:t>
      </w:r>
      <w:r w:rsidRPr="00B4339B">
        <w:rPr>
          <w:rStyle w:val="docbody1"/>
          <w:color w:val="auto"/>
        </w:rPr>
        <w:t>comisia de cenzori a Societăţii</w:t>
      </w:r>
      <w:r w:rsidRPr="00B4339B">
        <w:rPr>
          <w:iCs/>
          <w:sz w:val="24"/>
        </w:rPr>
        <w:t>:</w:t>
      </w:r>
    </w:p>
    <w:p w:rsidR="00F30E55" w:rsidRPr="00B4339B" w:rsidRDefault="00F30E55" w:rsidP="00561261">
      <w:pPr>
        <w:pStyle w:val="a3"/>
        <w:numPr>
          <w:ilvl w:val="0"/>
          <w:numId w:val="19"/>
        </w:numPr>
        <w:tabs>
          <w:tab w:val="clear" w:pos="720"/>
          <w:tab w:val="num" w:pos="900"/>
        </w:tabs>
        <w:ind w:left="900"/>
        <w:rPr>
          <w:iCs/>
          <w:sz w:val="24"/>
        </w:rPr>
      </w:pPr>
      <w:r w:rsidRPr="00B4339B">
        <w:rPr>
          <w:iCs/>
          <w:sz w:val="24"/>
        </w:rPr>
        <w:t>din iniţiativă proprie;</w:t>
      </w:r>
    </w:p>
    <w:p w:rsidR="00F30E55" w:rsidRPr="00B4339B" w:rsidRDefault="00F30E55" w:rsidP="00561261">
      <w:pPr>
        <w:pStyle w:val="a3"/>
        <w:numPr>
          <w:ilvl w:val="0"/>
          <w:numId w:val="19"/>
        </w:numPr>
        <w:tabs>
          <w:tab w:val="clear" w:pos="720"/>
          <w:tab w:val="num" w:pos="900"/>
        </w:tabs>
        <w:ind w:left="900"/>
        <w:rPr>
          <w:iCs/>
          <w:sz w:val="24"/>
        </w:rPr>
      </w:pPr>
      <w:r w:rsidRPr="00B4339B">
        <w:rPr>
          <w:iCs/>
          <w:sz w:val="24"/>
        </w:rPr>
        <w:t>la cererea acţionarilor care deţin cel puţin 10% din acţiunile cu drept de vot ale Societăţii;</w:t>
      </w:r>
    </w:p>
    <w:p w:rsidR="00F30E55" w:rsidRPr="00B4339B" w:rsidRDefault="00F30E55" w:rsidP="00561261">
      <w:pPr>
        <w:pStyle w:val="a3"/>
        <w:numPr>
          <w:ilvl w:val="0"/>
          <w:numId w:val="19"/>
        </w:numPr>
        <w:tabs>
          <w:tab w:val="clear" w:pos="720"/>
          <w:tab w:val="num" w:pos="900"/>
        </w:tabs>
        <w:ind w:left="900"/>
        <w:rPr>
          <w:iCs/>
          <w:sz w:val="24"/>
        </w:rPr>
      </w:pPr>
      <w:r w:rsidRPr="00B4339B">
        <w:rPr>
          <w:iCs/>
          <w:sz w:val="24"/>
        </w:rPr>
        <w:t xml:space="preserve">la </w:t>
      </w:r>
      <w:r w:rsidR="00192E37" w:rsidRPr="00B4339B">
        <w:rPr>
          <w:iCs/>
          <w:sz w:val="24"/>
        </w:rPr>
        <w:t>hotărârea</w:t>
      </w:r>
      <w:r w:rsidRPr="00B4339B">
        <w:rPr>
          <w:iCs/>
          <w:sz w:val="24"/>
        </w:rPr>
        <w:t xml:space="preserve"> adunării generale a </w:t>
      </w:r>
      <w:r w:rsidRPr="00B4339B">
        <w:rPr>
          <w:rStyle w:val="docbody1"/>
          <w:color w:val="auto"/>
        </w:rPr>
        <w:t>acţionarilor sau decizia consiliului societăţii</w:t>
      </w:r>
      <w:r w:rsidRPr="00B4339B">
        <w:rPr>
          <w:iCs/>
          <w:sz w:val="24"/>
        </w:rPr>
        <w:t>.</w:t>
      </w:r>
    </w:p>
    <w:p w:rsidR="00F30E55" w:rsidRPr="00B4339B" w:rsidRDefault="00F30E55" w:rsidP="00561261">
      <w:pPr>
        <w:pStyle w:val="a3"/>
        <w:numPr>
          <w:ilvl w:val="0"/>
          <w:numId w:val="68"/>
        </w:numPr>
        <w:tabs>
          <w:tab w:val="clear" w:pos="720"/>
          <w:tab w:val="num" w:pos="567"/>
        </w:tabs>
        <w:ind w:left="567" w:hanging="567"/>
        <w:rPr>
          <w:iCs/>
          <w:sz w:val="24"/>
        </w:rPr>
      </w:pPr>
      <w:r w:rsidRPr="00B4339B">
        <w:rPr>
          <w:iCs/>
          <w:sz w:val="24"/>
        </w:rPr>
        <w:lastRenderedPageBreak/>
        <w:t xml:space="preserve">Persoanele cu funcţii de răspundere ale Societăţii </w:t>
      </w:r>
      <w:r w:rsidR="00192E37" w:rsidRPr="00B4339B">
        <w:rPr>
          <w:iCs/>
          <w:sz w:val="24"/>
        </w:rPr>
        <w:t>sânt</w:t>
      </w:r>
      <w:r w:rsidRPr="00B4339B">
        <w:rPr>
          <w:iCs/>
          <w:sz w:val="24"/>
        </w:rPr>
        <w:t xml:space="preserve"> obligate să prezinte cenzorului toate documentele necesare pentru efectuarea controlului, inclusiv să dea explicaţii orale şi scrise.</w:t>
      </w:r>
    </w:p>
    <w:p w:rsidR="00F30E55" w:rsidRPr="00B4339B" w:rsidRDefault="00F30E55" w:rsidP="00561261">
      <w:pPr>
        <w:pStyle w:val="a3"/>
        <w:numPr>
          <w:ilvl w:val="0"/>
          <w:numId w:val="68"/>
        </w:numPr>
        <w:tabs>
          <w:tab w:val="clear" w:pos="720"/>
          <w:tab w:val="num" w:pos="567"/>
        </w:tabs>
        <w:ind w:left="567" w:hanging="567"/>
        <w:rPr>
          <w:iCs/>
          <w:sz w:val="24"/>
        </w:rPr>
      </w:pPr>
      <w:r w:rsidRPr="00B4339B">
        <w:rPr>
          <w:iCs/>
          <w:sz w:val="24"/>
        </w:rPr>
        <w:t xml:space="preserve">În baza rezultatelor controlului, </w:t>
      </w:r>
      <w:r w:rsidRPr="00B4339B">
        <w:rPr>
          <w:rStyle w:val="docbody1"/>
          <w:color w:val="auto"/>
        </w:rPr>
        <w:t>comisia de cenzori a Societăţii</w:t>
      </w:r>
      <w:r w:rsidRPr="00B4339B">
        <w:rPr>
          <w:iCs/>
          <w:sz w:val="24"/>
        </w:rPr>
        <w:t xml:space="preserve"> întocmeşte un raport care va cuprinde:</w:t>
      </w:r>
    </w:p>
    <w:p w:rsidR="00F30E55" w:rsidRPr="00B4339B" w:rsidRDefault="00F30E55" w:rsidP="00561261">
      <w:pPr>
        <w:numPr>
          <w:ilvl w:val="0"/>
          <w:numId w:val="21"/>
        </w:numPr>
        <w:tabs>
          <w:tab w:val="clear" w:pos="720"/>
          <w:tab w:val="num" w:pos="993"/>
        </w:tabs>
        <w:ind w:left="993" w:hanging="426"/>
        <w:jc w:val="both"/>
        <w:rPr>
          <w:iCs/>
          <w:lang w:val="ro-RO"/>
        </w:rPr>
      </w:pPr>
      <w:r w:rsidRPr="00B4339B">
        <w:rPr>
          <w:rStyle w:val="docbody1"/>
          <w:color w:val="auto"/>
          <w:lang w:val="ro-RO"/>
        </w:rPr>
        <w:t>numele şi prenumele membrilor comisiei de cenzori care au participat la control</w:t>
      </w:r>
      <w:r w:rsidRPr="00B4339B">
        <w:rPr>
          <w:iCs/>
          <w:lang w:val="ro-RO"/>
        </w:rPr>
        <w:t>;</w:t>
      </w:r>
    </w:p>
    <w:p w:rsidR="00F30E55" w:rsidRPr="00B4339B" w:rsidRDefault="00F30E55" w:rsidP="00561261">
      <w:pPr>
        <w:numPr>
          <w:ilvl w:val="0"/>
          <w:numId w:val="21"/>
        </w:numPr>
        <w:tabs>
          <w:tab w:val="clear" w:pos="720"/>
          <w:tab w:val="num" w:pos="993"/>
          <w:tab w:val="num" w:pos="1080"/>
        </w:tabs>
        <w:ind w:left="993" w:hanging="426"/>
        <w:jc w:val="both"/>
        <w:rPr>
          <w:iCs/>
          <w:lang w:val="ro-RO"/>
        </w:rPr>
      </w:pPr>
      <w:r w:rsidRPr="00B4339B">
        <w:rPr>
          <w:iCs/>
          <w:lang w:val="ro-RO"/>
        </w:rPr>
        <w:t>motivele şi scopurile controlului;</w:t>
      </w:r>
    </w:p>
    <w:p w:rsidR="00F30E55" w:rsidRPr="00B4339B" w:rsidRDefault="00F30E55" w:rsidP="00561261">
      <w:pPr>
        <w:numPr>
          <w:ilvl w:val="0"/>
          <w:numId w:val="21"/>
        </w:numPr>
        <w:tabs>
          <w:tab w:val="clear" w:pos="720"/>
          <w:tab w:val="num" w:pos="993"/>
          <w:tab w:val="num" w:pos="1080"/>
        </w:tabs>
        <w:ind w:left="993" w:hanging="426"/>
        <w:jc w:val="both"/>
        <w:rPr>
          <w:iCs/>
          <w:lang w:val="ro-RO"/>
        </w:rPr>
      </w:pPr>
      <w:r w:rsidRPr="00B4339B">
        <w:rPr>
          <w:iCs/>
          <w:lang w:val="ro-RO"/>
        </w:rPr>
        <w:t>termenele în care s-a efectuat controlul;</w:t>
      </w:r>
    </w:p>
    <w:p w:rsidR="00F30E55" w:rsidRPr="00B4339B" w:rsidRDefault="00F30E55" w:rsidP="00561261">
      <w:pPr>
        <w:numPr>
          <w:ilvl w:val="0"/>
          <w:numId w:val="21"/>
        </w:numPr>
        <w:tabs>
          <w:tab w:val="clear" w:pos="720"/>
          <w:tab w:val="num" w:pos="993"/>
          <w:tab w:val="num" w:pos="1080"/>
        </w:tabs>
        <w:ind w:left="993" w:hanging="426"/>
        <w:jc w:val="both"/>
        <w:rPr>
          <w:iCs/>
          <w:lang w:val="ro-RO"/>
        </w:rPr>
      </w:pPr>
      <w:r w:rsidRPr="00B4339B">
        <w:rPr>
          <w:rStyle w:val="docbody1"/>
          <w:color w:val="auto"/>
          <w:lang w:val="ro-RO"/>
        </w:rPr>
        <w:t>aprecierea plenitudinii şi autenticităţii datelor reflectate în documentele primare, registrele contab</w:t>
      </w:r>
      <w:r w:rsidRPr="00B4339B">
        <w:rPr>
          <w:lang w:val="ro-RO"/>
        </w:rPr>
        <w:t>ile şi rapoartele financiare ale Societăţii;</w:t>
      </w:r>
    </w:p>
    <w:p w:rsidR="00F30E55" w:rsidRPr="00B4339B" w:rsidRDefault="00F30E55" w:rsidP="00561261">
      <w:pPr>
        <w:numPr>
          <w:ilvl w:val="0"/>
          <w:numId w:val="21"/>
        </w:numPr>
        <w:tabs>
          <w:tab w:val="clear" w:pos="720"/>
          <w:tab w:val="num" w:pos="993"/>
          <w:tab w:val="num" w:pos="1080"/>
        </w:tabs>
        <w:ind w:left="993" w:hanging="426"/>
        <w:jc w:val="both"/>
        <w:rPr>
          <w:iCs/>
          <w:lang w:val="ro-RO"/>
        </w:rPr>
      </w:pPr>
      <w:r w:rsidRPr="00B4339B">
        <w:rPr>
          <w:rStyle w:val="docbody1"/>
          <w:color w:val="auto"/>
          <w:lang w:val="ro-RO"/>
        </w:rPr>
        <w:t xml:space="preserve">aprecierea conformităţii ţinerii </w:t>
      </w:r>
      <w:r w:rsidR="00192E37" w:rsidRPr="00B4339B">
        <w:rPr>
          <w:rStyle w:val="docbody1"/>
          <w:color w:val="auto"/>
          <w:lang w:val="ro-RO"/>
        </w:rPr>
        <w:t xml:space="preserve">contabilităţii </w:t>
      </w:r>
      <w:r w:rsidRPr="00B4339B">
        <w:rPr>
          <w:rStyle w:val="docbody1"/>
          <w:color w:val="auto"/>
          <w:lang w:val="ro-RO"/>
        </w:rPr>
        <w:t>şi înt</w:t>
      </w:r>
      <w:r w:rsidRPr="00B4339B">
        <w:rPr>
          <w:lang w:val="ro-RO"/>
        </w:rPr>
        <w:t xml:space="preserve">ocmirii </w:t>
      </w:r>
      <w:r w:rsidR="00192E37" w:rsidRPr="00B4339B">
        <w:rPr>
          <w:rStyle w:val="docbody1"/>
          <w:color w:val="auto"/>
          <w:lang w:val="ro-RO"/>
        </w:rPr>
        <w:t>situaţiilor</w:t>
      </w:r>
      <w:r w:rsidRPr="00B4339B">
        <w:rPr>
          <w:lang w:val="ro-RO"/>
        </w:rPr>
        <w:t xml:space="preserve"> financiare cu cerinţele l</w:t>
      </w:r>
      <w:r w:rsidRPr="00B4339B">
        <w:rPr>
          <w:rStyle w:val="docbody1"/>
          <w:color w:val="auto"/>
          <w:lang w:val="ro-RO"/>
        </w:rPr>
        <w:t>egislaţiei;</w:t>
      </w:r>
    </w:p>
    <w:p w:rsidR="00F30E55" w:rsidRPr="00B4339B" w:rsidRDefault="00F30E55" w:rsidP="00561261">
      <w:pPr>
        <w:numPr>
          <w:ilvl w:val="0"/>
          <w:numId w:val="21"/>
        </w:numPr>
        <w:tabs>
          <w:tab w:val="clear" w:pos="720"/>
          <w:tab w:val="num" w:pos="993"/>
          <w:tab w:val="num" w:pos="1080"/>
        </w:tabs>
        <w:ind w:left="993" w:hanging="426"/>
        <w:jc w:val="both"/>
        <w:rPr>
          <w:iCs/>
          <w:lang w:val="ro-RO"/>
        </w:rPr>
      </w:pPr>
      <w:r w:rsidRPr="00B4339B">
        <w:rPr>
          <w:iCs/>
          <w:lang w:val="ro-RO"/>
        </w:rPr>
        <w:t>informaţia despre fapte de încălcare a cerinţelor legislaţiei, statutului şi regulamentelor Societăţii de către persoanele cu funcţii de răspundere ale Societăţii, precum  şi despre prejudiciul cauzat de aceste persoane;</w:t>
      </w:r>
    </w:p>
    <w:p w:rsidR="00F30E55" w:rsidRPr="00B4339B" w:rsidRDefault="00F30E55" w:rsidP="00561261">
      <w:pPr>
        <w:numPr>
          <w:ilvl w:val="0"/>
          <w:numId w:val="21"/>
        </w:numPr>
        <w:tabs>
          <w:tab w:val="clear" w:pos="720"/>
          <w:tab w:val="num" w:pos="993"/>
          <w:tab w:val="num" w:pos="1080"/>
        </w:tabs>
        <w:ind w:left="993" w:hanging="426"/>
        <w:jc w:val="both"/>
        <w:rPr>
          <w:iCs/>
          <w:lang w:val="ro-RO"/>
        </w:rPr>
      </w:pPr>
      <w:r w:rsidRPr="00B4339B">
        <w:rPr>
          <w:iCs/>
          <w:lang w:val="ro-RO"/>
        </w:rPr>
        <w:t>date despre circumstanţele care au împiedicat efectuarea controlului;</w:t>
      </w:r>
    </w:p>
    <w:p w:rsidR="00F30E55" w:rsidRPr="00B4339B" w:rsidRDefault="00F30E55" w:rsidP="00561261">
      <w:pPr>
        <w:numPr>
          <w:ilvl w:val="0"/>
          <w:numId w:val="21"/>
        </w:numPr>
        <w:tabs>
          <w:tab w:val="clear" w:pos="720"/>
          <w:tab w:val="num" w:pos="993"/>
          <w:tab w:val="num" w:pos="1080"/>
        </w:tabs>
        <w:ind w:left="993" w:hanging="426"/>
        <w:jc w:val="both"/>
        <w:rPr>
          <w:iCs/>
          <w:lang w:val="ro-RO"/>
        </w:rPr>
      </w:pPr>
      <w:r w:rsidRPr="00B4339B">
        <w:rPr>
          <w:iCs/>
          <w:lang w:val="ro-RO"/>
        </w:rPr>
        <w:t>recomandări pe marginea rezultatelor controlului;</w:t>
      </w:r>
    </w:p>
    <w:p w:rsidR="00F30E55" w:rsidRPr="00B4339B" w:rsidRDefault="00F30E55" w:rsidP="00561261">
      <w:pPr>
        <w:numPr>
          <w:ilvl w:val="0"/>
          <w:numId w:val="21"/>
        </w:numPr>
        <w:tabs>
          <w:tab w:val="clear" w:pos="720"/>
          <w:tab w:val="num" w:pos="993"/>
          <w:tab w:val="num" w:pos="1080"/>
        </w:tabs>
        <w:ind w:left="993" w:hanging="426"/>
        <w:jc w:val="both"/>
        <w:rPr>
          <w:lang w:val="ro-RO"/>
        </w:rPr>
      </w:pPr>
      <w:r w:rsidRPr="00B4339B">
        <w:rPr>
          <w:lang w:val="ro-RO"/>
        </w:rPr>
        <w:t>anexe.</w:t>
      </w:r>
    </w:p>
    <w:p w:rsidR="00F30E55" w:rsidRPr="00B4339B" w:rsidRDefault="00F30E55" w:rsidP="00561261">
      <w:pPr>
        <w:pStyle w:val="a3"/>
        <w:numPr>
          <w:ilvl w:val="0"/>
          <w:numId w:val="68"/>
        </w:numPr>
        <w:tabs>
          <w:tab w:val="clear" w:pos="720"/>
          <w:tab w:val="num" w:pos="567"/>
        </w:tabs>
        <w:ind w:left="567" w:hanging="567"/>
        <w:rPr>
          <w:rStyle w:val="docbody1"/>
          <w:color w:val="auto"/>
        </w:rPr>
      </w:pPr>
      <w:r w:rsidRPr="00B4339B">
        <w:rPr>
          <w:rStyle w:val="docbody1"/>
          <w:color w:val="auto"/>
        </w:rPr>
        <w:t>Raportul se semnează de toţi membrii comisiei de cenzori a Societăţii care au participat la control. Dacă cineva dintre membrii comisiei nu este de acord cu raportul acesteia, el va expune opinia sa separată care se va anexa la raport.</w:t>
      </w:r>
    </w:p>
    <w:p w:rsidR="00F30E55" w:rsidRPr="00B4339B" w:rsidRDefault="00F30E55" w:rsidP="00561261">
      <w:pPr>
        <w:pStyle w:val="a3"/>
        <w:numPr>
          <w:ilvl w:val="0"/>
          <w:numId w:val="68"/>
        </w:numPr>
        <w:tabs>
          <w:tab w:val="clear" w:pos="720"/>
          <w:tab w:val="num" w:pos="567"/>
        </w:tabs>
        <w:ind w:left="567" w:hanging="567"/>
        <w:rPr>
          <w:sz w:val="24"/>
        </w:rPr>
      </w:pPr>
      <w:r w:rsidRPr="00B4339B">
        <w:rPr>
          <w:sz w:val="24"/>
        </w:rPr>
        <w:t xml:space="preserve">Rapoartele </w:t>
      </w:r>
      <w:r w:rsidRPr="00B4339B">
        <w:rPr>
          <w:rStyle w:val="docbody1"/>
          <w:color w:val="auto"/>
        </w:rPr>
        <w:t xml:space="preserve">comisiei de cenzori a </w:t>
      </w:r>
      <w:r w:rsidRPr="00B4339B">
        <w:rPr>
          <w:sz w:val="24"/>
        </w:rPr>
        <w:t xml:space="preserve">Societăţii </w:t>
      </w:r>
      <w:r w:rsidRPr="00B4339B">
        <w:rPr>
          <w:rStyle w:val="docbody1"/>
          <w:color w:val="auto"/>
        </w:rPr>
        <w:t xml:space="preserve">se remit consiliului societăţii, </w:t>
      </w:r>
      <w:r w:rsidRPr="00B4339B">
        <w:rPr>
          <w:sz w:val="24"/>
        </w:rPr>
        <w:t xml:space="preserve">precum şi, după caz, acţionarilor care deţin cel puţin 10% din acţiunile cu drept de vot ale </w:t>
      </w:r>
      <w:r w:rsidRPr="00B4339B">
        <w:rPr>
          <w:rStyle w:val="docbody1"/>
          <w:color w:val="auto"/>
        </w:rPr>
        <w:t>Societăţii</w:t>
      </w:r>
      <w:r w:rsidRPr="00B4339B">
        <w:rPr>
          <w:sz w:val="24"/>
        </w:rPr>
        <w:t>.</w:t>
      </w:r>
    </w:p>
    <w:p w:rsidR="00F30E55" w:rsidRPr="00B4339B" w:rsidRDefault="00F30E55" w:rsidP="00561261">
      <w:pPr>
        <w:pStyle w:val="a3"/>
        <w:numPr>
          <w:ilvl w:val="0"/>
          <w:numId w:val="68"/>
        </w:numPr>
        <w:tabs>
          <w:tab w:val="clear" w:pos="720"/>
          <w:tab w:val="num" w:pos="567"/>
        </w:tabs>
        <w:ind w:left="567" w:hanging="567"/>
        <w:rPr>
          <w:rStyle w:val="docbody1"/>
          <w:color w:val="auto"/>
        </w:rPr>
      </w:pPr>
      <w:r w:rsidRPr="00B4339B">
        <w:rPr>
          <w:rStyle w:val="docbody1"/>
          <w:color w:val="auto"/>
        </w:rPr>
        <w:t>Raportul de activitate al comisiei se prezintă adunării generale a acţionarilor.</w:t>
      </w:r>
    </w:p>
    <w:p w:rsidR="00F30E55" w:rsidRPr="00B4339B" w:rsidRDefault="00F30E55" w:rsidP="00561261">
      <w:pPr>
        <w:pStyle w:val="a3"/>
        <w:numPr>
          <w:ilvl w:val="0"/>
          <w:numId w:val="68"/>
        </w:numPr>
        <w:tabs>
          <w:tab w:val="clear" w:pos="720"/>
          <w:tab w:val="num" w:pos="567"/>
        </w:tabs>
        <w:ind w:left="567" w:hanging="567"/>
        <w:rPr>
          <w:sz w:val="24"/>
        </w:rPr>
      </w:pPr>
      <w:r w:rsidRPr="00B4339B">
        <w:rPr>
          <w:rStyle w:val="docbody1"/>
          <w:color w:val="auto"/>
        </w:rPr>
        <w:t>Comisia de cenzori a Societăţii</w:t>
      </w:r>
      <w:r w:rsidRPr="00B4339B">
        <w:rPr>
          <w:sz w:val="24"/>
        </w:rPr>
        <w:t xml:space="preserve"> este în drept:</w:t>
      </w:r>
    </w:p>
    <w:p w:rsidR="00F30E55" w:rsidRPr="00B4339B" w:rsidRDefault="00F30E55" w:rsidP="00561261">
      <w:pPr>
        <w:pStyle w:val="31"/>
        <w:numPr>
          <w:ilvl w:val="0"/>
          <w:numId w:val="20"/>
        </w:numPr>
        <w:tabs>
          <w:tab w:val="clear" w:pos="720"/>
          <w:tab w:val="num" w:pos="900"/>
        </w:tabs>
        <w:spacing w:after="0"/>
        <w:ind w:left="900"/>
        <w:jc w:val="both"/>
        <w:rPr>
          <w:sz w:val="24"/>
          <w:szCs w:val="24"/>
          <w:lang w:val="ro-RO"/>
        </w:rPr>
      </w:pPr>
      <w:r w:rsidRPr="00B4339B">
        <w:rPr>
          <w:sz w:val="24"/>
          <w:szCs w:val="24"/>
          <w:lang w:val="ro-RO"/>
        </w:rPr>
        <w:t>să ceară convocarea adunării generale extraordinare a acţionarilor în cazul descoperirii unor abuzuri din partea persoanelor cu funcţii de răspundere ale Societăţii;</w:t>
      </w:r>
    </w:p>
    <w:p w:rsidR="00F30E55" w:rsidRPr="00B4339B" w:rsidRDefault="00F30E55" w:rsidP="00561261">
      <w:pPr>
        <w:pStyle w:val="31"/>
        <w:numPr>
          <w:ilvl w:val="0"/>
          <w:numId w:val="20"/>
        </w:numPr>
        <w:tabs>
          <w:tab w:val="clear" w:pos="720"/>
          <w:tab w:val="num" w:pos="900"/>
        </w:tabs>
        <w:spacing w:after="0"/>
        <w:ind w:left="900"/>
        <w:jc w:val="both"/>
        <w:rPr>
          <w:sz w:val="24"/>
          <w:szCs w:val="24"/>
          <w:lang w:val="ro-RO"/>
        </w:rPr>
      </w:pPr>
      <w:r w:rsidRPr="00B4339B">
        <w:rPr>
          <w:sz w:val="24"/>
          <w:szCs w:val="24"/>
          <w:lang w:val="ro-RO"/>
        </w:rPr>
        <w:t>să participe, cu rol consultativ,</w:t>
      </w:r>
      <w:r w:rsidRPr="00B4339B">
        <w:rPr>
          <w:rStyle w:val="docbody1"/>
          <w:color w:val="auto"/>
          <w:lang w:val="ro-RO"/>
        </w:rPr>
        <w:t xml:space="preserve"> la şedinţele consiliului societăţii, la adunarea generală a acţionarilor.</w:t>
      </w:r>
    </w:p>
    <w:p w:rsidR="00F30E55" w:rsidRPr="00B4339B" w:rsidRDefault="00F30E55" w:rsidP="00561261">
      <w:pPr>
        <w:pStyle w:val="a3"/>
        <w:numPr>
          <w:ilvl w:val="0"/>
          <w:numId w:val="68"/>
        </w:numPr>
        <w:ind w:hanging="720"/>
        <w:rPr>
          <w:sz w:val="24"/>
        </w:rPr>
      </w:pPr>
      <w:r w:rsidRPr="00B4339B">
        <w:rPr>
          <w:sz w:val="24"/>
        </w:rPr>
        <w:t xml:space="preserve">Împuternicirile comisiei de cenzori a Societăţii pot fi delegate </w:t>
      </w:r>
      <w:r w:rsidR="002C37C5" w:rsidRPr="00B4339B">
        <w:rPr>
          <w:sz w:val="24"/>
        </w:rPr>
        <w:t>entităţii</w:t>
      </w:r>
      <w:r w:rsidRPr="00B4339B">
        <w:rPr>
          <w:sz w:val="24"/>
        </w:rPr>
        <w:t xml:space="preserve"> de audit în baza hotărârii adunării generale a acţionarilor şi contractului de executare a funcţiei comisiei de cenzori.</w:t>
      </w:r>
    </w:p>
    <w:p w:rsidR="00F30E55" w:rsidRPr="00B4339B" w:rsidRDefault="00F30E55" w:rsidP="00D87EC5">
      <w:pPr>
        <w:spacing w:line="360" w:lineRule="auto"/>
        <w:rPr>
          <w:lang w:val="ro-RO"/>
        </w:rPr>
      </w:pPr>
    </w:p>
    <w:p w:rsidR="00F30E55" w:rsidRPr="00B4339B" w:rsidRDefault="00F30E55" w:rsidP="00F30E55">
      <w:pPr>
        <w:ind w:left="1800" w:hanging="1800"/>
        <w:jc w:val="center"/>
        <w:rPr>
          <w:b/>
          <w:lang w:val="ro-RO"/>
        </w:rPr>
      </w:pPr>
      <w:r w:rsidRPr="00B4339B">
        <w:rPr>
          <w:b/>
          <w:lang w:val="ro-RO"/>
        </w:rPr>
        <w:t>CAPITOLUL VI.</w:t>
      </w:r>
    </w:p>
    <w:p w:rsidR="00F30E55" w:rsidRPr="00B4339B" w:rsidRDefault="00F30E55" w:rsidP="00F30E55">
      <w:pPr>
        <w:ind w:left="1800" w:hanging="1800"/>
        <w:jc w:val="center"/>
        <w:rPr>
          <w:b/>
          <w:lang w:val="ro-RO"/>
        </w:rPr>
      </w:pPr>
      <w:r w:rsidRPr="00B4339B">
        <w:rPr>
          <w:b/>
          <w:lang w:val="ro-RO"/>
        </w:rPr>
        <w:t>MODUL DE ÎNCHEIERE A TRANZACŢIILOR DE PROPORŢII ŞI ÎN CARE PERSISTĂ CONFLICTUL DE INTERESE</w:t>
      </w:r>
    </w:p>
    <w:p w:rsidR="00F30E55" w:rsidRPr="00B4339B" w:rsidRDefault="00F30E55" w:rsidP="00F30E55">
      <w:pPr>
        <w:rPr>
          <w:lang w:val="ro-RO"/>
        </w:rPr>
      </w:pPr>
    </w:p>
    <w:p w:rsidR="00F30E55" w:rsidRPr="00B4339B" w:rsidRDefault="00F30E55" w:rsidP="00F30E55">
      <w:pPr>
        <w:pStyle w:val="31"/>
        <w:spacing w:after="0"/>
        <w:ind w:left="0"/>
        <w:rPr>
          <w:b/>
          <w:iCs/>
          <w:sz w:val="24"/>
          <w:szCs w:val="24"/>
          <w:lang w:val="ro-RO"/>
        </w:rPr>
      </w:pPr>
      <w:r w:rsidRPr="00B4339B">
        <w:rPr>
          <w:b/>
          <w:iCs/>
          <w:sz w:val="24"/>
          <w:szCs w:val="24"/>
          <w:lang w:val="ro-RO"/>
        </w:rPr>
        <w:t>Articolul 42. Noţiunea de tranzacţie de proporţii.</w:t>
      </w:r>
    </w:p>
    <w:p w:rsidR="00F30E55" w:rsidRPr="00B4339B" w:rsidRDefault="00F30E55" w:rsidP="002C37C5">
      <w:pPr>
        <w:pStyle w:val="31"/>
        <w:spacing w:after="0"/>
        <w:ind w:left="567"/>
        <w:jc w:val="both"/>
        <w:rPr>
          <w:iCs/>
          <w:sz w:val="24"/>
          <w:szCs w:val="24"/>
          <w:lang w:val="ro-RO"/>
        </w:rPr>
      </w:pPr>
      <w:r w:rsidRPr="00B4339B">
        <w:rPr>
          <w:iCs/>
          <w:sz w:val="24"/>
          <w:szCs w:val="24"/>
          <w:lang w:val="ro-RO"/>
        </w:rPr>
        <w:t xml:space="preserve">Tranzacţia de proporţii este o tranzacţie sau câteva </w:t>
      </w:r>
      <w:r w:rsidRPr="00B4339B">
        <w:rPr>
          <w:rStyle w:val="docbody1"/>
          <w:iCs/>
          <w:color w:val="auto"/>
          <w:lang w:val="ro-RO"/>
        </w:rPr>
        <w:t xml:space="preserve">tranzacţii </w:t>
      </w:r>
      <w:r w:rsidRPr="00B4339B">
        <w:rPr>
          <w:iCs/>
          <w:sz w:val="24"/>
          <w:szCs w:val="24"/>
          <w:lang w:val="ro-RO"/>
        </w:rPr>
        <w:t>legate reciproc, efectuate direct sau indirect, în ceea ce priveşte:</w:t>
      </w:r>
    </w:p>
    <w:p w:rsidR="00F30E55" w:rsidRPr="00B4339B" w:rsidRDefault="00F30E55" w:rsidP="00561261">
      <w:pPr>
        <w:pStyle w:val="31"/>
        <w:numPr>
          <w:ilvl w:val="0"/>
          <w:numId w:val="22"/>
        </w:numPr>
        <w:tabs>
          <w:tab w:val="clear" w:pos="720"/>
          <w:tab w:val="num" w:pos="993"/>
        </w:tabs>
        <w:spacing w:after="0"/>
        <w:ind w:left="993" w:hanging="426"/>
        <w:jc w:val="both"/>
        <w:rPr>
          <w:iCs/>
          <w:sz w:val="24"/>
          <w:szCs w:val="24"/>
          <w:lang w:val="ro-RO"/>
        </w:rPr>
      </w:pPr>
      <w:r w:rsidRPr="00B4339B">
        <w:rPr>
          <w:rStyle w:val="docbody1"/>
          <w:iCs/>
          <w:color w:val="auto"/>
          <w:lang w:val="ro-RO"/>
        </w:rPr>
        <w:t xml:space="preserve">achiziţionarea </w:t>
      </w:r>
      <w:r w:rsidRPr="00B4339B">
        <w:rPr>
          <w:sz w:val="24"/>
          <w:szCs w:val="24"/>
          <w:lang w:val="en-US"/>
        </w:rPr>
        <w:t>sau înstrăinarea, gajarea sau luarea de către Societate cu titlu de gaj, darea în arendă, locaţiune sau leasing ori darea în folosinţă, darea în împrumut (credit), fidejusiune a bunurilor sau a drepturilor a căror valoare de piaţă constituie peste 25% din valoarea activelor Societăţii, conform ultimilor situații financiare; sau</w:t>
      </w:r>
    </w:p>
    <w:p w:rsidR="00F30E55" w:rsidRPr="00B4339B" w:rsidRDefault="00F30E55" w:rsidP="00561261">
      <w:pPr>
        <w:pStyle w:val="31"/>
        <w:numPr>
          <w:ilvl w:val="0"/>
          <w:numId w:val="22"/>
        </w:numPr>
        <w:tabs>
          <w:tab w:val="clear" w:pos="720"/>
          <w:tab w:val="num" w:pos="993"/>
        </w:tabs>
        <w:spacing w:after="0"/>
        <w:ind w:left="993" w:hanging="426"/>
        <w:jc w:val="both"/>
        <w:rPr>
          <w:iCs/>
          <w:sz w:val="24"/>
          <w:szCs w:val="24"/>
          <w:lang w:val="ro-RO"/>
        </w:rPr>
      </w:pPr>
      <w:r w:rsidRPr="00B4339B">
        <w:rPr>
          <w:sz w:val="24"/>
          <w:szCs w:val="24"/>
          <w:lang w:val="en-US"/>
        </w:rPr>
        <w:t xml:space="preserve">plasarea de către Societate a acţiunilor cu drept de vot sau a altor valori mobiliare convertibile în astfel de acţiuni, constituind peste 25% din toate acţiunile cu drept de vot plasate ale </w:t>
      </w:r>
      <w:r w:rsidRPr="00B4339B">
        <w:rPr>
          <w:rStyle w:val="docbody1"/>
          <w:color w:val="auto"/>
          <w:lang w:val="en-US"/>
        </w:rPr>
        <w:t>Societăţii</w:t>
      </w:r>
      <w:r w:rsidRPr="00B4339B">
        <w:rPr>
          <w:sz w:val="24"/>
          <w:szCs w:val="24"/>
          <w:lang w:val="en-US"/>
        </w:rPr>
        <w:t>.</w:t>
      </w:r>
    </w:p>
    <w:p w:rsidR="00F30E55" w:rsidRPr="00B4339B" w:rsidRDefault="00F30E55" w:rsidP="00F30E55">
      <w:pPr>
        <w:rPr>
          <w:lang w:val="ro-RO"/>
        </w:rPr>
      </w:pPr>
    </w:p>
    <w:p w:rsidR="00F30E55" w:rsidRPr="00B4339B" w:rsidRDefault="00F30E55" w:rsidP="00F30E55">
      <w:pPr>
        <w:pStyle w:val="31"/>
        <w:spacing w:after="0"/>
        <w:ind w:left="0"/>
        <w:rPr>
          <w:b/>
          <w:iCs/>
          <w:sz w:val="24"/>
          <w:szCs w:val="24"/>
          <w:lang w:val="ro-RO"/>
        </w:rPr>
      </w:pPr>
      <w:r w:rsidRPr="00B4339B">
        <w:rPr>
          <w:b/>
          <w:iCs/>
          <w:sz w:val="24"/>
          <w:szCs w:val="24"/>
          <w:lang w:val="ro-RO"/>
        </w:rPr>
        <w:t>Articolul 43. Modul de încheiere a tranzacţiilor de proporţii.</w:t>
      </w:r>
    </w:p>
    <w:p w:rsidR="00F30E55" w:rsidRPr="00B4339B" w:rsidRDefault="00F30E55" w:rsidP="00561261">
      <w:pPr>
        <w:pStyle w:val="31"/>
        <w:numPr>
          <w:ilvl w:val="0"/>
          <w:numId w:val="32"/>
        </w:numPr>
        <w:tabs>
          <w:tab w:val="clear" w:pos="720"/>
          <w:tab w:val="num" w:pos="540"/>
        </w:tabs>
        <w:spacing w:after="0"/>
        <w:ind w:left="540" w:hanging="540"/>
        <w:jc w:val="both"/>
        <w:rPr>
          <w:rStyle w:val="docbody1"/>
          <w:iCs/>
          <w:color w:val="auto"/>
          <w:lang w:val="ro-RO"/>
        </w:rPr>
      </w:pPr>
      <w:r w:rsidRPr="00B4339B">
        <w:rPr>
          <w:rStyle w:val="docbody1"/>
          <w:iCs/>
          <w:color w:val="auto"/>
          <w:lang w:val="ro-RO"/>
        </w:rPr>
        <w:t xml:space="preserve">Decizia de încheiere de către Societate a unei tranzacţii de proporţii se adoptă în unanimitate de toţi membrii aleşi ai consiliului societăţii dacă obiectul acestei tranzacţii </w:t>
      </w:r>
      <w:r w:rsidR="00B1221B" w:rsidRPr="00B4339B">
        <w:rPr>
          <w:rStyle w:val="docbody1"/>
          <w:iCs/>
          <w:color w:val="auto"/>
          <w:lang w:val="ro-RO"/>
        </w:rPr>
        <w:t>sânt</w:t>
      </w:r>
      <w:r w:rsidRPr="00B4339B">
        <w:rPr>
          <w:rStyle w:val="docbody1"/>
          <w:iCs/>
          <w:color w:val="auto"/>
          <w:lang w:val="ro-RO"/>
        </w:rPr>
        <w:t xml:space="preserve"> bunurile a căror valoare constituie peste 25%, dar nu mai mult de 50% din valoarea activelor </w:t>
      </w:r>
      <w:r w:rsidRPr="00B4339B">
        <w:rPr>
          <w:rStyle w:val="docbody1"/>
          <w:color w:val="auto"/>
          <w:lang w:val="en-US"/>
        </w:rPr>
        <w:t>Societăţii</w:t>
      </w:r>
      <w:r w:rsidRPr="00B4339B">
        <w:rPr>
          <w:rStyle w:val="docbody1"/>
          <w:iCs/>
          <w:color w:val="auto"/>
          <w:lang w:val="ro-RO"/>
        </w:rPr>
        <w:t xml:space="preserve"> potrivit ultimelor </w:t>
      </w:r>
      <w:r w:rsidRPr="00B4339B">
        <w:rPr>
          <w:sz w:val="24"/>
          <w:szCs w:val="24"/>
          <w:lang w:val="en-US"/>
        </w:rPr>
        <w:t>situaţii financiare</w:t>
      </w:r>
      <w:r w:rsidRPr="00B4339B">
        <w:rPr>
          <w:rStyle w:val="docbody1"/>
          <w:iCs/>
          <w:color w:val="auto"/>
          <w:lang w:val="ro-RO"/>
        </w:rPr>
        <w:t xml:space="preserve"> </w:t>
      </w:r>
      <w:r w:rsidR="00B1221B" w:rsidRPr="00B4339B">
        <w:rPr>
          <w:rStyle w:val="docbody1"/>
          <w:iCs/>
          <w:color w:val="auto"/>
          <w:lang w:val="ro-RO"/>
        </w:rPr>
        <w:t>până</w:t>
      </w:r>
      <w:r w:rsidRPr="00B4339B">
        <w:rPr>
          <w:rStyle w:val="docbody1"/>
          <w:iCs/>
          <w:color w:val="auto"/>
          <w:lang w:val="ro-RO"/>
        </w:rPr>
        <w:t xml:space="preserve"> la adoptarea deciziei de încheiere a acestei tranzacţii, </w:t>
      </w:r>
      <w:r w:rsidRPr="00B4339B">
        <w:rPr>
          <w:sz w:val="24"/>
          <w:szCs w:val="24"/>
          <w:lang w:val="ro-RO"/>
        </w:rPr>
        <w:t>dacă au fost plasate valori mobiliare conform art. 42 lit. b).</w:t>
      </w:r>
    </w:p>
    <w:p w:rsidR="00F30E55" w:rsidRPr="00B4339B" w:rsidRDefault="00F30E55" w:rsidP="00561261">
      <w:pPr>
        <w:pStyle w:val="31"/>
        <w:numPr>
          <w:ilvl w:val="0"/>
          <w:numId w:val="32"/>
        </w:numPr>
        <w:tabs>
          <w:tab w:val="clear" w:pos="720"/>
          <w:tab w:val="num" w:pos="540"/>
        </w:tabs>
        <w:spacing w:after="0"/>
        <w:ind w:left="540" w:hanging="540"/>
        <w:jc w:val="both"/>
        <w:rPr>
          <w:rStyle w:val="docbody1"/>
          <w:iCs/>
          <w:color w:val="auto"/>
          <w:lang w:val="ro-RO"/>
        </w:rPr>
      </w:pPr>
      <w:r w:rsidRPr="00B4339B">
        <w:rPr>
          <w:rStyle w:val="docbody1"/>
          <w:iCs/>
          <w:color w:val="auto"/>
          <w:lang w:val="ro-RO"/>
        </w:rPr>
        <w:lastRenderedPageBreak/>
        <w:t>Dacă la luarea deciziei de încheiere a unei tranzacţii de proporţii prevăzute la alin.(1) consiliul societăţii nu a ajuns la unanimitate, el este în drept să înscrie această chestiune în ordinea de zi a adunării generale a acţionarilor.</w:t>
      </w:r>
    </w:p>
    <w:p w:rsidR="00F30E55" w:rsidRPr="00B4339B" w:rsidRDefault="00B1221B" w:rsidP="00561261">
      <w:pPr>
        <w:pStyle w:val="31"/>
        <w:numPr>
          <w:ilvl w:val="0"/>
          <w:numId w:val="32"/>
        </w:numPr>
        <w:tabs>
          <w:tab w:val="clear" w:pos="720"/>
          <w:tab w:val="num" w:pos="540"/>
        </w:tabs>
        <w:spacing w:after="0"/>
        <w:ind w:left="540" w:hanging="540"/>
        <w:jc w:val="both"/>
        <w:rPr>
          <w:rStyle w:val="docbody1"/>
          <w:iCs/>
          <w:color w:val="auto"/>
          <w:lang w:val="ro-RO"/>
        </w:rPr>
      </w:pPr>
      <w:r w:rsidRPr="00B4339B">
        <w:rPr>
          <w:rStyle w:val="docbody1"/>
          <w:iCs/>
          <w:color w:val="auto"/>
          <w:lang w:val="ro-RO"/>
        </w:rPr>
        <w:t>Hotărârea</w:t>
      </w:r>
      <w:r w:rsidR="00F30E55" w:rsidRPr="00B4339B">
        <w:rPr>
          <w:rStyle w:val="docbody1"/>
          <w:iCs/>
          <w:color w:val="auto"/>
          <w:lang w:val="ro-RO"/>
        </w:rPr>
        <w:t xml:space="preserve"> de încheiere de către Societate a unor tranzacţii de proporţii neprevăzute la alin.(1) se ia de adunarea generală a acţionarilor.</w:t>
      </w:r>
    </w:p>
    <w:p w:rsidR="00F30E55" w:rsidRPr="00B4339B" w:rsidRDefault="00F30E55" w:rsidP="00561261">
      <w:pPr>
        <w:pStyle w:val="31"/>
        <w:numPr>
          <w:ilvl w:val="0"/>
          <w:numId w:val="32"/>
        </w:numPr>
        <w:tabs>
          <w:tab w:val="clear" w:pos="720"/>
          <w:tab w:val="num" w:pos="540"/>
        </w:tabs>
        <w:spacing w:after="0"/>
        <w:ind w:left="540" w:hanging="540"/>
        <w:jc w:val="both"/>
        <w:rPr>
          <w:rStyle w:val="docbody1"/>
          <w:iCs/>
          <w:color w:val="auto"/>
          <w:lang w:val="ro-RO"/>
        </w:rPr>
      </w:pPr>
      <w:r w:rsidRPr="00B4339B">
        <w:rPr>
          <w:rStyle w:val="docbody1"/>
          <w:iCs/>
          <w:color w:val="auto"/>
          <w:lang w:val="ro-RO"/>
        </w:rPr>
        <w:t xml:space="preserve">Consiliul societăţii nu este în drept să adopte decizii care pot avea efecte asupra patrimoniului </w:t>
      </w:r>
      <w:r w:rsidRPr="00B4339B">
        <w:rPr>
          <w:rStyle w:val="docbody1"/>
          <w:color w:val="auto"/>
          <w:lang w:val="en-US"/>
        </w:rPr>
        <w:t>Societăţii</w:t>
      </w:r>
      <w:r w:rsidRPr="00B4339B">
        <w:rPr>
          <w:rStyle w:val="docbody1"/>
          <w:iCs/>
          <w:color w:val="auto"/>
          <w:lang w:val="ro-RO"/>
        </w:rPr>
        <w:t>, precum se specifică la art.42 lit.</w:t>
      </w:r>
      <w:r w:rsidR="00B1221B" w:rsidRPr="00B4339B">
        <w:rPr>
          <w:rStyle w:val="docbody1"/>
          <w:iCs/>
          <w:color w:val="auto"/>
          <w:lang w:val="ro-RO"/>
        </w:rPr>
        <w:t xml:space="preserve"> </w:t>
      </w:r>
      <w:r w:rsidRPr="00B4339B">
        <w:rPr>
          <w:rStyle w:val="docbody1"/>
          <w:iCs/>
          <w:color w:val="auto"/>
          <w:lang w:val="ro-RO"/>
        </w:rPr>
        <w:t>a)</w:t>
      </w:r>
      <w:r w:rsidRPr="00B4339B">
        <w:rPr>
          <w:iCs/>
          <w:sz w:val="24"/>
          <w:szCs w:val="24"/>
          <w:lang w:val="ro-RO"/>
        </w:rPr>
        <w:t xml:space="preserve"> al prezentului statut</w:t>
      </w:r>
      <w:r w:rsidRPr="00B4339B">
        <w:rPr>
          <w:rStyle w:val="docbody1"/>
          <w:iCs/>
          <w:color w:val="auto"/>
          <w:lang w:val="ro-RO"/>
        </w:rPr>
        <w:t xml:space="preserve">, din momentul în care Societatea a primit aviz referitor la achiziţionarea de către orice persoană a unui număr de acţiuni care acordă controlul asupra </w:t>
      </w:r>
      <w:r w:rsidRPr="00B4339B">
        <w:rPr>
          <w:rStyle w:val="docbody1"/>
          <w:color w:val="auto"/>
          <w:lang w:val="en-US"/>
        </w:rPr>
        <w:t>Societăţii</w:t>
      </w:r>
      <w:r w:rsidRPr="00B4339B">
        <w:rPr>
          <w:rStyle w:val="docbody1"/>
          <w:iCs/>
          <w:color w:val="auto"/>
          <w:lang w:val="ro-RO"/>
        </w:rPr>
        <w:t>.</w:t>
      </w:r>
    </w:p>
    <w:p w:rsidR="00F30E55" w:rsidRPr="00B4339B" w:rsidRDefault="00F30E55" w:rsidP="00561261">
      <w:pPr>
        <w:pStyle w:val="31"/>
        <w:numPr>
          <w:ilvl w:val="0"/>
          <w:numId w:val="32"/>
        </w:numPr>
        <w:tabs>
          <w:tab w:val="clear" w:pos="720"/>
          <w:tab w:val="num" w:pos="540"/>
        </w:tabs>
        <w:spacing w:after="0"/>
        <w:ind w:left="540" w:hanging="540"/>
        <w:jc w:val="both"/>
        <w:rPr>
          <w:rStyle w:val="docbody1"/>
          <w:iCs/>
          <w:color w:val="auto"/>
          <w:lang w:val="ro-RO"/>
        </w:rPr>
      </w:pPr>
      <w:r w:rsidRPr="00B4339B">
        <w:rPr>
          <w:rStyle w:val="docbody1"/>
          <w:iCs/>
          <w:color w:val="auto"/>
          <w:lang w:val="ro-RO"/>
        </w:rPr>
        <w:t xml:space="preserve">Consiliul societăţii poate adopta decizii ce rezultă doar din obligaţiile asumate de către Societate înainte de data primirii avizului despre achiziţionarea unui număr de acţiuni care acordă controlul asupra Societăţii. </w:t>
      </w:r>
    </w:p>
    <w:p w:rsidR="00F30E55" w:rsidRPr="00B4339B" w:rsidRDefault="00F30E55" w:rsidP="00561261">
      <w:pPr>
        <w:pStyle w:val="31"/>
        <w:numPr>
          <w:ilvl w:val="0"/>
          <w:numId w:val="32"/>
        </w:numPr>
        <w:tabs>
          <w:tab w:val="clear" w:pos="720"/>
          <w:tab w:val="num" w:pos="540"/>
        </w:tabs>
        <w:spacing w:after="0"/>
        <w:ind w:left="540" w:hanging="540"/>
        <w:jc w:val="both"/>
        <w:rPr>
          <w:rStyle w:val="docbody1"/>
          <w:iCs/>
          <w:color w:val="auto"/>
          <w:lang w:val="ro-RO"/>
        </w:rPr>
      </w:pPr>
      <w:r w:rsidRPr="00B4339B">
        <w:rPr>
          <w:rStyle w:val="docbody1"/>
          <w:iCs/>
          <w:color w:val="auto"/>
          <w:lang w:val="ro-RO"/>
        </w:rPr>
        <w:t xml:space="preserve">Restricţia prevăzută la alin.(4) </w:t>
      </w:r>
      <w:r w:rsidRPr="00B4339B">
        <w:rPr>
          <w:sz w:val="24"/>
          <w:szCs w:val="24"/>
          <w:lang w:val="en-US"/>
        </w:rPr>
        <w:t xml:space="preserve">îşi pierde acţiunea din momentul ţinerii adunării generale a acţionarilor la care a fost aprobată decizia de alegere a organelor de conducere ale </w:t>
      </w:r>
      <w:r w:rsidRPr="00B4339B">
        <w:rPr>
          <w:rStyle w:val="docbody1"/>
          <w:color w:val="auto"/>
          <w:lang w:val="en-US"/>
        </w:rPr>
        <w:t>Societăţii</w:t>
      </w:r>
      <w:r w:rsidRPr="00B4339B">
        <w:rPr>
          <w:sz w:val="24"/>
          <w:szCs w:val="24"/>
          <w:lang w:val="en-US"/>
        </w:rPr>
        <w:t xml:space="preserve">, convocată ulterior primirii de către Societate a avizului despre achiziţionarea unui număr de acţiuni care acordă controlul asupra </w:t>
      </w:r>
      <w:r w:rsidRPr="00B4339B">
        <w:rPr>
          <w:rStyle w:val="docbody1"/>
          <w:color w:val="auto"/>
          <w:lang w:val="en-US"/>
        </w:rPr>
        <w:t>Societăţii</w:t>
      </w:r>
      <w:r w:rsidRPr="00B4339B">
        <w:rPr>
          <w:sz w:val="24"/>
          <w:szCs w:val="24"/>
          <w:lang w:val="en-US"/>
        </w:rPr>
        <w:t>.</w:t>
      </w:r>
    </w:p>
    <w:p w:rsidR="00F30E55" w:rsidRPr="00B4339B" w:rsidRDefault="00F30E55" w:rsidP="00561261">
      <w:pPr>
        <w:pStyle w:val="31"/>
        <w:numPr>
          <w:ilvl w:val="0"/>
          <w:numId w:val="32"/>
        </w:numPr>
        <w:tabs>
          <w:tab w:val="clear" w:pos="720"/>
          <w:tab w:val="num" w:pos="540"/>
        </w:tabs>
        <w:spacing w:after="0"/>
        <w:ind w:left="540" w:hanging="540"/>
        <w:jc w:val="both"/>
        <w:rPr>
          <w:rStyle w:val="docbody1"/>
          <w:iCs/>
          <w:color w:val="auto"/>
          <w:lang w:val="ro-RO"/>
        </w:rPr>
      </w:pPr>
      <w:r w:rsidRPr="00B4339B">
        <w:rPr>
          <w:rStyle w:val="docbody1"/>
          <w:iCs/>
          <w:color w:val="auto"/>
          <w:lang w:val="ro-RO"/>
        </w:rPr>
        <w:t>Decizia privind încheierea de către Societate a unei tranzacţii de proporţii, aprobată de adunarea generală a acționarilor sau de către consiliul Societății se publică, în termen de 7 zile lucrătoare de la data adoptării, în</w:t>
      </w:r>
      <w:r w:rsidRPr="00B4339B">
        <w:rPr>
          <w:rStyle w:val="docbody1"/>
          <w:iCs/>
          <w:color w:val="auto"/>
          <w:lang w:val="en-US"/>
        </w:rPr>
        <w:t xml:space="preserve"> </w:t>
      </w:r>
      <w:r w:rsidRPr="00B4339B">
        <w:rPr>
          <w:rStyle w:val="docbody1"/>
          <w:i/>
          <w:color w:val="auto"/>
          <w:highlight w:val="yellow"/>
          <w:lang w:val="en-US"/>
        </w:rPr>
        <w:t>(</w:t>
      </w:r>
      <w:r w:rsidRPr="00B4339B">
        <w:rPr>
          <w:rStyle w:val="docbody1"/>
          <w:i/>
          <w:iCs/>
          <w:color w:val="auto"/>
          <w:highlight w:val="yellow"/>
          <w:lang w:val="en-US"/>
        </w:rPr>
        <w:t xml:space="preserve">Notă: </w:t>
      </w:r>
      <w:r w:rsidRPr="00B4339B">
        <w:rPr>
          <w:rStyle w:val="docbody1"/>
          <w:i/>
          <w:color w:val="auto"/>
          <w:highlight w:val="yellow"/>
          <w:lang w:val="en-US"/>
        </w:rPr>
        <w:t>ediția periodică recomandabilă Capital Market</w:t>
      </w:r>
      <w:r w:rsidRPr="00B4339B">
        <w:rPr>
          <w:rStyle w:val="docbody1"/>
          <w:i/>
          <w:iCs/>
          <w:color w:val="auto"/>
          <w:highlight w:val="yellow"/>
          <w:lang w:val="en-US"/>
        </w:rPr>
        <w:t xml:space="preserve">) </w:t>
      </w:r>
      <w:r w:rsidRPr="00B4339B">
        <w:rPr>
          <w:rStyle w:val="docbody1"/>
          <w:i/>
          <w:iCs/>
          <w:color w:val="auto"/>
          <w:highlight w:val="yellow"/>
          <w:lang w:val="ro-RO"/>
        </w:rPr>
        <w:t>__________________</w:t>
      </w:r>
      <w:r w:rsidR="00B1221B" w:rsidRPr="00B4339B">
        <w:rPr>
          <w:rStyle w:val="docbody1"/>
          <w:iCs/>
          <w:color w:val="auto"/>
          <w:lang w:val="ro-RO"/>
        </w:rPr>
        <w:t>,</w:t>
      </w:r>
      <w:r w:rsidRPr="00B4339B">
        <w:rPr>
          <w:rStyle w:val="docbody1"/>
          <w:iCs/>
          <w:color w:val="auto"/>
          <w:lang w:val="ro-RO"/>
        </w:rPr>
        <w:t xml:space="preserve"> conform prevederilor legislației privind piața de capital.</w:t>
      </w:r>
    </w:p>
    <w:p w:rsidR="00F30E55" w:rsidRPr="00B4339B" w:rsidRDefault="00F30E55" w:rsidP="00F30E55">
      <w:pPr>
        <w:pStyle w:val="31"/>
        <w:spacing w:after="0"/>
        <w:ind w:left="567"/>
        <w:jc w:val="both"/>
        <w:rPr>
          <w:sz w:val="24"/>
          <w:lang w:val="en-US"/>
        </w:rPr>
      </w:pPr>
    </w:p>
    <w:p w:rsidR="00F30E55" w:rsidRPr="00B4339B" w:rsidRDefault="00F30E55" w:rsidP="00F30E55">
      <w:pPr>
        <w:pStyle w:val="31"/>
        <w:spacing w:after="0"/>
        <w:ind w:left="0"/>
        <w:rPr>
          <w:b/>
          <w:iCs/>
          <w:sz w:val="24"/>
          <w:szCs w:val="24"/>
          <w:lang w:val="ro-RO"/>
        </w:rPr>
      </w:pPr>
      <w:r w:rsidRPr="00B4339B">
        <w:rPr>
          <w:b/>
          <w:iCs/>
          <w:sz w:val="24"/>
          <w:szCs w:val="24"/>
          <w:lang w:val="ro-RO"/>
        </w:rPr>
        <w:t>Articolul 44. Noţiunea de tranzacţie cu conflict de interese.</w:t>
      </w:r>
    </w:p>
    <w:p w:rsidR="00F30E55" w:rsidRPr="00B4339B" w:rsidRDefault="00F30E55" w:rsidP="00561261">
      <w:pPr>
        <w:pStyle w:val="31"/>
        <w:numPr>
          <w:ilvl w:val="0"/>
          <w:numId w:val="25"/>
        </w:numPr>
        <w:tabs>
          <w:tab w:val="clear" w:pos="720"/>
          <w:tab w:val="num" w:pos="540"/>
        </w:tabs>
        <w:spacing w:after="0"/>
        <w:ind w:left="540" w:hanging="540"/>
        <w:jc w:val="both"/>
        <w:rPr>
          <w:iCs/>
          <w:sz w:val="24"/>
          <w:szCs w:val="24"/>
          <w:lang w:val="ro-RO"/>
        </w:rPr>
      </w:pPr>
      <w:r w:rsidRPr="00B4339B">
        <w:rPr>
          <w:sz w:val="24"/>
          <w:szCs w:val="24"/>
          <w:lang w:val="en-US"/>
        </w:rPr>
        <w:t>Tranzacţia cu conflict de i</w:t>
      </w:r>
      <w:r w:rsidR="00DA243B" w:rsidRPr="00B4339B">
        <w:rPr>
          <w:sz w:val="24"/>
          <w:szCs w:val="24"/>
          <w:lang w:val="en-US"/>
        </w:rPr>
        <w:t>nterese este o tranzacţie sau câ</w:t>
      </w:r>
      <w:r w:rsidRPr="00B4339B">
        <w:rPr>
          <w:sz w:val="24"/>
          <w:szCs w:val="24"/>
          <w:lang w:val="en-US"/>
        </w:rPr>
        <w:t>teva tranzacţii legate reciproc care întruneşte/întrunesc următoarele condiţii cumulative</w:t>
      </w:r>
      <w:r w:rsidRPr="00B4339B">
        <w:rPr>
          <w:iCs/>
          <w:sz w:val="24"/>
          <w:szCs w:val="24"/>
          <w:lang w:val="ro-RO"/>
        </w:rPr>
        <w:t>:</w:t>
      </w:r>
    </w:p>
    <w:p w:rsidR="00F30E55" w:rsidRPr="00B4339B" w:rsidRDefault="00F30E55" w:rsidP="00561261">
      <w:pPr>
        <w:pStyle w:val="31"/>
        <w:numPr>
          <w:ilvl w:val="0"/>
          <w:numId w:val="23"/>
        </w:numPr>
        <w:tabs>
          <w:tab w:val="clear" w:pos="720"/>
          <w:tab w:val="num" w:pos="993"/>
        </w:tabs>
        <w:spacing w:after="0"/>
        <w:ind w:left="993" w:hanging="426"/>
        <w:jc w:val="both"/>
        <w:rPr>
          <w:iCs/>
          <w:sz w:val="24"/>
          <w:szCs w:val="24"/>
          <w:lang w:val="ro-RO"/>
        </w:rPr>
      </w:pPr>
      <w:r w:rsidRPr="00B4339B">
        <w:rPr>
          <w:sz w:val="24"/>
          <w:szCs w:val="24"/>
          <w:lang w:val="en-US"/>
        </w:rPr>
        <w:t>se efectuează, direct sau indirect, între Societate şi persoana interesată şi/sau persoanele afiliate ale acesteia în condiţii contractuale practicate de Societate în procesul activităţii sale economice</w:t>
      </w:r>
      <w:r w:rsidRPr="00B4339B">
        <w:rPr>
          <w:iCs/>
          <w:sz w:val="24"/>
          <w:szCs w:val="24"/>
          <w:lang w:val="ro-RO"/>
        </w:rPr>
        <w:t>; şi</w:t>
      </w:r>
    </w:p>
    <w:p w:rsidR="00F30E55" w:rsidRPr="00B4339B" w:rsidRDefault="00F30E55" w:rsidP="00561261">
      <w:pPr>
        <w:pStyle w:val="31"/>
        <w:numPr>
          <w:ilvl w:val="0"/>
          <w:numId w:val="23"/>
        </w:numPr>
        <w:tabs>
          <w:tab w:val="clear" w:pos="720"/>
          <w:tab w:val="num" w:pos="993"/>
        </w:tabs>
        <w:spacing w:after="0"/>
        <w:ind w:left="993" w:hanging="426"/>
        <w:jc w:val="both"/>
        <w:rPr>
          <w:iCs/>
          <w:sz w:val="24"/>
          <w:szCs w:val="24"/>
          <w:lang w:val="ro-RO"/>
        </w:rPr>
      </w:pPr>
      <w:proofErr w:type="gramStart"/>
      <w:r w:rsidRPr="00B4339B">
        <w:rPr>
          <w:sz w:val="24"/>
          <w:szCs w:val="24"/>
          <w:lang w:val="en-US"/>
        </w:rPr>
        <w:t>valoarea</w:t>
      </w:r>
      <w:proofErr w:type="gramEnd"/>
      <w:r w:rsidRPr="00B4339B">
        <w:rPr>
          <w:sz w:val="24"/>
          <w:szCs w:val="24"/>
          <w:lang w:val="en-US"/>
        </w:rPr>
        <w:t xml:space="preserve"> tranzacţiei/tranzacţiilor legate reciproc sau a bunurilor ce constituie obiectul tranzacţiei/tranzacţiilor respective depăşeşte 1% din valoarea activelor Societăţii conform ultimelor situații financiare</w:t>
      </w:r>
      <w:r w:rsidRPr="00B4339B">
        <w:rPr>
          <w:iCs/>
          <w:sz w:val="24"/>
          <w:szCs w:val="24"/>
          <w:lang w:val="ro-RO"/>
        </w:rPr>
        <w:t>.</w:t>
      </w:r>
    </w:p>
    <w:p w:rsidR="00F30E55" w:rsidRPr="00B4339B" w:rsidRDefault="00F30E55" w:rsidP="00561261">
      <w:pPr>
        <w:pStyle w:val="31"/>
        <w:numPr>
          <w:ilvl w:val="0"/>
          <w:numId w:val="25"/>
        </w:numPr>
        <w:tabs>
          <w:tab w:val="clear" w:pos="720"/>
          <w:tab w:val="num" w:pos="540"/>
        </w:tabs>
        <w:spacing w:after="0"/>
        <w:ind w:left="540" w:hanging="540"/>
        <w:jc w:val="both"/>
        <w:rPr>
          <w:rStyle w:val="docbody1"/>
          <w:iCs/>
          <w:color w:val="auto"/>
          <w:lang w:val="ro-RO"/>
        </w:rPr>
      </w:pPr>
      <w:r w:rsidRPr="00B4339B">
        <w:rPr>
          <w:sz w:val="24"/>
          <w:szCs w:val="24"/>
          <w:lang w:val="en-US"/>
        </w:rPr>
        <w:t xml:space="preserve">Nu se consideră tranzacţie cu conflict de interese emisiunea suplimentară de valori mobiliare sau </w:t>
      </w:r>
      <w:r w:rsidR="00DA243B" w:rsidRPr="00B4339B">
        <w:rPr>
          <w:sz w:val="24"/>
          <w:szCs w:val="24"/>
          <w:lang w:val="en-US"/>
        </w:rPr>
        <w:t>achiziţionarea</w:t>
      </w:r>
      <w:r w:rsidRPr="00B4339B">
        <w:rPr>
          <w:sz w:val="24"/>
          <w:szCs w:val="24"/>
          <w:lang w:val="en-US"/>
        </w:rPr>
        <w:t xml:space="preserve"> valorilor mobiliare în condiţiile stabilite de legislaţie</w:t>
      </w:r>
      <w:r w:rsidRPr="00B4339B">
        <w:rPr>
          <w:rStyle w:val="docbody1"/>
          <w:iCs/>
          <w:color w:val="auto"/>
          <w:lang w:val="ro-RO"/>
        </w:rPr>
        <w:t>.</w:t>
      </w:r>
    </w:p>
    <w:p w:rsidR="00F30E55" w:rsidRPr="00B4339B" w:rsidRDefault="00F30E55" w:rsidP="00561261">
      <w:pPr>
        <w:pStyle w:val="31"/>
        <w:numPr>
          <w:ilvl w:val="0"/>
          <w:numId w:val="25"/>
        </w:numPr>
        <w:tabs>
          <w:tab w:val="clear" w:pos="720"/>
          <w:tab w:val="num" w:pos="540"/>
        </w:tabs>
        <w:spacing w:after="0"/>
        <w:ind w:left="540" w:hanging="540"/>
        <w:jc w:val="both"/>
        <w:rPr>
          <w:iCs/>
          <w:sz w:val="24"/>
          <w:szCs w:val="24"/>
          <w:lang w:val="ro-RO"/>
        </w:rPr>
      </w:pPr>
      <w:r w:rsidRPr="00B4339B">
        <w:rPr>
          <w:iCs/>
          <w:sz w:val="24"/>
          <w:szCs w:val="24"/>
          <w:lang w:val="ro-RO"/>
        </w:rPr>
        <w:t>Persoana interesată în efectuarea de către Societate a tranzacţiilor se consideră persoana care este:</w:t>
      </w:r>
    </w:p>
    <w:p w:rsidR="00F30E55" w:rsidRPr="00B4339B" w:rsidRDefault="00F30E55" w:rsidP="00561261">
      <w:pPr>
        <w:pStyle w:val="31"/>
        <w:numPr>
          <w:ilvl w:val="0"/>
          <w:numId w:val="24"/>
        </w:numPr>
        <w:tabs>
          <w:tab w:val="clear" w:pos="720"/>
          <w:tab w:val="num" w:pos="993"/>
        </w:tabs>
        <w:spacing w:after="0"/>
        <w:ind w:left="993" w:hanging="426"/>
        <w:jc w:val="both"/>
        <w:rPr>
          <w:iCs/>
          <w:sz w:val="24"/>
          <w:szCs w:val="24"/>
          <w:lang w:val="ro-RO"/>
        </w:rPr>
      </w:pPr>
      <w:r w:rsidRPr="00B4339B">
        <w:rPr>
          <w:iCs/>
          <w:sz w:val="24"/>
          <w:szCs w:val="24"/>
          <w:lang w:val="ro-RO"/>
        </w:rPr>
        <w:t>acţionar care deţine singur sau împreună cu persoanele sale afiliate, peste 25% din acţiunile cu drept de vot ale Societăţii</w:t>
      </w:r>
      <w:r w:rsidRPr="00B4339B">
        <w:rPr>
          <w:rStyle w:val="docbody1"/>
          <w:iCs/>
          <w:color w:val="auto"/>
          <w:lang w:val="ro-RO"/>
        </w:rPr>
        <w:t>;</w:t>
      </w:r>
      <w:r w:rsidRPr="00B4339B">
        <w:rPr>
          <w:iCs/>
          <w:sz w:val="24"/>
          <w:szCs w:val="24"/>
          <w:lang w:val="ro-RO"/>
        </w:rPr>
        <w:t xml:space="preserve"> sau</w:t>
      </w:r>
    </w:p>
    <w:p w:rsidR="00F30E55" w:rsidRPr="00B4339B" w:rsidRDefault="00F30E55" w:rsidP="00561261">
      <w:pPr>
        <w:pStyle w:val="31"/>
        <w:numPr>
          <w:ilvl w:val="0"/>
          <w:numId w:val="24"/>
        </w:numPr>
        <w:tabs>
          <w:tab w:val="clear" w:pos="720"/>
          <w:tab w:val="num" w:pos="993"/>
        </w:tabs>
        <w:spacing w:after="0"/>
        <w:ind w:left="993" w:hanging="426"/>
        <w:jc w:val="both"/>
        <w:rPr>
          <w:rStyle w:val="docbody1"/>
          <w:iCs/>
          <w:color w:val="auto"/>
          <w:lang w:val="ro-RO"/>
        </w:rPr>
      </w:pPr>
      <w:r w:rsidRPr="00B4339B">
        <w:rPr>
          <w:rStyle w:val="docbody1"/>
          <w:iCs/>
          <w:color w:val="auto"/>
          <w:lang w:val="ro-RO"/>
        </w:rPr>
        <w:t xml:space="preserve">membru al consiliului societății sau membru al organului executiv al Societăţii; sau </w:t>
      </w:r>
    </w:p>
    <w:p w:rsidR="00F30E55" w:rsidRPr="00B4339B" w:rsidRDefault="00F30E55" w:rsidP="00561261">
      <w:pPr>
        <w:pStyle w:val="31"/>
        <w:numPr>
          <w:ilvl w:val="0"/>
          <w:numId w:val="24"/>
        </w:numPr>
        <w:tabs>
          <w:tab w:val="clear" w:pos="720"/>
          <w:tab w:val="num" w:pos="993"/>
        </w:tabs>
        <w:spacing w:after="0"/>
        <w:ind w:left="993" w:hanging="426"/>
        <w:jc w:val="both"/>
        <w:rPr>
          <w:iCs/>
          <w:sz w:val="24"/>
          <w:szCs w:val="24"/>
          <w:lang w:val="ro-RO"/>
        </w:rPr>
      </w:pPr>
      <w:r w:rsidRPr="00B4339B">
        <w:rPr>
          <w:sz w:val="24"/>
          <w:szCs w:val="24"/>
          <w:lang w:val="ro-RO" w:eastAsia="en-US"/>
        </w:rPr>
        <w:t xml:space="preserve">membru al consiliului societăţii, propus în această funcţie prin cererea unui acţionar al </w:t>
      </w:r>
      <w:r w:rsidR="006F1BE7" w:rsidRPr="00B4339B">
        <w:rPr>
          <w:sz w:val="24"/>
          <w:szCs w:val="24"/>
          <w:lang w:val="ro-RO" w:eastAsia="en-US"/>
        </w:rPr>
        <w:t>S</w:t>
      </w:r>
      <w:r w:rsidRPr="00B4339B">
        <w:rPr>
          <w:sz w:val="24"/>
          <w:szCs w:val="24"/>
          <w:lang w:val="ro-RO" w:eastAsia="en-US"/>
        </w:rPr>
        <w:t>ocietăţii, în cazul în care tranzacţia este încheiată între societate şi acest acţionar şi/sau persoanele afiliate ale acestuia.</w:t>
      </w:r>
    </w:p>
    <w:p w:rsidR="00F30E55" w:rsidRPr="00B4339B" w:rsidRDefault="00F30E55" w:rsidP="00561261">
      <w:pPr>
        <w:pStyle w:val="31"/>
        <w:numPr>
          <w:ilvl w:val="0"/>
          <w:numId w:val="25"/>
        </w:numPr>
        <w:tabs>
          <w:tab w:val="clear" w:pos="720"/>
          <w:tab w:val="num" w:pos="540"/>
        </w:tabs>
        <w:spacing w:after="0"/>
        <w:ind w:left="540" w:hanging="540"/>
        <w:jc w:val="both"/>
        <w:rPr>
          <w:iCs/>
          <w:sz w:val="24"/>
          <w:szCs w:val="24"/>
          <w:lang w:val="ro-RO"/>
        </w:rPr>
      </w:pPr>
      <w:r w:rsidRPr="00B4339B">
        <w:rPr>
          <w:sz w:val="24"/>
          <w:szCs w:val="24"/>
          <w:lang w:val="en-US"/>
        </w:rPr>
        <w:t>Persoana interesată în efectuarea de către Societate a tranzacţiei este obligată să comunice organului executiv și consiliului societății despre existenţa conflictului de interese dintre Societate şi persoana în cauză şi/sau persoanele afiliate ale acesteia p</w:t>
      </w:r>
      <w:r w:rsidR="00DA243B" w:rsidRPr="00B4339B">
        <w:rPr>
          <w:sz w:val="24"/>
          <w:szCs w:val="24"/>
          <w:lang w:val="en-US"/>
        </w:rPr>
        <w:t>â</w:t>
      </w:r>
      <w:r w:rsidRPr="00B4339B">
        <w:rPr>
          <w:sz w:val="24"/>
          <w:szCs w:val="24"/>
          <w:lang w:val="en-US"/>
        </w:rPr>
        <w:t>nă la luarea deciziei privind încheierea tranzacţiei cu conflict de interese, cu indicarea datelor prevăzute de legislație</w:t>
      </w:r>
      <w:r w:rsidRPr="00B4339B">
        <w:rPr>
          <w:rStyle w:val="docbody1"/>
          <w:iCs/>
          <w:color w:val="auto"/>
          <w:lang w:val="ro-RO"/>
        </w:rPr>
        <w:t>.</w:t>
      </w:r>
      <w:r w:rsidR="00DA243B" w:rsidRPr="00B4339B">
        <w:rPr>
          <w:rStyle w:val="docbody1"/>
          <w:iCs/>
          <w:color w:val="auto"/>
          <w:lang w:val="ro-RO"/>
        </w:rPr>
        <w:t xml:space="preserve"> Pentru neprezentarea sau prezentarea cu întârziere a informaţiei menţionate, persoanele interesate în efectuarea de către Societate a tranzacţiilor răspund în conformitate cu legislaţia. </w:t>
      </w:r>
      <w:r w:rsidRPr="00B4339B">
        <w:rPr>
          <w:rStyle w:val="docbody1"/>
          <w:iCs/>
          <w:color w:val="auto"/>
          <w:lang w:val="ro-RO"/>
        </w:rPr>
        <w:t xml:space="preserve">  </w:t>
      </w:r>
    </w:p>
    <w:p w:rsidR="00F30E55" w:rsidRPr="00B4339B" w:rsidRDefault="00F30E55" w:rsidP="00F30E55">
      <w:pPr>
        <w:rPr>
          <w:lang w:val="ro-RO"/>
        </w:rPr>
      </w:pPr>
    </w:p>
    <w:p w:rsidR="00F30E55" w:rsidRPr="00B4339B" w:rsidRDefault="00F30E55" w:rsidP="00F371A2">
      <w:pPr>
        <w:pStyle w:val="31"/>
        <w:spacing w:after="0"/>
        <w:ind w:left="1418" w:hanging="1418"/>
        <w:jc w:val="both"/>
        <w:rPr>
          <w:b/>
          <w:iCs/>
          <w:sz w:val="24"/>
          <w:szCs w:val="24"/>
          <w:lang w:val="ro-RO"/>
        </w:rPr>
      </w:pPr>
      <w:r w:rsidRPr="00B4339B">
        <w:rPr>
          <w:b/>
          <w:iCs/>
          <w:sz w:val="24"/>
          <w:szCs w:val="24"/>
          <w:lang w:val="ro-RO"/>
        </w:rPr>
        <w:t xml:space="preserve">Articolul 45. </w:t>
      </w:r>
      <w:r w:rsidRPr="00B4339B">
        <w:rPr>
          <w:b/>
          <w:sz w:val="24"/>
          <w:szCs w:val="24"/>
          <w:lang w:val="en-US"/>
        </w:rPr>
        <w:t>Decizia privind încheierea de către Societate</w:t>
      </w:r>
      <w:proofErr w:type="gramStart"/>
      <w:r w:rsidRPr="00B4339B">
        <w:rPr>
          <w:rStyle w:val="apple-converted-space"/>
          <w:b/>
          <w:sz w:val="24"/>
          <w:szCs w:val="24"/>
          <w:lang w:val="en-US"/>
        </w:rPr>
        <w:t> </w:t>
      </w:r>
      <w:r w:rsidRPr="00B4339B">
        <w:rPr>
          <w:b/>
          <w:sz w:val="24"/>
          <w:szCs w:val="24"/>
          <w:lang w:val="en-US"/>
        </w:rPr>
        <w:t xml:space="preserve"> a</w:t>
      </w:r>
      <w:proofErr w:type="gramEnd"/>
      <w:r w:rsidRPr="00B4339B">
        <w:rPr>
          <w:b/>
          <w:sz w:val="24"/>
          <w:szCs w:val="24"/>
          <w:lang w:val="en-US"/>
        </w:rPr>
        <w:t xml:space="preserve"> tranzacţiei cu conflict de interese</w:t>
      </w:r>
      <w:r w:rsidRPr="00B4339B">
        <w:rPr>
          <w:b/>
          <w:iCs/>
          <w:sz w:val="24"/>
          <w:szCs w:val="24"/>
          <w:lang w:val="ro-RO"/>
        </w:rPr>
        <w:t>.</w:t>
      </w:r>
    </w:p>
    <w:p w:rsidR="00F30E55" w:rsidRPr="00B4339B" w:rsidRDefault="00F30E55" w:rsidP="00561261">
      <w:pPr>
        <w:pStyle w:val="31"/>
        <w:numPr>
          <w:ilvl w:val="3"/>
          <w:numId w:val="27"/>
        </w:numPr>
        <w:spacing w:after="0"/>
        <w:ind w:left="567" w:hanging="567"/>
        <w:jc w:val="both"/>
        <w:rPr>
          <w:iCs/>
          <w:sz w:val="24"/>
          <w:szCs w:val="24"/>
          <w:lang w:val="ro-RO"/>
        </w:rPr>
      </w:pPr>
      <w:r w:rsidRPr="00B4339B">
        <w:rPr>
          <w:rStyle w:val="docbody1"/>
          <w:color w:val="auto"/>
          <w:lang w:val="ro-RO"/>
        </w:rPr>
        <w:t>Orice tranzacţie cu conflict de interese poate fi încheiată sau modificată de Societate numai prin decizia consiliului societ</w:t>
      </w:r>
      <w:r w:rsidRPr="00B4339B">
        <w:rPr>
          <w:sz w:val="24"/>
          <w:szCs w:val="24"/>
          <w:lang w:val="ro-RO"/>
        </w:rPr>
        <w:t xml:space="preserve">ăţii, în cazul în care valoarea tranzacţiei nu depăşeşte 10% din valoarea activelor Societăţii conform ultimelor situații financiare, sau prin </w:t>
      </w:r>
      <w:r w:rsidR="00F371A2" w:rsidRPr="00B4339B">
        <w:rPr>
          <w:sz w:val="24"/>
          <w:szCs w:val="24"/>
          <w:lang w:val="ro-RO"/>
        </w:rPr>
        <w:t>hotărârea</w:t>
      </w:r>
      <w:r w:rsidRPr="00B4339B">
        <w:rPr>
          <w:sz w:val="24"/>
          <w:szCs w:val="24"/>
          <w:lang w:val="ro-RO"/>
        </w:rPr>
        <w:t xml:space="preserve"> </w:t>
      </w:r>
      <w:r w:rsidRPr="00B4339B">
        <w:rPr>
          <w:sz w:val="24"/>
          <w:szCs w:val="24"/>
          <w:lang w:val="ro-RO"/>
        </w:rPr>
        <w:lastRenderedPageBreak/>
        <w:t>adunării generale a acţionarilor, în modul stabilit de Legea nr.1134/1997 şi de</w:t>
      </w:r>
      <w:r w:rsidR="00F371A2" w:rsidRPr="00B4339B">
        <w:rPr>
          <w:sz w:val="24"/>
          <w:szCs w:val="24"/>
          <w:lang w:val="ro-RO"/>
        </w:rPr>
        <w:t xml:space="preserve"> prezentul </w:t>
      </w:r>
      <w:r w:rsidRPr="00B4339B">
        <w:rPr>
          <w:sz w:val="24"/>
          <w:szCs w:val="24"/>
          <w:lang w:val="ro-RO"/>
        </w:rPr>
        <w:t>statut.</w:t>
      </w:r>
    </w:p>
    <w:p w:rsidR="00F371A2" w:rsidRPr="00B4339B" w:rsidRDefault="00F371A2" w:rsidP="00561261">
      <w:pPr>
        <w:pStyle w:val="31"/>
        <w:numPr>
          <w:ilvl w:val="3"/>
          <w:numId w:val="27"/>
        </w:numPr>
        <w:spacing w:after="0"/>
        <w:ind w:left="567" w:hanging="567"/>
        <w:jc w:val="both"/>
        <w:rPr>
          <w:iCs/>
          <w:sz w:val="24"/>
          <w:szCs w:val="24"/>
          <w:lang w:val="ro-RO"/>
        </w:rPr>
      </w:pPr>
      <w:r w:rsidRPr="00B4339B">
        <w:rPr>
          <w:iCs/>
          <w:sz w:val="24"/>
          <w:szCs w:val="24"/>
          <w:lang w:val="ro-RO"/>
        </w:rPr>
        <w:t xml:space="preserve">Societatea este obligată să publice, în termen de 7 zile lucrătoare de la data adoptării, decizia privind încheierea tranzacţiei cu conflict de interese în </w:t>
      </w:r>
      <w:r w:rsidRPr="00B4339B">
        <w:rPr>
          <w:iCs/>
          <w:sz w:val="24"/>
          <w:szCs w:val="24"/>
          <w:highlight w:val="yellow"/>
          <w:lang w:val="ro-RO"/>
        </w:rPr>
        <w:t>_____________</w:t>
      </w:r>
      <w:r w:rsidR="0082785A" w:rsidRPr="00B4339B">
        <w:rPr>
          <w:iCs/>
          <w:sz w:val="24"/>
          <w:szCs w:val="24"/>
          <w:highlight w:val="yellow"/>
          <w:lang w:val="ro-RO"/>
        </w:rPr>
        <w:t>(organul de presă)</w:t>
      </w:r>
      <w:r w:rsidRPr="00B4339B">
        <w:rPr>
          <w:iCs/>
          <w:sz w:val="24"/>
          <w:szCs w:val="24"/>
          <w:lang w:val="ro-RO"/>
        </w:rPr>
        <w:t>, informaţia care va cuprinde următoarele elemente:</w:t>
      </w:r>
    </w:p>
    <w:p w:rsidR="00F371A2" w:rsidRPr="00B4339B" w:rsidRDefault="00F371A2" w:rsidP="00561261">
      <w:pPr>
        <w:pStyle w:val="31"/>
        <w:numPr>
          <w:ilvl w:val="1"/>
          <w:numId w:val="25"/>
        </w:numPr>
        <w:spacing w:after="0"/>
        <w:ind w:left="993" w:hanging="426"/>
        <w:jc w:val="both"/>
        <w:rPr>
          <w:iCs/>
          <w:sz w:val="24"/>
          <w:szCs w:val="24"/>
          <w:lang w:val="ro-RO"/>
        </w:rPr>
      </w:pPr>
      <w:r w:rsidRPr="00B4339B">
        <w:rPr>
          <w:iCs/>
          <w:sz w:val="24"/>
          <w:szCs w:val="24"/>
          <w:lang w:val="ro-RO"/>
        </w:rPr>
        <w:t>descrierea şi valoarea tranzacţiei cu conflict de interese, precum şi descrierea situaţiei care conduce la crearea conflictului de interese;</w:t>
      </w:r>
    </w:p>
    <w:p w:rsidR="00F371A2" w:rsidRPr="00B4339B" w:rsidRDefault="00F371A2" w:rsidP="00561261">
      <w:pPr>
        <w:pStyle w:val="31"/>
        <w:numPr>
          <w:ilvl w:val="1"/>
          <w:numId w:val="25"/>
        </w:numPr>
        <w:spacing w:after="0"/>
        <w:ind w:left="993" w:hanging="426"/>
        <w:jc w:val="both"/>
        <w:rPr>
          <w:iCs/>
          <w:sz w:val="24"/>
          <w:szCs w:val="24"/>
          <w:lang w:val="ro-RO"/>
        </w:rPr>
      </w:pPr>
      <w:r w:rsidRPr="00B4339B">
        <w:rPr>
          <w:iCs/>
          <w:sz w:val="24"/>
          <w:szCs w:val="24"/>
          <w:lang w:val="ro-RO"/>
        </w:rPr>
        <w:t>bunurile, serviciile, drepturile, instrumentele financiare sau orice alte active aferente tranzacţiei cu conflict de interese;</w:t>
      </w:r>
    </w:p>
    <w:p w:rsidR="00F371A2" w:rsidRPr="00B4339B" w:rsidRDefault="00F371A2" w:rsidP="00561261">
      <w:pPr>
        <w:pStyle w:val="31"/>
        <w:numPr>
          <w:ilvl w:val="1"/>
          <w:numId w:val="25"/>
        </w:numPr>
        <w:spacing w:after="0"/>
        <w:ind w:left="993" w:hanging="426"/>
        <w:jc w:val="both"/>
        <w:rPr>
          <w:iCs/>
          <w:sz w:val="24"/>
          <w:szCs w:val="24"/>
          <w:lang w:val="ro-RO"/>
        </w:rPr>
      </w:pPr>
      <w:r w:rsidRPr="00B4339B">
        <w:rPr>
          <w:iCs/>
          <w:sz w:val="24"/>
          <w:szCs w:val="24"/>
          <w:lang w:val="ro-RO"/>
        </w:rPr>
        <w:t>persoana interesată în efectuarea de către societate a tranzacţiei, cu indicarea numelui sau denumirii acesteia;</w:t>
      </w:r>
    </w:p>
    <w:p w:rsidR="00F371A2" w:rsidRPr="00B4339B" w:rsidRDefault="00F371A2" w:rsidP="00561261">
      <w:pPr>
        <w:pStyle w:val="31"/>
        <w:numPr>
          <w:ilvl w:val="1"/>
          <w:numId w:val="25"/>
        </w:numPr>
        <w:spacing w:after="0"/>
        <w:ind w:left="993" w:hanging="426"/>
        <w:jc w:val="both"/>
        <w:rPr>
          <w:iCs/>
          <w:sz w:val="24"/>
          <w:szCs w:val="24"/>
          <w:lang w:val="ro-RO"/>
        </w:rPr>
      </w:pPr>
      <w:r w:rsidRPr="00B4339B">
        <w:rPr>
          <w:iCs/>
          <w:sz w:val="24"/>
          <w:szCs w:val="24"/>
          <w:lang w:val="ro-RO"/>
        </w:rPr>
        <w:t xml:space="preserve">cota acţiunilor cu drept de vot deţinută de persoana interesată în efectuarea de către </w:t>
      </w:r>
      <w:r w:rsidR="009D755E" w:rsidRPr="00B4339B">
        <w:rPr>
          <w:iCs/>
          <w:sz w:val="24"/>
          <w:szCs w:val="24"/>
          <w:lang w:val="ro-RO"/>
        </w:rPr>
        <w:t>S</w:t>
      </w:r>
      <w:r w:rsidRPr="00B4339B">
        <w:rPr>
          <w:iCs/>
          <w:sz w:val="24"/>
          <w:szCs w:val="24"/>
          <w:lang w:val="ro-RO"/>
        </w:rPr>
        <w:t>ocietate a tranzacţiei şi/sau de persoanele afiliate ale acesteia.</w:t>
      </w:r>
    </w:p>
    <w:p w:rsidR="00F371A2" w:rsidRPr="00B4339B" w:rsidRDefault="009D755E" w:rsidP="00561261">
      <w:pPr>
        <w:pStyle w:val="31"/>
        <w:numPr>
          <w:ilvl w:val="3"/>
          <w:numId w:val="27"/>
        </w:numPr>
        <w:spacing w:after="0"/>
        <w:ind w:left="567" w:hanging="567"/>
        <w:jc w:val="both"/>
        <w:rPr>
          <w:iCs/>
          <w:sz w:val="24"/>
          <w:szCs w:val="24"/>
          <w:lang w:val="ro-RO"/>
        </w:rPr>
      </w:pPr>
      <w:r w:rsidRPr="00B4339B">
        <w:rPr>
          <w:sz w:val="24"/>
          <w:szCs w:val="24"/>
          <w:lang w:val="ro-RO"/>
        </w:rPr>
        <w:t>Până</w:t>
      </w:r>
      <w:r w:rsidR="00F371A2" w:rsidRPr="00B4339B">
        <w:rPr>
          <w:sz w:val="24"/>
          <w:szCs w:val="24"/>
          <w:lang w:val="ro-RO"/>
        </w:rPr>
        <w:t xml:space="preserve"> la luarea deciziei privind încheierea tranzacţiei cu conflict de interese, se va verifica respectarea modului de încheiere a tranzacţiei de către comisia de cenzori şi se va emite un raport care va cuprinde elemente stabilite de prevederile art.85 alin.(5) din Legea nr.1134/1997. Raportul va fi prezentat consiliului societăţii şi, în cazul în care decizia privind încheierea tranzacţiei cu conflict de interese ţine de competenţa acesteia, adunării generale a acţionarilor.</w:t>
      </w:r>
    </w:p>
    <w:p w:rsidR="00F30E55" w:rsidRPr="00B4339B" w:rsidRDefault="00F30E55" w:rsidP="00561261">
      <w:pPr>
        <w:pStyle w:val="31"/>
        <w:numPr>
          <w:ilvl w:val="3"/>
          <w:numId w:val="27"/>
        </w:numPr>
        <w:spacing w:after="0"/>
        <w:ind w:left="567" w:hanging="567"/>
        <w:jc w:val="both"/>
        <w:rPr>
          <w:rStyle w:val="docbody1"/>
          <w:iCs/>
          <w:color w:val="auto"/>
          <w:lang w:val="ro-RO"/>
        </w:rPr>
      </w:pPr>
      <w:r w:rsidRPr="00B4339B">
        <w:rPr>
          <w:rStyle w:val="docbody1"/>
          <w:iCs/>
          <w:color w:val="auto"/>
          <w:lang w:val="ro-RO"/>
        </w:rPr>
        <w:t xml:space="preserve">Decizia consiliului societăţii privind încheierea tranzacţiei cu conflict de interese </w:t>
      </w:r>
      <w:r w:rsidRPr="00B4339B">
        <w:rPr>
          <w:iCs/>
          <w:sz w:val="24"/>
          <w:szCs w:val="24"/>
          <w:lang w:val="ro-RO"/>
        </w:rPr>
        <w:t xml:space="preserve">se ia cu votul </w:t>
      </w:r>
      <w:r w:rsidRPr="00B4339B">
        <w:rPr>
          <w:rStyle w:val="docbody1"/>
          <w:iCs/>
          <w:color w:val="auto"/>
          <w:lang w:val="ro-RO"/>
        </w:rPr>
        <w:t xml:space="preserve">unanim al membrilor aleşi ai consiliului, care nu </w:t>
      </w:r>
      <w:r w:rsidR="009D755E" w:rsidRPr="00B4339B">
        <w:rPr>
          <w:rStyle w:val="docbody1"/>
          <w:iCs/>
          <w:color w:val="auto"/>
          <w:lang w:val="ro-RO"/>
        </w:rPr>
        <w:t>sânt</w:t>
      </w:r>
      <w:r w:rsidRPr="00B4339B">
        <w:rPr>
          <w:rStyle w:val="docbody1"/>
          <w:iCs/>
          <w:color w:val="auto"/>
          <w:lang w:val="ro-RO"/>
        </w:rPr>
        <w:t xml:space="preserve"> persoane interesate în ce priveşte încheierea tranzacţiei.</w:t>
      </w:r>
    </w:p>
    <w:p w:rsidR="00F30E55" w:rsidRPr="00B4339B" w:rsidRDefault="00F30E55" w:rsidP="00561261">
      <w:pPr>
        <w:pStyle w:val="31"/>
        <w:numPr>
          <w:ilvl w:val="3"/>
          <w:numId w:val="27"/>
        </w:numPr>
        <w:spacing w:after="0"/>
        <w:ind w:left="567" w:hanging="567"/>
        <w:jc w:val="both"/>
        <w:rPr>
          <w:rStyle w:val="docbody1"/>
          <w:iCs/>
          <w:color w:val="auto"/>
          <w:lang w:val="ro-RO"/>
        </w:rPr>
      </w:pPr>
      <w:r w:rsidRPr="00B4339B">
        <w:rPr>
          <w:rStyle w:val="docbody1"/>
          <w:iCs/>
          <w:color w:val="auto"/>
          <w:lang w:val="ro-RO"/>
        </w:rPr>
        <w:t xml:space="preserve">Dacă mai mult de jumătate dintre membrii aleşi ai consiliului societăţii </w:t>
      </w:r>
      <w:r w:rsidR="009D755E" w:rsidRPr="00B4339B">
        <w:rPr>
          <w:rStyle w:val="docbody1"/>
          <w:iCs/>
          <w:color w:val="auto"/>
          <w:lang w:val="ro-RO"/>
        </w:rPr>
        <w:t>sânt</w:t>
      </w:r>
      <w:r w:rsidRPr="00B4339B">
        <w:rPr>
          <w:rStyle w:val="docbody1"/>
          <w:iCs/>
          <w:color w:val="auto"/>
          <w:lang w:val="ro-RO"/>
        </w:rPr>
        <w:t xml:space="preserve"> persoane interesate în efectuarea tranzacţiei date, aceasta va fi încheiată numai prin </w:t>
      </w:r>
      <w:r w:rsidR="009D755E" w:rsidRPr="00B4339B">
        <w:rPr>
          <w:rStyle w:val="docbody1"/>
          <w:iCs/>
          <w:color w:val="auto"/>
          <w:lang w:val="ro-RO"/>
        </w:rPr>
        <w:t>hotărârea</w:t>
      </w:r>
      <w:r w:rsidRPr="00B4339B">
        <w:rPr>
          <w:rStyle w:val="docbody1"/>
          <w:iCs/>
          <w:color w:val="auto"/>
          <w:lang w:val="ro-RO"/>
        </w:rPr>
        <w:t xml:space="preserve"> adunării generale a acţionarilor.</w:t>
      </w:r>
    </w:p>
    <w:p w:rsidR="00F30E55" w:rsidRPr="00B4339B" w:rsidRDefault="009D755E" w:rsidP="00561261">
      <w:pPr>
        <w:pStyle w:val="31"/>
        <w:numPr>
          <w:ilvl w:val="3"/>
          <w:numId w:val="27"/>
        </w:numPr>
        <w:spacing w:after="0"/>
        <w:ind w:left="567" w:hanging="567"/>
        <w:jc w:val="both"/>
        <w:rPr>
          <w:rStyle w:val="docbody1"/>
          <w:iCs/>
          <w:color w:val="auto"/>
          <w:lang w:val="ro-RO"/>
        </w:rPr>
      </w:pPr>
      <w:r w:rsidRPr="00B4339B">
        <w:rPr>
          <w:rStyle w:val="docbody1"/>
          <w:iCs/>
          <w:color w:val="auto"/>
          <w:lang w:val="ro-RO"/>
        </w:rPr>
        <w:t>Hotărârea</w:t>
      </w:r>
      <w:r w:rsidR="00F30E55" w:rsidRPr="00B4339B">
        <w:rPr>
          <w:rStyle w:val="docbody1"/>
          <w:iCs/>
          <w:color w:val="auto"/>
          <w:lang w:val="ro-RO"/>
        </w:rPr>
        <w:t xml:space="preserve"> adunării generale a acţionarilor privind încheierea tranzacţiilor cu conflict de interese, se adoptă cu majoritatea voturilor din numărul total de voturi ale persoanelor </w:t>
      </w:r>
      <w:r w:rsidRPr="00B4339B">
        <w:rPr>
          <w:rStyle w:val="docbody1"/>
          <w:iCs/>
          <w:color w:val="auto"/>
          <w:lang w:val="ro-RO"/>
        </w:rPr>
        <w:t xml:space="preserve">reprezentate la adunarea generală a acţionarilor </w:t>
      </w:r>
      <w:r w:rsidR="00F30E55" w:rsidRPr="00B4339B">
        <w:rPr>
          <w:rStyle w:val="docbody1"/>
          <w:iCs/>
          <w:color w:val="auto"/>
          <w:lang w:val="ro-RO"/>
        </w:rPr>
        <w:t xml:space="preserve">care nu </w:t>
      </w:r>
      <w:r w:rsidRPr="00B4339B">
        <w:rPr>
          <w:rStyle w:val="docbody1"/>
          <w:iCs/>
          <w:color w:val="auto"/>
          <w:lang w:val="ro-RO"/>
        </w:rPr>
        <w:t>sânt</w:t>
      </w:r>
      <w:r w:rsidR="00F30E55" w:rsidRPr="00B4339B">
        <w:rPr>
          <w:rStyle w:val="docbody1"/>
          <w:iCs/>
          <w:color w:val="auto"/>
          <w:lang w:val="ro-RO"/>
        </w:rPr>
        <w:t xml:space="preserve"> interesate în încheierea acestor tranzacţii.</w:t>
      </w:r>
    </w:p>
    <w:p w:rsidR="00F30E55" w:rsidRPr="00B4339B" w:rsidRDefault="00F30E55" w:rsidP="00561261">
      <w:pPr>
        <w:pStyle w:val="31"/>
        <w:numPr>
          <w:ilvl w:val="3"/>
          <w:numId w:val="27"/>
        </w:numPr>
        <w:spacing w:after="0"/>
        <w:ind w:left="567" w:hanging="567"/>
        <w:jc w:val="both"/>
        <w:rPr>
          <w:iCs/>
          <w:sz w:val="24"/>
          <w:szCs w:val="24"/>
          <w:lang w:val="ro-RO"/>
        </w:rPr>
      </w:pPr>
      <w:r w:rsidRPr="00B4339B">
        <w:rPr>
          <w:sz w:val="24"/>
          <w:szCs w:val="24"/>
          <w:lang w:val="en-US"/>
        </w:rPr>
        <w:t xml:space="preserve">Materialele pentru ordinea de zi </w:t>
      </w:r>
      <w:proofErr w:type="gramStart"/>
      <w:r w:rsidRPr="00B4339B">
        <w:rPr>
          <w:sz w:val="24"/>
          <w:szCs w:val="24"/>
          <w:lang w:val="en-US"/>
        </w:rPr>
        <w:t>a</w:t>
      </w:r>
      <w:proofErr w:type="gramEnd"/>
      <w:r w:rsidRPr="00B4339B">
        <w:rPr>
          <w:sz w:val="24"/>
          <w:szCs w:val="24"/>
          <w:lang w:val="en-US"/>
        </w:rPr>
        <w:t xml:space="preserve"> adunării generale a acţionarilor în cadrul căreia urmează a fi examinată chestiunea privind încheierea tranzacţiei cu conflict de interese vor conţine raportul şi documentele referitoare la tranzacţia în cauză, inclusiv proiectul contractului privind tranzacţia.</w:t>
      </w:r>
    </w:p>
    <w:p w:rsidR="009D755E" w:rsidRPr="00B4339B" w:rsidRDefault="00F30E55" w:rsidP="00561261">
      <w:pPr>
        <w:pStyle w:val="31"/>
        <w:numPr>
          <w:ilvl w:val="3"/>
          <w:numId w:val="27"/>
        </w:numPr>
        <w:spacing w:after="0"/>
        <w:ind w:left="567" w:hanging="567"/>
        <w:jc w:val="both"/>
        <w:rPr>
          <w:iCs/>
          <w:sz w:val="24"/>
          <w:szCs w:val="24"/>
          <w:lang w:val="ro-RO"/>
        </w:rPr>
      </w:pPr>
      <w:r w:rsidRPr="00B4339B">
        <w:rPr>
          <w:rStyle w:val="docbody1"/>
          <w:iCs/>
          <w:color w:val="auto"/>
          <w:lang w:val="ro-RO"/>
        </w:rPr>
        <w:t xml:space="preserve">Persoana interesată în efectuarea tranzacţiei date va trebui să părăsească pentru </w:t>
      </w:r>
      <w:r w:rsidR="009D755E" w:rsidRPr="00B4339B">
        <w:rPr>
          <w:rStyle w:val="docbody1"/>
          <w:iCs/>
          <w:color w:val="auto"/>
          <w:lang w:val="ro-RO"/>
        </w:rPr>
        <w:t>câtva</w:t>
      </w:r>
      <w:r w:rsidRPr="00B4339B">
        <w:rPr>
          <w:rStyle w:val="docbody1"/>
          <w:iCs/>
          <w:color w:val="auto"/>
          <w:lang w:val="ro-RO"/>
        </w:rPr>
        <w:t xml:space="preserve"> timp şedinţa consiliului societăţii sau adunarea generală a acţionarilor la care, prin vot deschis, se hotărăşte cu privire la încheierea acesteia. Prezenţa acestei persoane la şedinţa consiliului societăţii sau la adunarea generală se ia în considerare la stabilirea cvorumului, iar la constatarea rezultatului votului, se consideră că această persoană nu a participat la votare.</w:t>
      </w:r>
      <w:r w:rsidRPr="00B4339B">
        <w:rPr>
          <w:sz w:val="24"/>
          <w:lang w:val="ro-RO"/>
        </w:rPr>
        <w:t xml:space="preserve"> </w:t>
      </w:r>
      <w:r w:rsidR="009D755E" w:rsidRPr="00B4339B">
        <w:rPr>
          <w:sz w:val="24"/>
          <w:lang w:val="ro-RO"/>
        </w:rPr>
        <w:t>În cazul şedinţei consiliului societăţii sau adunării generale a acţionarilor ţinute prin corespondenţă sau în formă mixtă, buletinul de vot prezentat de persoana interesată în efectuarea de către Societate a tranzacţiei se ia în considerare la stabilirea cvorumului, iar la constatarea rezultatului votului se consideră că această persoană nu a participat la votare.</w:t>
      </w:r>
    </w:p>
    <w:p w:rsidR="009D755E" w:rsidRPr="00B4339B" w:rsidRDefault="00F30E55" w:rsidP="00561261">
      <w:pPr>
        <w:pStyle w:val="31"/>
        <w:numPr>
          <w:ilvl w:val="3"/>
          <w:numId w:val="27"/>
        </w:numPr>
        <w:spacing w:after="0"/>
        <w:ind w:left="567" w:hanging="567"/>
        <w:jc w:val="both"/>
        <w:rPr>
          <w:rStyle w:val="docbody1"/>
          <w:iCs/>
          <w:color w:val="auto"/>
          <w:lang w:val="ro-RO"/>
        </w:rPr>
      </w:pPr>
      <w:r w:rsidRPr="00B4339B">
        <w:rPr>
          <w:rStyle w:val="docbody1"/>
          <w:iCs/>
          <w:color w:val="auto"/>
          <w:lang w:val="ro-RO"/>
        </w:rPr>
        <w:t xml:space="preserve">Dacă consiliului societăţii sau adunării generale a acţionarilor nu le erau cunoscute toate circumstanţele legate de încheierea tranzacţiei cu conflict de interese şi/sau această tranzacţie a fost încheiată prin încălcarea altor prevederi ale prezentului articol, consiliul societăţii sau adunarea generală este în drept să ceară conducătorului organului executiv al </w:t>
      </w:r>
      <w:r w:rsidRPr="00B4339B">
        <w:rPr>
          <w:rStyle w:val="docbody1"/>
          <w:color w:val="auto"/>
          <w:lang w:val="ro-RO"/>
        </w:rPr>
        <w:t>Societăţii</w:t>
      </w:r>
      <w:r w:rsidRPr="00B4339B">
        <w:rPr>
          <w:rStyle w:val="docbody1"/>
          <w:iCs/>
          <w:color w:val="auto"/>
          <w:lang w:val="ro-RO"/>
        </w:rPr>
        <w:t xml:space="preserve">: </w:t>
      </w:r>
    </w:p>
    <w:p w:rsidR="00F30E55" w:rsidRPr="00B4339B" w:rsidRDefault="00F30E55" w:rsidP="00561261">
      <w:pPr>
        <w:pStyle w:val="31"/>
        <w:numPr>
          <w:ilvl w:val="0"/>
          <w:numId w:val="82"/>
        </w:numPr>
        <w:spacing w:after="0"/>
        <w:ind w:left="993" w:hanging="426"/>
        <w:jc w:val="both"/>
        <w:rPr>
          <w:rStyle w:val="docbody1"/>
          <w:iCs/>
          <w:color w:val="auto"/>
          <w:lang w:val="ro-RO"/>
        </w:rPr>
      </w:pPr>
      <w:r w:rsidRPr="00B4339B">
        <w:rPr>
          <w:rStyle w:val="docbody1"/>
          <w:iCs/>
          <w:color w:val="auto"/>
          <w:lang w:val="ro-RO"/>
        </w:rPr>
        <w:t>să renunţe la încheierea unei astfel de tranzacţii ori să o rezilieze; sau</w:t>
      </w:r>
    </w:p>
    <w:p w:rsidR="00F30E55" w:rsidRPr="00B4339B" w:rsidRDefault="00F30E55" w:rsidP="00561261">
      <w:pPr>
        <w:pStyle w:val="31"/>
        <w:numPr>
          <w:ilvl w:val="0"/>
          <w:numId w:val="82"/>
        </w:numPr>
        <w:spacing w:after="0"/>
        <w:ind w:left="993" w:hanging="426"/>
        <w:jc w:val="both"/>
        <w:rPr>
          <w:iCs/>
          <w:sz w:val="24"/>
          <w:szCs w:val="24"/>
          <w:lang w:val="ro-RO"/>
        </w:rPr>
      </w:pPr>
      <w:r w:rsidRPr="00B4339B">
        <w:rPr>
          <w:rStyle w:val="docbody1"/>
          <w:iCs/>
          <w:color w:val="auto"/>
          <w:lang w:val="ro-RO"/>
        </w:rPr>
        <w:t xml:space="preserve">să asigure, în condiţiile legislaţiei, repararea de către persoana interesată a prejudiciului cauzat </w:t>
      </w:r>
      <w:r w:rsidRPr="00B4339B">
        <w:rPr>
          <w:rStyle w:val="docbody1"/>
          <w:color w:val="auto"/>
          <w:lang w:val="en-US"/>
        </w:rPr>
        <w:t>Societăţii</w:t>
      </w:r>
      <w:r w:rsidRPr="00B4339B">
        <w:rPr>
          <w:rStyle w:val="docbody1"/>
          <w:iCs/>
          <w:color w:val="auto"/>
          <w:lang w:val="ro-RO"/>
        </w:rPr>
        <w:t xml:space="preserve"> prin efectuarea acestei tranzacţii. </w:t>
      </w:r>
    </w:p>
    <w:p w:rsidR="00990D2A" w:rsidRPr="00B4339B" w:rsidRDefault="00990D2A" w:rsidP="00F30E55">
      <w:pPr>
        <w:pStyle w:val="31"/>
        <w:spacing w:after="0"/>
        <w:ind w:left="0"/>
        <w:jc w:val="center"/>
        <w:rPr>
          <w:b/>
          <w:iCs/>
          <w:sz w:val="24"/>
          <w:szCs w:val="24"/>
          <w:lang w:val="ro-RO"/>
        </w:rPr>
      </w:pPr>
    </w:p>
    <w:p w:rsidR="00990D2A" w:rsidRPr="00B4339B" w:rsidRDefault="00990D2A" w:rsidP="00F30E55">
      <w:pPr>
        <w:pStyle w:val="31"/>
        <w:spacing w:after="0"/>
        <w:ind w:left="0"/>
        <w:jc w:val="center"/>
        <w:rPr>
          <w:b/>
          <w:iCs/>
          <w:sz w:val="24"/>
          <w:szCs w:val="24"/>
          <w:lang w:val="ro-RO"/>
        </w:rPr>
      </w:pPr>
    </w:p>
    <w:p w:rsidR="00990D2A" w:rsidRPr="00B4339B" w:rsidRDefault="00990D2A" w:rsidP="00F30E55">
      <w:pPr>
        <w:pStyle w:val="31"/>
        <w:spacing w:after="0"/>
        <w:ind w:left="0"/>
        <w:jc w:val="center"/>
        <w:rPr>
          <w:b/>
          <w:iCs/>
          <w:sz w:val="24"/>
          <w:szCs w:val="24"/>
          <w:lang w:val="ro-RO"/>
        </w:rPr>
      </w:pPr>
    </w:p>
    <w:p w:rsidR="00990D2A" w:rsidRPr="00B4339B" w:rsidRDefault="00990D2A" w:rsidP="00F30E55">
      <w:pPr>
        <w:pStyle w:val="31"/>
        <w:spacing w:after="0"/>
        <w:ind w:left="0"/>
        <w:jc w:val="center"/>
        <w:rPr>
          <w:b/>
          <w:iCs/>
          <w:sz w:val="24"/>
          <w:szCs w:val="24"/>
          <w:lang w:val="ro-RO"/>
        </w:rPr>
      </w:pPr>
    </w:p>
    <w:p w:rsidR="00F30E55" w:rsidRPr="00B4339B" w:rsidRDefault="00F30E55" w:rsidP="00F30E55">
      <w:pPr>
        <w:pStyle w:val="31"/>
        <w:spacing w:after="0"/>
        <w:ind w:left="0"/>
        <w:jc w:val="center"/>
        <w:rPr>
          <w:b/>
          <w:iCs/>
          <w:sz w:val="24"/>
          <w:szCs w:val="24"/>
          <w:lang w:val="ro-RO"/>
        </w:rPr>
      </w:pPr>
      <w:r w:rsidRPr="00B4339B">
        <w:rPr>
          <w:b/>
          <w:iCs/>
          <w:sz w:val="24"/>
          <w:szCs w:val="24"/>
          <w:lang w:val="ro-RO"/>
        </w:rPr>
        <w:lastRenderedPageBreak/>
        <w:t xml:space="preserve">CAPITOLUL VII. </w:t>
      </w:r>
    </w:p>
    <w:p w:rsidR="00F30E55" w:rsidRPr="00B4339B" w:rsidRDefault="00F30E55" w:rsidP="00F30E55">
      <w:pPr>
        <w:pStyle w:val="31"/>
        <w:spacing w:after="0"/>
        <w:ind w:left="0"/>
        <w:jc w:val="center"/>
        <w:rPr>
          <w:b/>
          <w:iCs/>
          <w:sz w:val="24"/>
          <w:szCs w:val="24"/>
          <w:lang w:val="ro-RO"/>
        </w:rPr>
      </w:pPr>
      <w:r w:rsidRPr="00B4339B">
        <w:rPr>
          <w:b/>
          <w:iCs/>
          <w:sz w:val="24"/>
          <w:szCs w:val="24"/>
          <w:lang w:val="ro-RO"/>
        </w:rPr>
        <w:t>PROFITUL SOCIETĂŢII ŞI DIVIDENDELE</w:t>
      </w:r>
    </w:p>
    <w:p w:rsidR="00F30E55" w:rsidRPr="00B4339B" w:rsidRDefault="00F30E55" w:rsidP="00F30E55">
      <w:pPr>
        <w:pStyle w:val="31"/>
        <w:spacing w:after="0"/>
        <w:ind w:left="0"/>
        <w:jc w:val="center"/>
        <w:rPr>
          <w:b/>
          <w:sz w:val="24"/>
          <w:lang w:val="ro-RO"/>
        </w:rPr>
      </w:pPr>
    </w:p>
    <w:p w:rsidR="00F30E55" w:rsidRPr="00B4339B" w:rsidRDefault="00F30E55" w:rsidP="00F30E55">
      <w:pPr>
        <w:pStyle w:val="31"/>
        <w:spacing w:after="0"/>
        <w:ind w:left="0"/>
        <w:rPr>
          <w:b/>
          <w:iCs/>
          <w:sz w:val="24"/>
          <w:szCs w:val="24"/>
          <w:lang w:val="ro-RO"/>
        </w:rPr>
      </w:pPr>
      <w:r w:rsidRPr="00B4339B">
        <w:rPr>
          <w:b/>
          <w:iCs/>
          <w:sz w:val="24"/>
          <w:szCs w:val="24"/>
          <w:lang w:val="ro-RO"/>
        </w:rPr>
        <w:t>Articolul 46. Profitul (pierderile) Societăţii.</w:t>
      </w:r>
    </w:p>
    <w:p w:rsidR="00F30E55" w:rsidRPr="00B4339B" w:rsidRDefault="00F30E55" w:rsidP="00561261">
      <w:pPr>
        <w:pStyle w:val="31"/>
        <w:numPr>
          <w:ilvl w:val="0"/>
          <w:numId w:val="53"/>
        </w:numPr>
        <w:tabs>
          <w:tab w:val="clear" w:pos="720"/>
          <w:tab w:val="num" w:pos="567"/>
        </w:tabs>
        <w:spacing w:after="0"/>
        <w:ind w:left="540" w:hanging="540"/>
        <w:jc w:val="both"/>
        <w:rPr>
          <w:iCs/>
          <w:sz w:val="24"/>
          <w:szCs w:val="24"/>
          <w:lang w:val="ro-RO"/>
        </w:rPr>
      </w:pPr>
      <w:r w:rsidRPr="00B4339B">
        <w:rPr>
          <w:iCs/>
          <w:sz w:val="24"/>
          <w:szCs w:val="24"/>
          <w:lang w:val="ro-RO"/>
        </w:rPr>
        <w:t>Profitul (pierderile) Societăţii se stabileşte în conformitate cu prevederile legislaţiei.</w:t>
      </w:r>
    </w:p>
    <w:p w:rsidR="00F30E55" w:rsidRPr="00B4339B" w:rsidRDefault="00F30E55" w:rsidP="00561261">
      <w:pPr>
        <w:pStyle w:val="31"/>
        <w:numPr>
          <w:ilvl w:val="0"/>
          <w:numId w:val="53"/>
        </w:numPr>
        <w:tabs>
          <w:tab w:val="clear" w:pos="720"/>
          <w:tab w:val="num" w:pos="567"/>
        </w:tabs>
        <w:spacing w:after="0"/>
        <w:ind w:left="540" w:hanging="540"/>
        <w:jc w:val="both"/>
        <w:rPr>
          <w:iCs/>
          <w:sz w:val="24"/>
          <w:szCs w:val="24"/>
          <w:lang w:val="ro-RO"/>
        </w:rPr>
      </w:pPr>
      <w:r w:rsidRPr="00B4339B">
        <w:rPr>
          <w:iCs/>
          <w:sz w:val="24"/>
          <w:szCs w:val="24"/>
          <w:lang w:val="ro-RO"/>
        </w:rPr>
        <w:t>Profitul net se formează după achitarea impozitelor şi altor plăţi obligatorii şi rămâne la dispoziţia Societăţii.</w:t>
      </w:r>
    </w:p>
    <w:p w:rsidR="00F30E55" w:rsidRPr="00B4339B" w:rsidRDefault="00F30E55" w:rsidP="00561261">
      <w:pPr>
        <w:pStyle w:val="31"/>
        <w:numPr>
          <w:ilvl w:val="0"/>
          <w:numId w:val="53"/>
        </w:numPr>
        <w:tabs>
          <w:tab w:val="clear" w:pos="720"/>
          <w:tab w:val="num" w:pos="567"/>
        </w:tabs>
        <w:spacing w:after="0"/>
        <w:ind w:left="540" w:hanging="540"/>
        <w:jc w:val="both"/>
        <w:rPr>
          <w:iCs/>
          <w:sz w:val="24"/>
          <w:szCs w:val="24"/>
          <w:lang w:val="ro-RO"/>
        </w:rPr>
      </w:pPr>
      <w:r w:rsidRPr="00B4339B">
        <w:rPr>
          <w:iCs/>
          <w:sz w:val="24"/>
          <w:szCs w:val="24"/>
          <w:lang w:val="ro-RO"/>
        </w:rPr>
        <w:t>Profitul net poate fi utilizat pentru:</w:t>
      </w:r>
    </w:p>
    <w:p w:rsidR="00F30E55" w:rsidRPr="00B4339B" w:rsidRDefault="00F30E55" w:rsidP="00561261">
      <w:pPr>
        <w:pStyle w:val="31"/>
        <w:numPr>
          <w:ilvl w:val="0"/>
          <w:numId w:val="83"/>
        </w:numPr>
        <w:spacing w:after="0"/>
        <w:ind w:left="993" w:hanging="426"/>
        <w:jc w:val="both"/>
        <w:rPr>
          <w:iCs/>
          <w:sz w:val="24"/>
          <w:szCs w:val="24"/>
          <w:lang w:val="ro-RO"/>
        </w:rPr>
      </w:pPr>
      <w:r w:rsidRPr="00B4339B">
        <w:rPr>
          <w:iCs/>
          <w:sz w:val="24"/>
          <w:szCs w:val="24"/>
          <w:lang w:val="ro-RO"/>
        </w:rPr>
        <w:t>acoperirea pierderilor din anii precedenţi;</w:t>
      </w:r>
    </w:p>
    <w:p w:rsidR="00F30E55" w:rsidRPr="00B4339B" w:rsidRDefault="00F30E55" w:rsidP="00561261">
      <w:pPr>
        <w:pStyle w:val="31"/>
        <w:numPr>
          <w:ilvl w:val="0"/>
          <w:numId w:val="83"/>
        </w:numPr>
        <w:spacing w:after="0"/>
        <w:ind w:left="993" w:hanging="426"/>
        <w:jc w:val="both"/>
        <w:rPr>
          <w:iCs/>
          <w:sz w:val="24"/>
          <w:szCs w:val="24"/>
          <w:lang w:val="ro-RO"/>
        </w:rPr>
      </w:pPr>
      <w:r w:rsidRPr="00B4339B">
        <w:rPr>
          <w:iCs/>
          <w:sz w:val="24"/>
          <w:szCs w:val="24"/>
          <w:lang w:val="ro-RO"/>
        </w:rPr>
        <w:t>formarea capitalului de rezervă;</w:t>
      </w:r>
    </w:p>
    <w:p w:rsidR="00F30E55" w:rsidRPr="00B4339B" w:rsidRDefault="00F30E55" w:rsidP="00561261">
      <w:pPr>
        <w:pStyle w:val="31"/>
        <w:numPr>
          <w:ilvl w:val="0"/>
          <w:numId w:val="83"/>
        </w:numPr>
        <w:spacing w:after="0"/>
        <w:ind w:left="993" w:hanging="426"/>
        <w:jc w:val="both"/>
        <w:rPr>
          <w:iCs/>
          <w:sz w:val="24"/>
          <w:szCs w:val="24"/>
          <w:lang w:val="ro-RO"/>
        </w:rPr>
      </w:pPr>
      <w:r w:rsidRPr="00B4339B">
        <w:rPr>
          <w:iCs/>
          <w:sz w:val="24"/>
          <w:szCs w:val="24"/>
          <w:lang w:val="ro-RO"/>
        </w:rPr>
        <w:t xml:space="preserve">formarea, fondurilor pentru răscumpărarea acţiunilor, în cazul în care vor fi emise acțiuni răscumpărabile potrivit prevederilor </w:t>
      </w:r>
      <w:r w:rsidRPr="00B4339B">
        <w:rPr>
          <w:sz w:val="24"/>
          <w:szCs w:val="24"/>
          <w:lang w:val="ro-RO"/>
        </w:rPr>
        <w:t xml:space="preserve">Legii nr.1134/1997 </w:t>
      </w:r>
      <w:r w:rsidRPr="00B4339B">
        <w:rPr>
          <w:iCs/>
          <w:sz w:val="24"/>
          <w:szCs w:val="24"/>
          <w:lang w:val="ro-RO"/>
        </w:rPr>
        <w:t>din care nu pot fi plătite dividende;</w:t>
      </w:r>
    </w:p>
    <w:p w:rsidR="00F30E55" w:rsidRPr="00B4339B" w:rsidRDefault="00F30E55" w:rsidP="00561261">
      <w:pPr>
        <w:pStyle w:val="31"/>
        <w:numPr>
          <w:ilvl w:val="0"/>
          <w:numId w:val="83"/>
        </w:numPr>
        <w:spacing w:after="0"/>
        <w:ind w:left="993" w:hanging="426"/>
        <w:jc w:val="both"/>
        <w:rPr>
          <w:iCs/>
          <w:sz w:val="24"/>
          <w:szCs w:val="24"/>
          <w:lang w:val="ro-RO"/>
        </w:rPr>
      </w:pPr>
      <w:r w:rsidRPr="00B4339B">
        <w:rPr>
          <w:iCs/>
          <w:sz w:val="24"/>
          <w:szCs w:val="24"/>
          <w:lang w:val="ro-RO"/>
        </w:rPr>
        <w:t xml:space="preserve">plata recompenselor </w:t>
      </w:r>
      <w:r w:rsidRPr="00B4339B">
        <w:rPr>
          <w:rStyle w:val="docbody1"/>
          <w:iCs/>
          <w:color w:val="auto"/>
          <w:lang w:val="ro-RO"/>
        </w:rPr>
        <w:t>către membrii consiliului societăţii şi ai comisiei de cenzori;</w:t>
      </w:r>
    </w:p>
    <w:p w:rsidR="00F30E55" w:rsidRPr="00B4339B" w:rsidRDefault="00F30E55" w:rsidP="00561261">
      <w:pPr>
        <w:pStyle w:val="31"/>
        <w:numPr>
          <w:ilvl w:val="0"/>
          <w:numId w:val="83"/>
        </w:numPr>
        <w:spacing w:after="0"/>
        <w:ind w:left="993" w:hanging="426"/>
        <w:jc w:val="both"/>
        <w:rPr>
          <w:iCs/>
          <w:sz w:val="24"/>
          <w:szCs w:val="24"/>
          <w:lang w:val="ro-RO"/>
        </w:rPr>
      </w:pPr>
      <w:r w:rsidRPr="00B4339B">
        <w:rPr>
          <w:iCs/>
          <w:sz w:val="24"/>
          <w:szCs w:val="24"/>
          <w:lang w:val="ro-RO"/>
        </w:rPr>
        <w:t>investirea în vederea dezvoltării producţiei;</w:t>
      </w:r>
    </w:p>
    <w:p w:rsidR="00F30E55" w:rsidRPr="00B4339B" w:rsidRDefault="00F30E55" w:rsidP="00561261">
      <w:pPr>
        <w:pStyle w:val="31"/>
        <w:numPr>
          <w:ilvl w:val="0"/>
          <w:numId w:val="83"/>
        </w:numPr>
        <w:spacing w:after="0"/>
        <w:ind w:left="993" w:hanging="426"/>
        <w:jc w:val="both"/>
        <w:rPr>
          <w:iCs/>
          <w:sz w:val="24"/>
          <w:szCs w:val="24"/>
          <w:lang w:val="ro-RO"/>
        </w:rPr>
      </w:pPr>
      <w:r w:rsidRPr="00B4339B">
        <w:rPr>
          <w:iCs/>
          <w:sz w:val="24"/>
          <w:szCs w:val="24"/>
          <w:lang w:val="ro-RO"/>
        </w:rPr>
        <w:t>plata dividendelor; precum şi pentru</w:t>
      </w:r>
    </w:p>
    <w:p w:rsidR="00F30E55" w:rsidRPr="00B4339B" w:rsidRDefault="00F30E55" w:rsidP="00561261">
      <w:pPr>
        <w:pStyle w:val="31"/>
        <w:numPr>
          <w:ilvl w:val="0"/>
          <w:numId w:val="83"/>
        </w:numPr>
        <w:spacing w:after="0"/>
        <w:ind w:left="993" w:hanging="426"/>
        <w:jc w:val="both"/>
        <w:rPr>
          <w:iCs/>
          <w:sz w:val="24"/>
          <w:szCs w:val="24"/>
          <w:lang w:val="ro-RO"/>
        </w:rPr>
      </w:pPr>
      <w:r w:rsidRPr="00B4339B">
        <w:rPr>
          <w:iCs/>
          <w:sz w:val="24"/>
          <w:szCs w:val="24"/>
          <w:lang w:val="ro-RO"/>
        </w:rPr>
        <w:t xml:space="preserve">alte scopuri, în corespundere </w:t>
      </w:r>
      <w:r w:rsidRPr="00B4339B">
        <w:rPr>
          <w:rStyle w:val="docbody1"/>
          <w:iCs/>
          <w:color w:val="auto"/>
          <w:lang w:val="ro-RO"/>
        </w:rPr>
        <w:t>cu legislaţia</w:t>
      </w:r>
      <w:r w:rsidRPr="00B4339B">
        <w:rPr>
          <w:iCs/>
          <w:sz w:val="24"/>
          <w:szCs w:val="24"/>
          <w:lang w:val="ro-RO"/>
        </w:rPr>
        <w:t>.</w:t>
      </w:r>
    </w:p>
    <w:p w:rsidR="00F30E55" w:rsidRPr="00B4339B" w:rsidRDefault="00F30E55" w:rsidP="00561261">
      <w:pPr>
        <w:pStyle w:val="31"/>
        <w:numPr>
          <w:ilvl w:val="0"/>
          <w:numId w:val="53"/>
        </w:numPr>
        <w:tabs>
          <w:tab w:val="clear" w:pos="720"/>
          <w:tab w:val="num" w:pos="567"/>
        </w:tabs>
        <w:spacing w:after="0"/>
        <w:ind w:left="540" w:hanging="540"/>
        <w:jc w:val="both"/>
        <w:rPr>
          <w:iCs/>
          <w:sz w:val="24"/>
          <w:szCs w:val="24"/>
          <w:lang w:val="ro-RO"/>
        </w:rPr>
      </w:pPr>
      <w:r w:rsidRPr="00B4339B">
        <w:rPr>
          <w:rStyle w:val="docbody1"/>
          <w:iCs/>
          <w:color w:val="auto"/>
          <w:lang w:val="ro-RO"/>
        </w:rPr>
        <w:t xml:space="preserve">Decizia de repartizare a profitului net în cursul anului financiar se ia de consiliul societăţii, în baza normativelor de repartizare aprobate de adunarea generală a acţionarilor, iar </w:t>
      </w:r>
      <w:r w:rsidR="009D755E" w:rsidRPr="00B4339B">
        <w:rPr>
          <w:rStyle w:val="docbody1"/>
          <w:iCs/>
          <w:color w:val="auto"/>
          <w:lang w:val="ro-RO"/>
        </w:rPr>
        <w:t>hotărârea</w:t>
      </w:r>
      <w:r w:rsidRPr="00B4339B">
        <w:rPr>
          <w:rStyle w:val="docbody1"/>
          <w:iCs/>
          <w:color w:val="auto"/>
          <w:lang w:val="ro-RO"/>
        </w:rPr>
        <w:t xml:space="preserve"> de repartizare a profitului net anual se ia de adunarea generală anuală a acţionarilor, la propunerea consiliului societăţii.</w:t>
      </w:r>
    </w:p>
    <w:p w:rsidR="00F30E55" w:rsidRPr="00B4339B" w:rsidRDefault="00F30E55" w:rsidP="00F30E55">
      <w:pPr>
        <w:pStyle w:val="31"/>
        <w:spacing w:after="0"/>
        <w:ind w:left="1440" w:hanging="1440"/>
        <w:rPr>
          <w:b/>
          <w:iCs/>
          <w:sz w:val="24"/>
          <w:szCs w:val="24"/>
          <w:lang w:val="ro-RO"/>
        </w:rPr>
      </w:pPr>
    </w:p>
    <w:p w:rsidR="00F30E55" w:rsidRPr="00B4339B" w:rsidRDefault="00F30E55" w:rsidP="00F30E55">
      <w:pPr>
        <w:pStyle w:val="31"/>
        <w:spacing w:after="0"/>
        <w:ind w:left="1440" w:hanging="1440"/>
        <w:rPr>
          <w:b/>
          <w:iCs/>
          <w:sz w:val="24"/>
          <w:szCs w:val="24"/>
          <w:lang w:val="ro-RO"/>
        </w:rPr>
      </w:pPr>
      <w:r w:rsidRPr="00B4339B">
        <w:rPr>
          <w:b/>
          <w:iCs/>
          <w:sz w:val="24"/>
          <w:szCs w:val="24"/>
          <w:lang w:val="ro-RO"/>
        </w:rPr>
        <w:t>Articolul 47. Dividendele. Modul şi termenele de plată a dividendelor şi de acoperire a pierderilor Societăţii.</w:t>
      </w:r>
    </w:p>
    <w:p w:rsidR="00F30E55" w:rsidRPr="00B4339B" w:rsidRDefault="00F30E55" w:rsidP="00561261">
      <w:pPr>
        <w:pStyle w:val="31"/>
        <w:numPr>
          <w:ilvl w:val="0"/>
          <w:numId w:val="54"/>
        </w:numPr>
        <w:tabs>
          <w:tab w:val="clear" w:pos="720"/>
          <w:tab w:val="num" w:pos="567"/>
        </w:tabs>
        <w:spacing w:after="0"/>
        <w:ind w:left="567" w:hanging="567"/>
        <w:jc w:val="both"/>
        <w:rPr>
          <w:iCs/>
          <w:sz w:val="24"/>
          <w:szCs w:val="24"/>
          <w:lang w:val="ro-RO"/>
        </w:rPr>
      </w:pPr>
      <w:r w:rsidRPr="00B4339B">
        <w:rPr>
          <w:iCs/>
          <w:sz w:val="24"/>
          <w:szCs w:val="24"/>
          <w:lang w:val="ro-RO"/>
        </w:rPr>
        <w:t>Societatea are dreptul să plătească dividende intermediare (trimestriale, semestriale) şi anuale pe acţiunile aflate în circulaţie.</w:t>
      </w:r>
      <w:r w:rsidRPr="00B4339B">
        <w:rPr>
          <w:sz w:val="24"/>
          <w:lang w:val="en-US"/>
        </w:rPr>
        <w:t xml:space="preserve"> </w:t>
      </w:r>
      <w:r w:rsidRPr="00B4339B">
        <w:rPr>
          <w:iCs/>
          <w:sz w:val="24"/>
          <w:szCs w:val="24"/>
          <w:lang w:val="ro-RO"/>
        </w:rPr>
        <w:t>Plata dividendelor intermediare se efectuează în temeiul situaţiilor financiare interimare (trimestriale, semestriale) elaborate în acest scop, din care să rezulte că fondurile disponibile pentru distribuire sunt suficiente.</w:t>
      </w:r>
    </w:p>
    <w:p w:rsidR="00F30E55" w:rsidRPr="00B4339B" w:rsidRDefault="00F30E55" w:rsidP="00561261">
      <w:pPr>
        <w:pStyle w:val="31"/>
        <w:numPr>
          <w:ilvl w:val="0"/>
          <w:numId w:val="54"/>
        </w:numPr>
        <w:tabs>
          <w:tab w:val="clear" w:pos="720"/>
          <w:tab w:val="num" w:pos="567"/>
        </w:tabs>
        <w:spacing w:after="0"/>
        <w:ind w:left="540" w:hanging="540"/>
        <w:jc w:val="both"/>
        <w:rPr>
          <w:iCs/>
          <w:sz w:val="24"/>
          <w:szCs w:val="24"/>
          <w:lang w:val="ro-RO"/>
        </w:rPr>
      </w:pPr>
      <w:r w:rsidRPr="00B4339B">
        <w:rPr>
          <w:iCs/>
          <w:sz w:val="24"/>
          <w:szCs w:val="24"/>
          <w:lang w:val="ro-RO"/>
        </w:rPr>
        <w:t>Societatea nu are dreptul să garanteze plata dividendelor.</w:t>
      </w:r>
    </w:p>
    <w:p w:rsidR="00F30E55" w:rsidRPr="00B4339B" w:rsidRDefault="00F30E55" w:rsidP="00561261">
      <w:pPr>
        <w:pStyle w:val="31"/>
        <w:numPr>
          <w:ilvl w:val="0"/>
          <w:numId w:val="54"/>
        </w:numPr>
        <w:tabs>
          <w:tab w:val="clear" w:pos="720"/>
          <w:tab w:val="num" w:pos="567"/>
        </w:tabs>
        <w:spacing w:after="0"/>
        <w:ind w:left="540" w:hanging="540"/>
        <w:jc w:val="both"/>
        <w:rPr>
          <w:iCs/>
          <w:sz w:val="24"/>
          <w:szCs w:val="24"/>
          <w:lang w:val="ro-RO"/>
        </w:rPr>
      </w:pPr>
      <w:r w:rsidRPr="00B4339B">
        <w:rPr>
          <w:rStyle w:val="docbody1"/>
          <w:iCs/>
          <w:color w:val="auto"/>
          <w:lang w:val="ro-RO"/>
        </w:rPr>
        <w:t>Obligaţiile</w:t>
      </w:r>
      <w:r w:rsidRPr="00B4339B">
        <w:rPr>
          <w:rStyle w:val="docbody1"/>
          <w:color w:val="auto"/>
          <w:lang w:val="ro-RO"/>
        </w:rPr>
        <w:t xml:space="preserve"> </w:t>
      </w:r>
      <w:r w:rsidRPr="00B4339B">
        <w:rPr>
          <w:iCs/>
          <w:sz w:val="24"/>
          <w:szCs w:val="24"/>
          <w:lang w:val="ro-RO"/>
        </w:rPr>
        <w:t xml:space="preserve">Societăţii referitoare la plata dividendelor apar la data anunţării </w:t>
      </w:r>
      <w:r w:rsidR="006F1BE7" w:rsidRPr="00B4339B">
        <w:rPr>
          <w:iCs/>
          <w:sz w:val="24"/>
          <w:szCs w:val="24"/>
          <w:lang w:val="ro-RO"/>
        </w:rPr>
        <w:t>hotărârii</w:t>
      </w:r>
      <w:r w:rsidRPr="00B4339B">
        <w:rPr>
          <w:iCs/>
          <w:sz w:val="24"/>
          <w:szCs w:val="24"/>
          <w:lang w:val="ro-RO"/>
        </w:rPr>
        <w:t xml:space="preserve"> privind plata lor.</w:t>
      </w:r>
    </w:p>
    <w:p w:rsidR="00F30E55" w:rsidRPr="00B4339B" w:rsidRDefault="00F30E55" w:rsidP="00561261">
      <w:pPr>
        <w:pStyle w:val="31"/>
        <w:numPr>
          <w:ilvl w:val="0"/>
          <w:numId w:val="54"/>
        </w:numPr>
        <w:tabs>
          <w:tab w:val="clear" w:pos="720"/>
          <w:tab w:val="num" w:pos="567"/>
        </w:tabs>
        <w:spacing w:after="0"/>
        <w:ind w:left="540" w:hanging="540"/>
        <w:jc w:val="both"/>
        <w:rPr>
          <w:iCs/>
          <w:sz w:val="24"/>
          <w:szCs w:val="24"/>
          <w:lang w:val="ro-RO"/>
        </w:rPr>
      </w:pPr>
      <w:r w:rsidRPr="00B4339B">
        <w:rPr>
          <w:iCs/>
          <w:sz w:val="24"/>
          <w:szCs w:val="24"/>
          <w:lang w:val="ro-RO"/>
        </w:rPr>
        <w:t xml:space="preserve">Societatea nu este în drept să ia </w:t>
      </w:r>
      <w:r w:rsidR="009D755E" w:rsidRPr="00B4339B">
        <w:rPr>
          <w:iCs/>
          <w:sz w:val="24"/>
          <w:szCs w:val="24"/>
          <w:lang w:val="ro-RO"/>
        </w:rPr>
        <w:t>hotărâre</w:t>
      </w:r>
      <w:r w:rsidRPr="00B4339B">
        <w:rPr>
          <w:iCs/>
          <w:sz w:val="24"/>
          <w:szCs w:val="24"/>
          <w:lang w:val="ro-RO"/>
        </w:rPr>
        <w:t xml:space="preserve"> privind plata dividendelor:</w:t>
      </w:r>
    </w:p>
    <w:p w:rsidR="00F30E55" w:rsidRPr="00B4339B" w:rsidRDefault="00F30E55" w:rsidP="00561261">
      <w:pPr>
        <w:pStyle w:val="31"/>
        <w:numPr>
          <w:ilvl w:val="1"/>
          <w:numId w:val="54"/>
        </w:numPr>
        <w:tabs>
          <w:tab w:val="left" w:pos="180"/>
        </w:tabs>
        <w:spacing w:after="0"/>
        <w:ind w:left="993" w:hanging="426"/>
        <w:jc w:val="both"/>
        <w:rPr>
          <w:rStyle w:val="docbody1"/>
          <w:color w:val="auto"/>
          <w:lang w:val="ro-RO"/>
        </w:rPr>
      </w:pPr>
      <w:r w:rsidRPr="00B4339B">
        <w:rPr>
          <w:rStyle w:val="docbody1"/>
          <w:color w:val="auto"/>
          <w:lang w:val="ro-RO"/>
        </w:rPr>
        <w:t>până la achiziţionarea acţiunilor plasate în conformitate cu art.77 alin.(8) şi art.78 din Legea nr.1134/1997;</w:t>
      </w:r>
    </w:p>
    <w:p w:rsidR="00F30E55" w:rsidRPr="00B4339B" w:rsidRDefault="00F30E55" w:rsidP="00561261">
      <w:pPr>
        <w:pStyle w:val="31"/>
        <w:numPr>
          <w:ilvl w:val="1"/>
          <w:numId w:val="54"/>
        </w:numPr>
        <w:tabs>
          <w:tab w:val="left" w:pos="180"/>
        </w:tabs>
        <w:spacing w:after="0"/>
        <w:ind w:left="993" w:hanging="426"/>
        <w:jc w:val="both"/>
        <w:rPr>
          <w:rStyle w:val="docbody1"/>
          <w:iCs/>
          <w:color w:val="auto"/>
          <w:lang w:val="ro-RO"/>
        </w:rPr>
      </w:pPr>
      <w:r w:rsidRPr="00B4339B">
        <w:rPr>
          <w:rStyle w:val="docbody1"/>
          <w:color w:val="auto"/>
          <w:lang w:val="ro-RO"/>
        </w:rPr>
        <w:t xml:space="preserve">dacă, la data luării </w:t>
      </w:r>
      <w:r w:rsidR="009D755E" w:rsidRPr="00B4339B">
        <w:rPr>
          <w:rStyle w:val="docbody1"/>
          <w:color w:val="auto"/>
          <w:lang w:val="ro-RO"/>
        </w:rPr>
        <w:t>hotărârii</w:t>
      </w:r>
      <w:r w:rsidRPr="00B4339B">
        <w:rPr>
          <w:rStyle w:val="docbody1"/>
          <w:color w:val="auto"/>
          <w:lang w:val="ro-RO"/>
        </w:rPr>
        <w:t xml:space="preserve"> cu privire la plata dividendelor, Societatea este insolvabilă sau plata dividendelor va duce la insolvabilitatea ei; </w:t>
      </w:r>
    </w:p>
    <w:p w:rsidR="00F30E55" w:rsidRPr="00B4339B" w:rsidRDefault="00F30E55" w:rsidP="00561261">
      <w:pPr>
        <w:pStyle w:val="31"/>
        <w:numPr>
          <w:ilvl w:val="1"/>
          <w:numId w:val="54"/>
        </w:numPr>
        <w:tabs>
          <w:tab w:val="left" w:pos="180"/>
          <w:tab w:val="num" w:pos="851"/>
        </w:tabs>
        <w:spacing w:after="0"/>
        <w:ind w:left="993" w:hanging="426"/>
        <w:jc w:val="both"/>
        <w:rPr>
          <w:rStyle w:val="docbody1"/>
          <w:iCs/>
          <w:color w:val="auto"/>
          <w:lang w:val="ro-RO"/>
        </w:rPr>
      </w:pPr>
      <w:r w:rsidRPr="00B4339B">
        <w:rPr>
          <w:rStyle w:val="docbody1"/>
          <w:color w:val="auto"/>
          <w:lang w:val="ro-RO"/>
        </w:rPr>
        <w:t xml:space="preserve"> </w:t>
      </w:r>
      <w:r w:rsidR="009D755E" w:rsidRPr="00B4339B">
        <w:rPr>
          <w:rStyle w:val="docbody1"/>
          <w:color w:val="auto"/>
          <w:lang w:val="ro-RO"/>
        </w:rPr>
        <w:t xml:space="preserve"> </w:t>
      </w:r>
      <w:r w:rsidRPr="00B4339B">
        <w:rPr>
          <w:rStyle w:val="docbody1"/>
          <w:color w:val="auto"/>
          <w:lang w:val="ro-RO"/>
        </w:rPr>
        <w:t xml:space="preserve">dacă valoarea activelor nete, conform </w:t>
      </w:r>
      <w:r w:rsidRPr="00B4339B">
        <w:rPr>
          <w:sz w:val="24"/>
          <w:szCs w:val="24"/>
          <w:lang w:val="en-US"/>
        </w:rPr>
        <w:t>situaţiilor financiare</w:t>
      </w:r>
      <w:r w:rsidRPr="00B4339B">
        <w:rPr>
          <w:lang w:val="en-US"/>
        </w:rPr>
        <w:t xml:space="preserve"> </w:t>
      </w:r>
      <w:r w:rsidRPr="00B4339B">
        <w:rPr>
          <w:sz w:val="24"/>
          <w:szCs w:val="24"/>
          <w:lang w:val="en-US"/>
        </w:rPr>
        <w:t>elaborate la data adoptării respectivei hotărâri</w:t>
      </w:r>
      <w:r w:rsidRPr="00B4339B">
        <w:rPr>
          <w:rStyle w:val="docbody1"/>
          <w:color w:val="auto"/>
          <w:lang w:val="ro-RO"/>
        </w:rPr>
        <w:t xml:space="preserve">, este mai mică </w:t>
      </w:r>
      <w:r w:rsidR="009D755E" w:rsidRPr="00B4339B">
        <w:rPr>
          <w:rStyle w:val="docbody1"/>
          <w:color w:val="auto"/>
          <w:lang w:val="ro-RO"/>
        </w:rPr>
        <w:t>decât</w:t>
      </w:r>
      <w:r w:rsidRPr="00B4339B">
        <w:rPr>
          <w:rStyle w:val="docbody1"/>
          <w:color w:val="auto"/>
          <w:lang w:val="ro-RO"/>
        </w:rPr>
        <w:t xml:space="preserve"> capitalul ei social sau va deveni mai mică în urma plăţii dividendelor; </w:t>
      </w:r>
    </w:p>
    <w:p w:rsidR="00F30E55" w:rsidRPr="00B4339B" w:rsidRDefault="00F30E55" w:rsidP="00561261">
      <w:pPr>
        <w:pStyle w:val="31"/>
        <w:numPr>
          <w:ilvl w:val="1"/>
          <w:numId w:val="54"/>
        </w:numPr>
        <w:tabs>
          <w:tab w:val="left" w:pos="180"/>
          <w:tab w:val="num" w:pos="851"/>
        </w:tabs>
        <w:spacing w:after="0"/>
        <w:ind w:left="993" w:hanging="426"/>
        <w:jc w:val="both"/>
        <w:rPr>
          <w:rStyle w:val="docbody1"/>
          <w:iCs/>
          <w:color w:val="auto"/>
          <w:lang w:val="ro-RO"/>
        </w:rPr>
      </w:pPr>
      <w:r w:rsidRPr="00B4339B">
        <w:rPr>
          <w:rStyle w:val="docbody1"/>
          <w:color w:val="auto"/>
          <w:lang w:val="ro-RO"/>
        </w:rPr>
        <w:t xml:space="preserve"> </w:t>
      </w:r>
      <w:r w:rsidR="009D755E" w:rsidRPr="00B4339B">
        <w:rPr>
          <w:rStyle w:val="docbody1"/>
          <w:color w:val="auto"/>
          <w:lang w:val="ro-RO"/>
        </w:rPr>
        <w:t xml:space="preserve"> </w:t>
      </w:r>
      <w:r w:rsidRPr="00B4339B">
        <w:rPr>
          <w:rStyle w:val="docbody1"/>
          <w:color w:val="auto"/>
          <w:lang w:val="ro-RO"/>
        </w:rPr>
        <w:t xml:space="preserve">pe acţiunile ordinare dacă nu s-a </w:t>
      </w:r>
      <w:r w:rsidR="009D755E" w:rsidRPr="00B4339B">
        <w:rPr>
          <w:rStyle w:val="docbody1"/>
          <w:color w:val="auto"/>
          <w:lang w:val="ro-RO"/>
        </w:rPr>
        <w:t>hotărât</w:t>
      </w:r>
      <w:r w:rsidRPr="00B4339B">
        <w:rPr>
          <w:rStyle w:val="docbody1"/>
          <w:color w:val="auto"/>
          <w:lang w:val="ro-RO"/>
        </w:rPr>
        <w:t xml:space="preserve"> cu privire la plata dividendelor pe acţiunile preferenţiale; </w:t>
      </w:r>
    </w:p>
    <w:p w:rsidR="00F30E55" w:rsidRPr="00B4339B" w:rsidRDefault="009D755E" w:rsidP="00561261">
      <w:pPr>
        <w:pStyle w:val="31"/>
        <w:numPr>
          <w:ilvl w:val="1"/>
          <w:numId w:val="54"/>
        </w:numPr>
        <w:tabs>
          <w:tab w:val="left" w:pos="180"/>
          <w:tab w:val="num" w:pos="851"/>
        </w:tabs>
        <w:spacing w:after="0"/>
        <w:ind w:left="993" w:hanging="426"/>
        <w:jc w:val="both"/>
        <w:rPr>
          <w:iCs/>
          <w:sz w:val="24"/>
          <w:szCs w:val="24"/>
          <w:lang w:val="ro-RO"/>
        </w:rPr>
      </w:pPr>
      <w:r w:rsidRPr="00B4339B">
        <w:rPr>
          <w:rStyle w:val="docbody1"/>
          <w:color w:val="auto"/>
          <w:lang w:val="ro-RO"/>
        </w:rPr>
        <w:t xml:space="preserve">  </w:t>
      </w:r>
      <w:r w:rsidR="00F30E55" w:rsidRPr="00B4339B">
        <w:rPr>
          <w:rStyle w:val="docbody1"/>
          <w:color w:val="auto"/>
          <w:lang w:val="ro-RO"/>
        </w:rPr>
        <w:t xml:space="preserve">pe orice acţiuni, dacă nu s-a efectuat plata </w:t>
      </w:r>
      <w:r w:rsidRPr="00B4339B">
        <w:rPr>
          <w:rStyle w:val="docbody1"/>
          <w:color w:val="auto"/>
          <w:lang w:val="ro-RO"/>
        </w:rPr>
        <w:t>dobânzii</w:t>
      </w:r>
      <w:r w:rsidR="00F30E55" w:rsidRPr="00B4339B">
        <w:rPr>
          <w:rStyle w:val="docbody1"/>
          <w:color w:val="auto"/>
          <w:lang w:val="ro-RO"/>
        </w:rPr>
        <w:t xml:space="preserve"> scadente la obligaţiuni.</w:t>
      </w:r>
    </w:p>
    <w:p w:rsidR="00F30E55" w:rsidRPr="00B4339B" w:rsidRDefault="00F30E55" w:rsidP="00561261">
      <w:pPr>
        <w:pStyle w:val="31"/>
        <w:numPr>
          <w:ilvl w:val="0"/>
          <w:numId w:val="54"/>
        </w:numPr>
        <w:tabs>
          <w:tab w:val="clear" w:pos="720"/>
          <w:tab w:val="num" w:pos="567"/>
        </w:tabs>
        <w:spacing w:after="0"/>
        <w:ind w:left="567" w:hanging="567"/>
        <w:jc w:val="both"/>
        <w:rPr>
          <w:rStyle w:val="docbody1"/>
          <w:iCs/>
          <w:color w:val="auto"/>
          <w:lang w:val="ro-RO"/>
        </w:rPr>
      </w:pPr>
      <w:r w:rsidRPr="00B4339B">
        <w:rPr>
          <w:rStyle w:val="docbody1"/>
          <w:iCs/>
          <w:color w:val="auto"/>
          <w:lang w:val="ro-RO"/>
        </w:rPr>
        <w:t xml:space="preserve">Decizia cu privire la plata dividendelor intermediare se ia de consiliul societăţii, iar </w:t>
      </w:r>
      <w:r w:rsidR="009D755E" w:rsidRPr="00B4339B">
        <w:rPr>
          <w:rStyle w:val="docbody1"/>
          <w:iCs/>
          <w:color w:val="auto"/>
          <w:lang w:val="ro-RO"/>
        </w:rPr>
        <w:t>hotărârea</w:t>
      </w:r>
      <w:r w:rsidRPr="00B4339B">
        <w:rPr>
          <w:rStyle w:val="docbody1"/>
          <w:iCs/>
          <w:color w:val="auto"/>
          <w:lang w:val="ro-RO"/>
        </w:rPr>
        <w:t xml:space="preserve"> cu privire la plata dividendelor anuale se ia de adunarea generală a acţionarilor, la propunerea consiliului societăţii. </w:t>
      </w:r>
    </w:p>
    <w:p w:rsidR="00F30E55" w:rsidRPr="00B4339B" w:rsidRDefault="00F30E55" w:rsidP="00561261">
      <w:pPr>
        <w:pStyle w:val="31"/>
        <w:numPr>
          <w:ilvl w:val="0"/>
          <w:numId w:val="54"/>
        </w:numPr>
        <w:tabs>
          <w:tab w:val="clear" w:pos="720"/>
          <w:tab w:val="num" w:pos="426"/>
        </w:tabs>
        <w:spacing w:after="0"/>
        <w:ind w:left="540" w:hanging="540"/>
        <w:jc w:val="both"/>
        <w:rPr>
          <w:iCs/>
          <w:sz w:val="24"/>
          <w:szCs w:val="24"/>
          <w:lang w:val="ro-RO"/>
        </w:rPr>
      </w:pPr>
      <w:r w:rsidRPr="00B4339B">
        <w:rPr>
          <w:iCs/>
          <w:sz w:val="24"/>
          <w:szCs w:val="24"/>
          <w:lang w:val="ro-RO"/>
        </w:rPr>
        <w:t xml:space="preserve">  În </w:t>
      </w:r>
      <w:r w:rsidR="009D755E" w:rsidRPr="00B4339B">
        <w:rPr>
          <w:iCs/>
          <w:sz w:val="24"/>
          <w:szCs w:val="24"/>
          <w:lang w:val="ro-RO"/>
        </w:rPr>
        <w:t>decizia/hotărârea</w:t>
      </w:r>
      <w:r w:rsidRPr="00B4339B">
        <w:rPr>
          <w:iCs/>
          <w:sz w:val="24"/>
          <w:szCs w:val="24"/>
          <w:lang w:val="ro-RO"/>
        </w:rPr>
        <w:t xml:space="preserve"> privind plata dividendelor se va indica:</w:t>
      </w:r>
    </w:p>
    <w:p w:rsidR="00F30E55" w:rsidRPr="00B4339B" w:rsidRDefault="00F30E55" w:rsidP="00561261">
      <w:pPr>
        <w:pStyle w:val="31"/>
        <w:numPr>
          <w:ilvl w:val="0"/>
          <w:numId w:val="26"/>
        </w:numPr>
        <w:tabs>
          <w:tab w:val="num" w:pos="900"/>
        </w:tabs>
        <w:spacing w:after="0"/>
        <w:ind w:left="993" w:hanging="453"/>
        <w:jc w:val="both"/>
        <w:rPr>
          <w:iCs/>
          <w:sz w:val="24"/>
          <w:szCs w:val="24"/>
          <w:lang w:val="ro-RO"/>
        </w:rPr>
      </w:pPr>
      <w:r w:rsidRPr="00B4339B">
        <w:rPr>
          <w:iCs/>
          <w:sz w:val="24"/>
          <w:szCs w:val="24"/>
          <w:lang w:val="ro-RO"/>
        </w:rPr>
        <w:t>data la care este întocmită lista acţionarilor care au dreptul să primească dividende;</w:t>
      </w:r>
    </w:p>
    <w:p w:rsidR="00F30E55" w:rsidRPr="00B4339B" w:rsidRDefault="00F30E55" w:rsidP="00561261">
      <w:pPr>
        <w:pStyle w:val="31"/>
        <w:numPr>
          <w:ilvl w:val="0"/>
          <w:numId w:val="26"/>
        </w:numPr>
        <w:tabs>
          <w:tab w:val="num" w:pos="900"/>
        </w:tabs>
        <w:spacing w:after="0"/>
        <w:ind w:left="993" w:hanging="453"/>
        <w:jc w:val="both"/>
        <w:rPr>
          <w:iCs/>
          <w:sz w:val="24"/>
          <w:szCs w:val="24"/>
          <w:lang w:val="ro-RO"/>
        </w:rPr>
      </w:pPr>
      <w:r w:rsidRPr="00B4339B">
        <w:rPr>
          <w:iCs/>
          <w:sz w:val="24"/>
          <w:szCs w:val="24"/>
          <w:lang w:val="ro-RO"/>
        </w:rPr>
        <w:t>cuantumul dividendelor pe o acţiune de fiecare clasă aflată în circulaţie;</w:t>
      </w:r>
    </w:p>
    <w:p w:rsidR="00F30E55" w:rsidRPr="00B4339B" w:rsidRDefault="00F30E55" w:rsidP="00561261">
      <w:pPr>
        <w:pStyle w:val="31"/>
        <w:numPr>
          <w:ilvl w:val="0"/>
          <w:numId w:val="26"/>
        </w:numPr>
        <w:tabs>
          <w:tab w:val="num" w:pos="900"/>
        </w:tabs>
        <w:spacing w:after="0"/>
        <w:ind w:left="993" w:hanging="453"/>
        <w:jc w:val="both"/>
        <w:rPr>
          <w:iCs/>
          <w:sz w:val="24"/>
          <w:szCs w:val="24"/>
          <w:lang w:val="ro-RO"/>
        </w:rPr>
      </w:pPr>
      <w:r w:rsidRPr="00B4339B">
        <w:rPr>
          <w:iCs/>
          <w:sz w:val="24"/>
          <w:szCs w:val="24"/>
          <w:lang w:val="ro-RO"/>
        </w:rPr>
        <w:t>forma şi termenul de plată a dividendelor.</w:t>
      </w:r>
    </w:p>
    <w:p w:rsidR="00F30E55" w:rsidRPr="00B4339B" w:rsidRDefault="00F30E55" w:rsidP="00561261">
      <w:pPr>
        <w:pStyle w:val="31"/>
        <w:numPr>
          <w:ilvl w:val="0"/>
          <w:numId w:val="54"/>
        </w:numPr>
        <w:tabs>
          <w:tab w:val="clear" w:pos="720"/>
          <w:tab w:val="num" w:pos="567"/>
        </w:tabs>
        <w:spacing w:after="0"/>
        <w:ind w:left="567" w:hanging="567"/>
        <w:jc w:val="both"/>
        <w:rPr>
          <w:iCs/>
          <w:sz w:val="24"/>
          <w:szCs w:val="24"/>
          <w:lang w:val="ro-RO"/>
        </w:rPr>
      </w:pPr>
      <w:r w:rsidRPr="00B4339B">
        <w:rPr>
          <w:iCs/>
          <w:sz w:val="24"/>
          <w:szCs w:val="24"/>
          <w:lang w:val="ro-RO"/>
        </w:rPr>
        <w:t xml:space="preserve">Pentru fiecare plată a dividendelor, </w:t>
      </w:r>
      <w:r w:rsidRPr="00B4339B">
        <w:rPr>
          <w:rStyle w:val="docbody1"/>
          <w:iCs/>
          <w:color w:val="auto"/>
          <w:lang w:val="ro-RO"/>
        </w:rPr>
        <w:t>consiliul societăţii</w:t>
      </w:r>
      <w:r w:rsidRPr="00B4339B">
        <w:rPr>
          <w:rStyle w:val="docbody1"/>
          <w:color w:val="auto"/>
          <w:lang w:val="ro-RO"/>
        </w:rPr>
        <w:t xml:space="preserve"> </w:t>
      </w:r>
      <w:r w:rsidRPr="00B4339B">
        <w:rPr>
          <w:iCs/>
          <w:sz w:val="24"/>
          <w:szCs w:val="24"/>
          <w:lang w:val="ro-RO"/>
        </w:rPr>
        <w:t>asigură întocmirea listei acţionarilor care au dreptul să primească dividende.</w:t>
      </w:r>
    </w:p>
    <w:p w:rsidR="00F30E55" w:rsidRPr="00B4339B" w:rsidRDefault="009D755E" w:rsidP="00561261">
      <w:pPr>
        <w:pStyle w:val="31"/>
        <w:numPr>
          <w:ilvl w:val="0"/>
          <w:numId w:val="54"/>
        </w:numPr>
        <w:tabs>
          <w:tab w:val="clear" w:pos="720"/>
          <w:tab w:val="num" w:pos="567"/>
        </w:tabs>
        <w:spacing w:after="0"/>
        <w:ind w:left="567" w:hanging="567"/>
        <w:jc w:val="both"/>
        <w:rPr>
          <w:rStyle w:val="docbody1"/>
          <w:iCs/>
          <w:color w:val="auto"/>
          <w:lang w:val="ro-RO"/>
        </w:rPr>
      </w:pPr>
      <w:r w:rsidRPr="00B4339B">
        <w:rPr>
          <w:rStyle w:val="docbody"/>
          <w:sz w:val="24"/>
          <w:szCs w:val="24"/>
          <w:lang w:val="ro-RO"/>
        </w:rPr>
        <w:t xml:space="preserve">În lista acţionarilor care au dreptul să primească dividende vor fi înscrişi acţionarii şi custozii acţiunilor înregistraţi în conturile de valori mobiliare şi registrele Depozitarului central la data şedinţei consiliului sau, după caz, a adunării generale a acţionarilor care a </w:t>
      </w:r>
      <w:r w:rsidRPr="00B4339B">
        <w:rPr>
          <w:rStyle w:val="docbody"/>
          <w:sz w:val="24"/>
          <w:szCs w:val="24"/>
          <w:lang w:val="ro-RO"/>
        </w:rPr>
        <w:lastRenderedPageBreak/>
        <w:t>aprobat decizia/hotărârea potrivit alin.(5) ori la o dată ulterioară cu cel mult 10 zile după data şedinţei consiliului sau, după caz, a adunării generale a acţionarilor</w:t>
      </w:r>
      <w:r w:rsidR="00F30E55" w:rsidRPr="00B4339B">
        <w:rPr>
          <w:rStyle w:val="docbody1"/>
          <w:iCs/>
          <w:color w:val="auto"/>
          <w:lang w:val="ro-RO"/>
        </w:rPr>
        <w:t>.</w:t>
      </w:r>
    </w:p>
    <w:p w:rsidR="00F30E55" w:rsidRPr="00B4339B" w:rsidRDefault="00F30E55" w:rsidP="00561261">
      <w:pPr>
        <w:pStyle w:val="31"/>
        <w:numPr>
          <w:ilvl w:val="0"/>
          <w:numId w:val="54"/>
        </w:numPr>
        <w:tabs>
          <w:tab w:val="clear" w:pos="720"/>
          <w:tab w:val="num" w:pos="567"/>
        </w:tabs>
        <w:spacing w:after="0"/>
        <w:ind w:left="567" w:hanging="567"/>
        <w:jc w:val="both"/>
        <w:rPr>
          <w:rStyle w:val="docbody1"/>
          <w:iCs/>
          <w:color w:val="auto"/>
          <w:lang w:val="ro-RO"/>
        </w:rPr>
      </w:pPr>
      <w:r w:rsidRPr="00B4339B">
        <w:rPr>
          <w:iCs/>
          <w:sz w:val="24"/>
          <w:szCs w:val="24"/>
          <w:lang w:val="ro-RO"/>
        </w:rPr>
        <w:t xml:space="preserve">Adunarea generală a acţionarilor este în drept să aprobe dividendele anuale în cuantum nu mai mic </w:t>
      </w:r>
      <w:r w:rsidR="009D755E" w:rsidRPr="00B4339B">
        <w:rPr>
          <w:iCs/>
          <w:sz w:val="24"/>
          <w:szCs w:val="24"/>
          <w:lang w:val="ro-RO"/>
        </w:rPr>
        <w:t>decât</w:t>
      </w:r>
      <w:r w:rsidRPr="00B4339B">
        <w:rPr>
          <w:iCs/>
          <w:sz w:val="24"/>
          <w:szCs w:val="24"/>
          <w:lang w:val="ro-RO"/>
        </w:rPr>
        <w:t xml:space="preserve"> dividendele intermediare</w:t>
      </w:r>
      <w:r w:rsidRPr="00B4339B">
        <w:rPr>
          <w:rStyle w:val="docbody1"/>
          <w:color w:val="auto"/>
          <w:lang w:val="ro-RO"/>
        </w:rPr>
        <w:t xml:space="preserve"> </w:t>
      </w:r>
      <w:r w:rsidRPr="00B4339B">
        <w:rPr>
          <w:rStyle w:val="docbody1"/>
          <w:iCs/>
          <w:color w:val="auto"/>
          <w:lang w:val="ro-RO"/>
        </w:rPr>
        <w:t>plătite</w:t>
      </w:r>
      <w:r w:rsidRPr="00B4339B">
        <w:rPr>
          <w:rStyle w:val="docbody1"/>
          <w:color w:val="auto"/>
          <w:lang w:val="ro-RO"/>
        </w:rPr>
        <w:t>.</w:t>
      </w:r>
    </w:p>
    <w:p w:rsidR="00F30E55" w:rsidRPr="00B4339B" w:rsidRDefault="00F30E55" w:rsidP="00561261">
      <w:pPr>
        <w:pStyle w:val="31"/>
        <w:numPr>
          <w:ilvl w:val="0"/>
          <w:numId w:val="54"/>
        </w:numPr>
        <w:tabs>
          <w:tab w:val="clear" w:pos="720"/>
          <w:tab w:val="num" w:pos="567"/>
        </w:tabs>
        <w:spacing w:after="0"/>
        <w:ind w:left="567" w:hanging="567"/>
        <w:jc w:val="both"/>
        <w:rPr>
          <w:iCs/>
          <w:sz w:val="24"/>
          <w:szCs w:val="24"/>
          <w:lang w:val="ro-RO"/>
        </w:rPr>
      </w:pPr>
      <w:r w:rsidRPr="00B4339B">
        <w:rPr>
          <w:iCs/>
          <w:sz w:val="24"/>
          <w:szCs w:val="24"/>
          <w:lang w:val="ro-RO"/>
        </w:rPr>
        <w:t>Mărimea dividendelor anunţate pe fiecare acţiune de aceeaşi clasă trebuie să fie egală, indiferent de termenul plasării acţiunilor.</w:t>
      </w:r>
    </w:p>
    <w:p w:rsidR="00F30E55" w:rsidRPr="00B4339B" w:rsidRDefault="00F30E55" w:rsidP="00561261">
      <w:pPr>
        <w:pStyle w:val="31"/>
        <w:numPr>
          <w:ilvl w:val="0"/>
          <w:numId w:val="54"/>
        </w:numPr>
        <w:tabs>
          <w:tab w:val="clear" w:pos="720"/>
          <w:tab w:val="num" w:pos="567"/>
        </w:tabs>
        <w:spacing w:after="0"/>
        <w:ind w:left="567" w:hanging="567"/>
        <w:jc w:val="both"/>
        <w:rPr>
          <w:iCs/>
          <w:sz w:val="24"/>
          <w:szCs w:val="24"/>
          <w:lang w:val="ro-RO"/>
        </w:rPr>
      </w:pPr>
      <w:r w:rsidRPr="00B4339B">
        <w:rPr>
          <w:iCs/>
          <w:sz w:val="24"/>
          <w:szCs w:val="24"/>
          <w:lang w:val="ro-RO"/>
        </w:rPr>
        <w:t xml:space="preserve">Dividendele se plătesc cu mijloace băneşti, cu acţiuni </w:t>
      </w:r>
      <w:r w:rsidRPr="00B4339B">
        <w:rPr>
          <w:sz w:val="24"/>
          <w:szCs w:val="24"/>
          <w:lang w:val="en-US"/>
        </w:rPr>
        <w:t>ale emisiei suplimentare</w:t>
      </w:r>
      <w:r w:rsidRPr="00B4339B">
        <w:rPr>
          <w:rStyle w:val="apple-converted-space"/>
          <w:sz w:val="24"/>
          <w:lang w:val="en-US"/>
        </w:rPr>
        <w:t> </w:t>
      </w:r>
      <w:r w:rsidRPr="00B4339B">
        <w:rPr>
          <w:iCs/>
          <w:sz w:val="24"/>
          <w:szCs w:val="24"/>
          <w:lang w:val="ro-RO"/>
        </w:rPr>
        <w:t xml:space="preserve"> sau alte bunuri destinate consumului populaţiei civile, a căror circulaţie nu este interzisă sau limitată de actele legislative.</w:t>
      </w:r>
    </w:p>
    <w:p w:rsidR="00F30E55" w:rsidRPr="00B4339B" w:rsidRDefault="00F30E55" w:rsidP="00561261">
      <w:pPr>
        <w:pStyle w:val="31"/>
        <w:numPr>
          <w:ilvl w:val="0"/>
          <w:numId w:val="54"/>
        </w:numPr>
        <w:tabs>
          <w:tab w:val="clear" w:pos="720"/>
          <w:tab w:val="num" w:pos="567"/>
        </w:tabs>
        <w:spacing w:after="0"/>
        <w:ind w:left="567" w:hanging="567"/>
        <w:jc w:val="both"/>
        <w:rPr>
          <w:rStyle w:val="docbody1"/>
          <w:iCs/>
          <w:color w:val="auto"/>
          <w:lang w:val="ro-RO"/>
        </w:rPr>
      </w:pPr>
      <w:r w:rsidRPr="00B4339B">
        <w:rPr>
          <w:rStyle w:val="docbody1"/>
          <w:iCs/>
          <w:color w:val="auto"/>
          <w:lang w:val="ro-RO"/>
        </w:rPr>
        <w:t>Termenul de plată a dividendelor se stabileşte de organul care a luat decizia de plată în conformitate cu statutul Societăţii, însă nu poate fi mai mare de 3 luni de la data luării deciziei cu privire la plata lor,</w:t>
      </w:r>
      <w:r w:rsidRPr="00B4339B">
        <w:rPr>
          <w:rStyle w:val="docbody1"/>
          <w:color w:val="auto"/>
          <w:lang w:val="ro-RO"/>
        </w:rPr>
        <w:t xml:space="preserve"> cu excepţia cazurilor prevăzute la art. 47 alin. (11) </w:t>
      </w:r>
      <w:r w:rsidRPr="00B4339B">
        <w:rPr>
          <w:rStyle w:val="docbody1"/>
          <w:color w:val="auto"/>
          <w:sz w:val="22"/>
          <w:szCs w:val="22"/>
          <w:lang w:val="ro-RO"/>
        </w:rPr>
        <w:t xml:space="preserve">din </w:t>
      </w:r>
      <w:r w:rsidRPr="00B4339B">
        <w:rPr>
          <w:sz w:val="22"/>
          <w:szCs w:val="22"/>
          <w:lang w:val="en-US"/>
        </w:rPr>
        <w:t>Legea</w:t>
      </w:r>
      <w:r w:rsidRPr="00B4339B">
        <w:rPr>
          <w:lang w:val="en-US"/>
        </w:rPr>
        <w:t xml:space="preserve"> </w:t>
      </w:r>
      <w:r w:rsidRPr="00B4339B">
        <w:rPr>
          <w:sz w:val="24"/>
          <w:szCs w:val="24"/>
          <w:lang w:val="ro-RO"/>
        </w:rPr>
        <w:t>nr.1134/1997</w:t>
      </w:r>
      <w:r w:rsidRPr="00B4339B">
        <w:rPr>
          <w:rStyle w:val="docbody1"/>
          <w:iCs/>
          <w:color w:val="auto"/>
          <w:lang w:val="ro-RO"/>
        </w:rPr>
        <w:t>.</w:t>
      </w:r>
    </w:p>
    <w:p w:rsidR="00F30E55" w:rsidRPr="00B4339B" w:rsidRDefault="00F30E55" w:rsidP="00561261">
      <w:pPr>
        <w:pStyle w:val="31"/>
        <w:numPr>
          <w:ilvl w:val="0"/>
          <w:numId w:val="54"/>
        </w:numPr>
        <w:tabs>
          <w:tab w:val="clear" w:pos="720"/>
          <w:tab w:val="num" w:pos="567"/>
        </w:tabs>
        <w:spacing w:after="0"/>
        <w:ind w:left="567" w:hanging="567"/>
        <w:jc w:val="both"/>
        <w:rPr>
          <w:iCs/>
          <w:sz w:val="24"/>
          <w:szCs w:val="24"/>
          <w:lang w:val="ro-RO"/>
        </w:rPr>
      </w:pPr>
      <w:r w:rsidRPr="00B4339B">
        <w:rPr>
          <w:iCs/>
          <w:sz w:val="24"/>
          <w:szCs w:val="24"/>
          <w:lang w:val="ro-RO"/>
        </w:rPr>
        <w:t xml:space="preserve">Dividendele care nu au fost primite de acţionar din vina lui în decurs de 3 ani de la data dezvăluirii informației în modul prevăzut în acest sens de </w:t>
      </w:r>
      <w:r w:rsidRPr="00B4339B">
        <w:rPr>
          <w:sz w:val="24"/>
          <w:szCs w:val="24"/>
          <w:lang w:val="ro-RO"/>
        </w:rPr>
        <w:t>Legea nr.1134/1997</w:t>
      </w:r>
      <w:r w:rsidRPr="00B4339B">
        <w:rPr>
          <w:iCs/>
          <w:sz w:val="24"/>
          <w:szCs w:val="24"/>
          <w:lang w:val="ro-RO"/>
        </w:rPr>
        <w:t xml:space="preserve"> se trec la venitul Societăţii şi nu pot fi revindecate de acţionar.</w:t>
      </w:r>
    </w:p>
    <w:p w:rsidR="00F30E55" w:rsidRPr="00B4339B" w:rsidRDefault="00F30E55" w:rsidP="00561261">
      <w:pPr>
        <w:pStyle w:val="31"/>
        <w:numPr>
          <w:ilvl w:val="0"/>
          <w:numId w:val="54"/>
        </w:numPr>
        <w:tabs>
          <w:tab w:val="clear" w:pos="720"/>
          <w:tab w:val="num" w:pos="567"/>
        </w:tabs>
        <w:spacing w:after="0"/>
        <w:ind w:left="567" w:hanging="567"/>
        <w:jc w:val="both"/>
        <w:rPr>
          <w:iCs/>
          <w:sz w:val="24"/>
          <w:szCs w:val="24"/>
          <w:lang w:val="ro-RO"/>
        </w:rPr>
      </w:pPr>
      <w:r w:rsidRPr="00B4339B">
        <w:rPr>
          <w:iCs/>
          <w:sz w:val="24"/>
          <w:szCs w:val="24"/>
          <w:lang w:val="ro-RO"/>
        </w:rPr>
        <w:t xml:space="preserve">Cuantumul dividendelor anuale/intermediare plătite acţionarilor nu poate depăşi cuantumul profitului net de la sfârşitul perioadei de gestiune plus profitul nerepartizat al anilor precedenţi, minus orice pierdere a anilor precedenţi şi minus sumele depuse în rezerve în conformitate cu </w:t>
      </w:r>
      <w:r w:rsidRPr="00B4339B">
        <w:rPr>
          <w:sz w:val="24"/>
          <w:szCs w:val="24"/>
          <w:lang w:val="ro-RO"/>
        </w:rPr>
        <w:t>Legea nr.1134/1997</w:t>
      </w:r>
      <w:r w:rsidR="003256EE" w:rsidRPr="00B4339B">
        <w:rPr>
          <w:sz w:val="24"/>
          <w:szCs w:val="24"/>
          <w:lang w:val="ro-RO"/>
        </w:rPr>
        <w:t xml:space="preserve"> </w:t>
      </w:r>
      <w:r w:rsidRPr="00B4339B">
        <w:rPr>
          <w:iCs/>
          <w:sz w:val="24"/>
          <w:szCs w:val="24"/>
          <w:lang w:val="ro-RO"/>
        </w:rPr>
        <w:t>şi prezentul statut.</w:t>
      </w:r>
    </w:p>
    <w:p w:rsidR="00F30E55" w:rsidRPr="00B4339B" w:rsidRDefault="00F30E55" w:rsidP="00F30E55">
      <w:pPr>
        <w:pStyle w:val="31"/>
        <w:spacing w:after="0"/>
        <w:ind w:left="0"/>
        <w:rPr>
          <w:b/>
          <w:sz w:val="24"/>
          <w:szCs w:val="24"/>
          <w:lang w:val="ro-RO"/>
        </w:rPr>
      </w:pPr>
      <w:r w:rsidRPr="00B4339B">
        <w:rPr>
          <w:sz w:val="24"/>
          <w:szCs w:val="24"/>
          <w:lang w:val="en-US"/>
        </w:rPr>
        <w:t xml:space="preserve">(15) </w:t>
      </w:r>
      <w:r w:rsidR="003256EE" w:rsidRPr="00B4339B">
        <w:rPr>
          <w:sz w:val="24"/>
          <w:szCs w:val="24"/>
          <w:lang w:val="en-US"/>
        </w:rPr>
        <w:t xml:space="preserve">  </w:t>
      </w:r>
      <w:r w:rsidRPr="00B4339B">
        <w:rPr>
          <w:sz w:val="24"/>
          <w:szCs w:val="24"/>
          <w:lang w:val="en-US"/>
        </w:rPr>
        <w:t>Dividendele plătite cu încălcarea dispoziţiilor</w:t>
      </w:r>
      <w:r w:rsidRPr="00B4339B">
        <w:rPr>
          <w:lang w:val="en-US"/>
        </w:rPr>
        <w:t xml:space="preserve"> </w:t>
      </w:r>
      <w:r w:rsidRPr="00B4339B">
        <w:rPr>
          <w:sz w:val="24"/>
          <w:szCs w:val="24"/>
          <w:lang w:val="en-US"/>
        </w:rPr>
        <w:t>alin</w:t>
      </w:r>
      <w:proofErr w:type="gramStart"/>
      <w:r w:rsidRPr="00B4339B">
        <w:rPr>
          <w:sz w:val="24"/>
          <w:szCs w:val="24"/>
          <w:lang w:val="en-US"/>
        </w:rPr>
        <w:t>.(</w:t>
      </w:r>
      <w:proofErr w:type="gramEnd"/>
      <w:r w:rsidRPr="00B4339B">
        <w:rPr>
          <w:sz w:val="24"/>
          <w:szCs w:val="24"/>
          <w:lang w:val="en-US"/>
        </w:rPr>
        <w:t xml:space="preserve">1), (4) şi (14) se restituie </w:t>
      </w:r>
      <w:r w:rsidR="003256EE" w:rsidRPr="00B4339B">
        <w:rPr>
          <w:sz w:val="24"/>
          <w:szCs w:val="24"/>
          <w:lang w:val="en-US"/>
        </w:rPr>
        <w:t>S</w:t>
      </w:r>
      <w:r w:rsidRPr="00B4339B">
        <w:rPr>
          <w:sz w:val="24"/>
          <w:szCs w:val="24"/>
          <w:lang w:val="en-US"/>
        </w:rPr>
        <w:t>ocietăţii.</w:t>
      </w:r>
    </w:p>
    <w:p w:rsidR="00F30E55" w:rsidRPr="00B4339B" w:rsidRDefault="00F30E55" w:rsidP="00D87EC5">
      <w:pPr>
        <w:pStyle w:val="31"/>
        <w:spacing w:after="0" w:line="360" w:lineRule="auto"/>
        <w:ind w:left="0"/>
        <w:jc w:val="center"/>
        <w:rPr>
          <w:b/>
          <w:sz w:val="24"/>
          <w:szCs w:val="24"/>
          <w:lang w:val="ro-RO"/>
        </w:rPr>
      </w:pPr>
    </w:p>
    <w:p w:rsidR="00F30E55" w:rsidRPr="00B4339B" w:rsidRDefault="00F30E55" w:rsidP="00F30E55">
      <w:pPr>
        <w:pStyle w:val="31"/>
        <w:spacing w:after="0"/>
        <w:ind w:left="0"/>
        <w:jc w:val="center"/>
        <w:rPr>
          <w:b/>
          <w:sz w:val="24"/>
          <w:szCs w:val="24"/>
          <w:lang w:val="ro-RO"/>
        </w:rPr>
      </w:pPr>
      <w:r w:rsidRPr="00B4339B">
        <w:rPr>
          <w:b/>
          <w:sz w:val="24"/>
          <w:szCs w:val="24"/>
          <w:lang w:val="ro-RO"/>
        </w:rPr>
        <w:t>CAPITOLUL VIII.</w:t>
      </w:r>
    </w:p>
    <w:p w:rsidR="00F30E55" w:rsidRPr="00B4339B" w:rsidRDefault="00F30E55" w:rsidP="00F30E55">
      <w:pPr>
        <w:pStyle w:val="31"/>
        <w:spacing w:after="0"/>
        <w:ind w:left="0"/>
        <w:jc w:val="center"/>
        <w:rPr>
          <w:b/>
          <w:sz w:val="24"/>
          <w:lang w:val="ro-RO"/>
        </w:rPr>
      </w:pPr>
      <w:r w:rsidRPr="00B4339B">
        <w:rPr>
          <w:rStyle w:val="docbody1"/>
          <w:b/>
          <w:bCs/>
          <w:color w:val="auto"/>
          <w:lang w:val="ro-RO"/>
        </w:rPr>
        <w:t>ÎNCETAREA ACTIVITĂŢII SOCIETĂŢII</w:t>
      </w:r>
      <w:r w:rsidRPr="00B4339B">
        <w:rPr>
          <w:b/>
          <w:bCs/>
          <w:sz w:val="24"/>
          <w:szCs w:val="24"/>
          <w:lang w:val="ro-RO"/>
        </w:rPr>
        <w:br/>
      </w:r>
    </w:p>
    <w:p w:rsidR="00F30E55" w:rsidRPr="00B4339B" w:rsidRDefault="00F30E55" w:rsidP="00F30E55">
      <w:pPr>
        <w:pStyle w:val="31"/>
        <w:spacing w:after="0"/>
        <w:ind w:left="0"/>
        <w:rPr>
          <w:b/>
          <w:iCs/>
          <w:sz w:val="24"/>
          <w:szCs w:val="24"/>
          <w:lang w:val="ro-RO"/>
        </w:rPr>
      </w:pPr>
      <w:r w:rsidRPr="00B4339B">
        <w:rPr>
          <w:b/>
          <w:iCs/>
          <w:sz w:val="24"/>
          <w:szCs w:val="24"/>
          <w:lang w:val="ro-RO"/>
        </w:rPr>
        <w:t>Articolul 48. Reorganizarea  Societăţii.</w:t>
      </w:r>
    </w:p>
    <w:p w:rsidR="00F30E55" w:rsidRPr="00B4339B" w:rsidRDefault="00F30E55" w:rsidP="00561261">
      <w:pPr>
        <w:pStyle w:val="31"/>
        <w:numPr>
          <w:ilvl w:val="0"/>
          <w:numId w:val="69"/>
        </w:numPr>
        <w:tabs>
          <w:tab w:val="clear" w:pos="720"/>
          <w:tab w:val="num" w:pos="567"/>
        </w:tabs>
        <w:spacing w:after="0"/>
        <w:ind w:left="567" w:hanging="567"/>
        <w:jc w:val="both"/>
        <w:rPr>
          <w:rStyle w:val="docbody1"/>
          <w:iCs/>
          <w:color w:val="auto"/>
          <w:lang w:val="ro-RO"/>
        </w:rPr>
      </w:pPr>
      <w:r w:rsidRPr="00B4339B">
        <w:rPr>
          <w:rStyle w:val="docbody1"/>
          <w:iCs/>
          <w:color w:val="auto"/>
          <w:lang w:val="ro-RO"/>
        </w:rPr>
        <w:t xml:space="preserve">Reorganizarea Societăţii se efectuează prin fuziune (contopire şi absorbţie), dezmembrare (divizare şi separare) sau transformare, în conformitate cu Codul civil, cu </w:t>
      </w:r>
      <w:r w:rsidRPr="00B4339B">
        <w:rPr>
          <w:sz w:val="24"/>
          <w:szCs w:val="24"/>
          <w:lang w:val="ro-RO"/>
        </w:rPr>
        <w:t>Legea nr.1134/1997</w:t>
      </w:r>
      <w:r w:rsidRPr="00B4339B">
        <w:rPr>
          <w:rStyle w:val="docbody1"/>
          <w:iCs/>
          <w:color w:val="auto"/>
          <w:lang w:val="ro-RO"/>
        </w:rPr>
        <w:t xml:space="preserve">, </w:t>
      </w:r>
      <w:r w:rsidRPr="00B4339B">
        <w:rPr>
          <w:rStyle w:val="docbody1"/>
          <w:color w:val="auto"/>
          <w:lang w:val="ro-RO"/>
        </w:rPr>
        <w:t xml:space="preserve">cu </w:t>
      </w:r>
      <w:r w:rsidRPr="00B4339B">
        <w:rPr>
          <w:sz w:val="24"/>
          <w:szCs w:val="24"/>
          <w:lang w:val="ro-RO"/>
        </w:rPr>
        <w:t xml:space="preserve">legislaţia cu privire la protecţia concurenţei </w:t>
      </w:r>
      <w:r w:rsidRPr="00B4339B">
        <w:rPr>
          <w:rStyle w:val="docbody1"/>
          <w:iCs/>
          <w:color w:val="auto"/>
          <w:lang w:val="ro-RO"/>
        </w:rPr>
        <w:t xml:space="preserve">şi cu legislaţia privind piaţa de capital şi cu actele normative ale Comisiei Naţionale a Pieţei Financiare. </w:t>
      </w:r>
    </w:p>
    <w:p w:rsidR="00F30E55" w:rsidRPr="00B4339B" w:rsidRDefault="00F30E55" w:rsidP="00561261">
      <w:pPr>
        <w:pStyle w:val="31"/>
        <w:numPr>
          <w:ilvl w:val="0"/>
          <w:numId w:val="69"/>
        </w:numPr>
        <w:tabs>
          <w:tab w:val="clear" w:pos="720"/>
          <w:tab w:val="num" w:pos="567"/>
        </w:tabs>
        <w:spacing w:after="0"/>
        <w:ind w:left="567" w:hanging="567"/>
        <w:jc w:val="both"/>
        <w:rPr>
          <w:rStyle w:val="docbody1"/>
          <w:iCs/>
          <w:color w:val="auto"/>
          <w:lang w:val="ro-RO"/>
        </w:rPr>
      </w:pPr>
      <w:r w:rsidRPr="00B4339B">
        <w:rPr>
          <w:rStyle w:val="docbody1"/>
          <w:iCs/>
          <w:color w:val="auto"/>
          <w:lang w:val="ro-RO"/>
        </w:rPr>
        <w:t xml:space="preserve">În cazurile prevăzute de </w:t>
      </w:r>
      <w:r w:rsidRPr="00B4339B">
        <w:rPr>
          <w:sz w:val="24"/>
          <w:szCs w:val="24"/>
          <w:lang w:val="ro-RO"/>
        </w:rPr>
        <w:t>legislaţia cu privire la protecţia concurenţei</w:t>
      </w:r>
      <w:r w:rsidRPr="00B4339B">
        <w:rPr>
          <w:sz w:val="24"/>
          <w:lang w:val="ro-RO"/>
        </w:rPr>
        <w:t xml:space="preserve"> </w:t>
      </w:r>
      <w:r w:rsidRPr="00B4339B">
        <w:rPr>
          <w:rStyle w:val="docbody1"/>
          <w:iCs/>
          <w:color w:val="auto"/>
          <w:lang w:val="ro-RO"/>
        </w:rPr>
        <w:t>şi de altă legislaţie, reorganizarea Societăţii poate fi efectuată numai cu acordul organului de stat abilitat.</w:t>
      </w:r>
    </w:p>
    <w:p w:rsidR="003256EE" w:rsidRPr="00B4339B" w:rsidRDefault="003256EE" w:rsidP="00561261">
      <w:pPr>
        <w:pStyle w:val="31"/>
        <w:numPr>
          <w:ilvl w:val="0"/>
          <w:numId w:val="69"/>
        </w:numPr>
        <w:tabs>
          <w:tab w:val="clear" w:pos="720"/>
          <w:tab w:val="num" w:pos="567"/>
        </w:tabs>
        <w:spacing w:after="0"/>
        <w:ind w:left="567" w:hanging="567"/>
        <w:jc w:val="both"/>
        <w:rPr>
          <w:iCs/>
          <w:sz w:val="24"/>
          <w:szCs w:val="24"/>
          <w:lang w:val="ro-RO"/>
        </w:rPr>
      </w:pPr>
      <w:r w:rsidRPr="00B4339B">
        <w:rPr>
          <w:sz w:val="24"/>
          <w:szCs w:val="24"/>
          <w:lang w:val="ro-RO"/>
        </w:rPr>
        <w:t>Hotărârea</w:t>
      </w:r>
      <w:r w:rsidR="00F30E55" w:rsidRPr="00B4339B">
        <w:rPr>
          <w:sz w:val="24"/>
          <w:szCs w:val="24"/>
          <w:lang w:val="ro-RO"/>
        </w:rPr>
        <w:t xml:space="preserve"> privind reorganizarea </w:t>
      </w:r>
      <w:r w:rsidR="00F30E55" w:rsidRPr="00B4339B">
        <w:rPr>
          <w:sz w:val="24"/>
          <w:szCs w:val="24"/>
          <w:lang w:val="en-US"/>
        </w:rPr>
        <w:t xml:space="preserve">unei sau mai multor societăţi se ia de: </w:t>
      </w:r>
    </w:p>
    <w:p w:rsidR="003256EE" w:rsidRPr="00B4339B" w:rsidRDefault="00F30E55" w:rsidP="00561261">
      <w:pPr>
        <w:pStyle w:val="31"/>
        <w:numPr>
          <w:ilvl w:val="0"/>
          <w:numId w:val="84"/>
        </w:numPr>
        <w:tabs>
          <w:tab w:val="clear" w:pos="720"/>
          <w:tab w:val="num" w:pos="993"/>
        </w:tabs>
        <w:spacing w:after="0"/>
        <w:ind w:hanging="153"/>
        <w:rPr>
          <w:iCs/>
          <w:sz w:val="24"/>
          <w:szCs w:val="24"/>
          <w:lang w:val="ro-RO"/>
        </w:rPr>
      </w:pPr>
      <w:r w:rsidRPr="00B4339B">
        <w:rPr>
          <w:sz w:val="24"/>
          <w:szCs w:val="24"/>
          <w:lang w:val="en-US"/>
        </w:rPr>
        <w:t xml:space="preserve">adunarea generală a acţionarilor fiecărei societăţi în parte; </w:t>
      </w:r>
    </w:p>
    <w:p w:rsidR="003256EE" w:rsidRPr="00B4339B" w:rsidRDefault="00F30E55" w:rsidP="00561261">
      <w:pPr>
        <w:pStyle w:val="31"/>
        <w:numPr>
          <w:ilvl w:val="0"/>
          <w:numId w:val="84"/>
        </w:numPr>
        <w:tabs>
          <w:tab w:val="clear" w:pos="720"/>
          <w:tab w:val="num" w:pos="993"/>
        </w:tabs>
        <w:spacing w:after="0"/>
        <w:ind w:hanging="153"/>
        <w:rPr>
          <w:iCs/>
          <w:sz w:val="24"/>
          <w:szCs w:val="24"/>
          <w:lang w:val="ro-RO"/>
        </w:rPr>
      </w:pPr>
      <w:r w:rsidRPr="00B4339B">
        <w:rPr>
          <w:sz w:val="24"/>
          <w:szCs w:val="24"/>
          <w:lang w:val="en-US"/>
        </w:rPr>
        <w:t xml:space="preserve">instanţa de judecată în cazurile prevăzute de lege; </w:t>
      </w:r>
    </w:p>
    <w:p w:rsidR="00F30E55" w:rsidRPr="00B4339B" w:rsidRDefault="00F30E55" w:rsidP="00561261">
      <w:pPr>
        <w:pStyle w:val="31"/>
        <w:numPr>
          <w:ilvl w:val="0"/>
          <w:numId w:val="84"/>
        </w:numPr>
        <w:tabs>
          <w:tab w:val="clear" w:pos="720"/>
          <w:tab w:val="num" w:pos="993"/>
        </w:tabs>
        <w:spacing w:after="0"/>
        <w:ind w:hanging="153"/>
        <w:rPr>
          <w:iCs/>
          <w:sz w:val="24"/>
          <w:szCs w:val="24"/>
          <w:lang w:val="ro-RO"/>
        </w:rPr>
      </w:pPr>
      <w:proofErr w:type="gramStart"/>
      <w:r w:rsidRPr="00B4339B">
        <w:rPr>
          <w:sz w:val="24"/>
          <w:szCs w:val="24"/>
          <w:lang w:val="en-US"/>
        </w:rPr>
        <w:t>organul</w:t>
      </w:r>
      <w:proofErr w:type="gramEnd"/>
      <w:r w:rsidRPr="00B4339B">
        <w:rPr>
          <w:sz w:val="24"/>
          <w:szCs w:val="24"/>
          <w:lang w:val="en-US"/>
        </w:rPr>
        <w:t xml:space="preserve"> abilitat, în cazul aplicării Legii insolvabilităţii nr. 149/2012.</w:t>
      </w:r>
    </w:p>
    <w:p w:rsidR="00F30E55" w:rsidRPr="00B4339B" w:rsidRDefault="00F30E55" w:rsidP="00F30E55">
      <w:pPr>
        <w:pStyle w:val="31"/>
        <w:spacing w:after="0"/>
        <w:ind w:left="0"/>
        <w:rPr>
          <w:b/>
          <w:iCs/>
          <w:sz w:val="24"/>
          <w:szCs w:val="24"/>
          <w:lang w:val="ro-RO"/>
        </w:rPr>
      </w:pPr>
    </w:p>
    <w:p w:rsidR="00F30E55" w:rsidRPr="00B4339B" w:rsidRDefault="00F30E55" w:rsidP="00F30E55">
      <w:pPr>
        <w:pStyle w:val="31"/>
        <w:spacing w:after="0"/>
        <w:ind w:left="0"/>
        <w:rPr>
          <w:b/>
          <w:iCs/>
          <w:sz w:val="24"/>
          <w:szCs w:val="24"/>
          <w:lang w:val="ro-RO"/>
        </w:rPr>
      </w:pPr>
      <w:r w:rsidRPr="00B4339B">
        <w:rPr>
          <w:b/>
          <w:iCs/>
          <w:sz w:val="24"/>
          <w:szCs w:val="24"/>
          <w:lang w:val="ro-RO"/>
        </w:rPr>
        <w:t>Articolul 49. Suspendarea activităţii Societăţii.</w:t>
      </w:r>
    </w:p>
    <w:p w:rsidR="00F30E55" w:rsidRPr="00B4339B" w:rsidRDefault="00F30E55" w:rsidP="00561261">
      <w:pPr>
        <w:numPr>
          <w:ilvl w:val="2"/>
          <w:numId w:val="9"/>
        </w:numPr>
        <w:jc w:val="both"/>
        <w:rPr>
          <w:lang w:val="ro-RO"/>
        </w:rPr>
      </w:pPr>
      <w:r w:rsidRPr="00B4339B">
        <w:rPr>
          <w:lang w:val="ro-RO"/>
        </w:rPr>
        <w:t xml:space="preserve">Societatea, prin </w:t>
      </w:r>
      <w:r w:rsidR="003256EE" w:rsidRPr="00B4339B">
        <w:rPr>
          <w:lang w:val="ro-RO"/>
        </w:rPr>
        <w:t>hotărârea</w:t>
      </w:r>
      <w:r w:rsidRPr="00B4339B">
        <w:rPr>
          <w:lang w:val="ro-RO"/>
        </w:rPr>
        <w:t xml:space="preserve"> adunării generale, poate să îşi suspende temporar activitatea, pe o perioadă, care să nu depăşească trei ani, în cazul în care nu are datorii faţă de bugetul public naţional, precum şi faţă de alţi creditori. </w:t>
      </w:r>
    </w:p>
    <w:p w:rsidR="00F30E55" w:rsidRPr="00B4339B" w:rsidRDefault="00F30E55" w:rsidP="00561261">
      <w:pPr>
        <w:numPr>
          <w:ilvl w:val="2"/>
          <w:numId w:val="9"/>
        </w:numPr>
        <w:jc w:val="both"/>
        <w:rPr>
          <w:lang w:val="ro-RO"/>
        </w:rPr>
      </w:pPr>
      <w:r w:rsidRPr="00B4339B">
        <w:rPr>
          <w:lang w:val="ro-RO"/>
        </w:rPr>
        <w:t xml:space="preserve">Suspendarea activității </w:t>
      </w:r>
      <w:r w:rsidRPr="00B4339B">
        <w:rPr>
          <w:rStyle w:val="docbody1"/>
          <w:iCs/>
          <w:color w:val="auto"/>
          <w:lang w:val="ro-RO"/>
        </w:rPr>
        <w:t>Societăţii se înregistrează la organul înregistrării de stat și se comunică autorităților publice, inclusiv Comisiei Naționale a Pieței Financiare.</w:t>
      </w:r>
    </w:p>
    <w:p w:rsidR="00F30E55" w:rsidRPr="00B4339B" w:rsidRDefault="00F30E55" w:rsidP="00561261">
      <w:pPr>
        <w:numPr>
          <w:ilvl w:val="2"/>
          <w:numId w:val="9"/>
        </w:numPr>
        <w:jc w:val="both"/>
        <w:rPr>
          <w:lang w:val="ro-RO"/>
        </w:rPr>
      </w:pPr>
      <w:r w:rsidRPr="00B4339B">
        <w:rPr>
          <w:lang w:val="ro-RO"/>
        </w:rPr>
        <w:t xml:space="preserve">Pe perioada suspendării activităţii </w:t>
      </w:r>
      <w:r w:rsidRPr="00B4339B">
        <w:rPr>
          <w:rStyle w:val="docbody1"/>
          <w:iCs/>
          <w:color w:val="auto"/>
          <w:lang w:val="ro-RO"/>
        </w:rPr>
        <w:t>Societăţii</w:t>
      </w:r>
      <w:r w:rsidRPr="00B4339B">
        <w:rPr>
          <w:lang w:val="ro-RO"/>
        </w:rPr>
        <w:t xml:space="preserve"> este interzisă desfăşurarea oricăror activităţi de întreprinzător.</w:t>
      </w:r>
    </w:p>
    <w:p w:rsidR="006F1BE7" w:rsidRPr="00B4339B" w:rsidRDefault="006F1BE7" w:rsidP="00F30E55">
      <w:pPr>
        <w:pStyle w:val="31"/>
        <w:spacing w:after="0"/>
        <w:rPr>
          <w:iCs/>
          <w:sz w:val="24"/>
          <w:szCs w:val="24"/>
          <w:lang w:val="ro-RO"/>
        </w:rPr>
      </w:pPr>
    </w:p>
    <w:p w:rsidR="00F30E55" w:rsidRPr="00B4339B" w:rsidRDefault="00F30E55" w:rsidP="00F30E55">
      <w:pPr>
        <w:pStyle w:val="31"/>
        <w:spacing w:after="0"/>
        <w:ind w:left="0"/>
        <w:rPr>
          <w:b/>
          <w:sz w:val="24"/>
          <w:szCs w:val="24"/>
          <w:lang w:val="ro-RO"/>
        </w:rPr>
      </w:pPr>
      <w:r w:rsidRPr="00B4339B">
        <w:rPr>
          <w:b/>
          <w:iCs/>
          <w:sz w:val="24"/>
          <w:szCs w:val="24"/>
          <w:lang w:val="ro-RO"/>
        </w:rPr>
        <w:t xml:space="preserve">Articolul 50. </w:t>
      </w:r>
      <w:r w:rsidRPr="00B4339B">
        <w:rPr>
          <w:b/>
          <w:sz w:val="24"/>
          <w:szCs w:val="24"/>
          <w:lang w:val="ro-RO"/>
        </w:rPr>
        <w:t>Dizolvarea şi lichidarea Societăţii.</w:t>
      </w:r>
    </w:p>
    <w:p w:rsidR="00F30E55" w:rsidRPr="00B4339B" w:rsidRDefault="00F30E55" w:rsidP="00561261">
      <w:pPr>
        <w:pStyle w:val="31"/>
        <w:numPr>
          <w:ilvl w:val="0"/>
          <w:numId w:val="70"/>
        </w:numPr>
        <w:tabs>
          <w:tab w:val="clear" w:pos="720"/>
          <w:tab w:val="num" w:pos="567"/>
        </w:tabs>
        <w:spacing w:after="0"/>
        <w:ind w:left="567" w:hanging="567"/>
        <w:jc w:val="both"/>
        <w:rPr>
          <w:iCs/>
          <w:sz w:val="24"/>
          <w:szCs w:val="24"/>
          <w:lang w:val="ro-RO"/>
        </w:rPr>
      </w:pPr>
      <w:r w:rsidRPr="00B4339B">
        <w:rPr>
          <w:bCs/>
          <w:iCs/>
          <w:sz w:val="24"/>
          <w:szCs w:val="24"/>
          <w:lang w:val="ro-RO"/>
        </w:rPr>
        <w:t>Dizolvarea şi lichidarea</w:t>
      </w:r>
      <w:r w:rsidRPr="00B4339B">
        <w:rPr>
          <w:b/>
          <w:iCs/>
          <w:sz w:val="24"/>
          <w:szCs w:val="24"/>
          <w:lang w:val="ro-RO"/>
        </w:rPr>
        <w:t xml:space="preserve"> </w:t>
      </w:r>
      <w:r w:rsidRPr="00B4339B">
        <w:rPr>
          <w:iCs/>
          <w:sz w:val="24"/>
          <w:szCs w:val="24"/>
          <w:lang w:val="ro-RO"/>
        </w:rPr>
        <w:t xml:space="preserve">Societăţii se efectuează în condiţiile prevăzute de Codul civil, </w:t>
      </w:r>
      <w:r w:rsidRPr="00B4339B">
        <w:rPr>
          <w:sz w:val="24"/>
          <w:szCs w:val="24"/>
          <w:lang w:val="ro-RO"/>
        </w:rPr>
        <w:t>Legea nr.1134/1997</w:t>
      </w:r>
      <w:r w:rsidR="003256EE" w:rsidRPr="00B4339B">
        <w:rPr>
          <w:sz w:val="24"/>
          <w:szCs w:val="24"/>
          <w:lang w:val="ro-RO"/>
        </w:rPr>
        <w:t xml:space="preserve"> </w:t>
      </w:r>
      <w:r w:rsidRPr="00B4339B">
        <w:rPr>
          <w:iCs/>
          <w:sz w:val="24"/>
          <w:szCs w:val="24"/>
          <w:lang w:val="ro-RO"/>
        </w:rPr>
        <w:t>și altor acte normative.</w:t>
      </w:r>
    </w:p>
    <w:p w:rsidR="00F30E55" w:rsidRPr="00B4339B" w:rsidRDefault="00F30E55" w:rsidP="00561261">
      <w:pPr>
        <w:pStyle w:val="31"/>
        <w:numPr>
          <w:ilvl w:val="0"/>
          <w:numId w:val="70"/>
        </w:numPr>
        <w:tabs>
          <w:tab w:val="clear" w:pos="720"/>
          <w:tab w:val="num" w:pos="567"/>
        </w:tabs>
        <w:spacing w:after="0"/>
        <w:ind w:left="567" w:hanging="567"/>
        <w:jc w:val="both"/>
        <w:rPr>
          <w:rStyle w:val="docbody1"/>
          <w:iCs/>
          <w:color w:val="auto"/>
          <w:lang w:val="ro-RO"/>
        </w:rPr>
      </w:pPr>
      <w:r w:rsidRPr="00B4339B">
        <w:rPr>
          <w:rStyle w:val="docbody1"/>
          <w:iCs/>
          <w:color w:val="auto"/>
          <w:lang w:val="ro-RO"/>
        </w:rPr>
        <w:t xml:space="preserve">Tranzacţiile cu valorile mobiliare ale Societăţii se suspendă la data anunţării </w:t>
      </w:r>
      <w:r w:rsidR="003256EE" w:rsidRPr="00B4339B">
        <w:rPr>
          <w:rStyle w:val="docbody1"/>
          <w:iCs/>
          <w:color w:val="auto"/>
          <w:lang w:val="ro-RO"/>
        </w:rPr>
        <w:t>hotărârii</w:t>
      </w:r>
      <w:r w:rsidRPr="00B4339B">
        <w:rPr>
          <w:rStyle w:val="docbody1"/>
          <w:iCs/>
          <w:color w:val="auto"/>
          <w:lang w:val="ro-RO"/>
        </w:rPr>
        <w:t xml:space="preserve"> privind dizolvarea acesteia.</w:t>
      </w:r>
    </w:p>
    <w:p w:rsidR="003256EE" w:rsidRPr="00B4339B" w:rsidRDefault="003256EE" w:rsidP="00561261">
      <w:pPr>
        <w:pStyle w:val="31"/>
        <w:numPr>
          <w:ilvl w:val="0"/>
          <w:numId w:val="70"/>
        </w:numPr>
        <w:tabs>
          <w:tab w:val="clear" w:pos="720"/>
          <w:tab w:val="num" w:pos="567"/>
        </w:tabs>
        <w:spacing w:after="0"/>
        <w:ind w:left="567" w:hanging="567"/>
        <w:jc w:val="both"/>
        <w:rPr>
          <w:iCs/>
          <w:sz w:val="24"/>
          <w:szCs w:val="24"/>
          <w:lang w:val="ro-RO"/>
        </w:rPr>
      </w:pPr>
      <w:r w:rsidRPr="00B4339B">
        <w:rPr>
          <w:rStyle w:val="docbody1"/>
          <w:iCs/>
          <w:color w:val="auto"/>
          <w:lang w:val="ro-RO"/>
        </w:rPr>
        <w:t xml:space="preserve">În temeiul hotărârii definitive şi irevocabile a instanţei de judecată şi după radierea </w:t>
      </w:r>
      <w:r w:rsidR="006F1BE7" w:rsidRPr="00B4339B">
        <w:rPr>
          <w:rStyle w:val="docbody1"/>
          <w:iCs/>
          <w:color w:val="auto"/>
          <w:lang w:val="ro-RO"/>
        </w:rPr>
        <w:t>S</w:t>
      </w:r>
      <w:r w:rsidRPr="00B4339B">
        <w:rPr>
          <w:rStyle w:val="docbody1"/>
          <w:iCs/>
          <w:color w:val="auto"/>
          <w:lang w:val="ro-RO"/>
        </w:rPr>
        <w:t xml:space="preserve">ocietăţii din Registrul de stat al persoanelor juridice, Comisia Naţională a Pieţei </w:t>
      </w:r>
      <w:r w:rsidRPr="00B4339B">
        <w:rPr>
          <w:rStyle w:val="docbody1"/>
          <w:iCs/>
          <w:color w:val="auto"/>
          <w:lang w:val="ro-RO"/>
        </w:rPr>
        <w:lastRenderedPageBreak/>
        <w:t xml:space="preserve">Financiare radiază valorile mobiliare ale societăţii respective din Registrul emitenţilor de valori mobiliare, iar </w:t>
      </w:r>
      <w:r w:rsidRPr="00B4339B">
        <w:rPr>
          <w:rStyle w:val="docbody1"/>
          <w:iCs/>
          <w:color w:val="auto"/>
          <w:highlight w:val="yellow"/>
          <w:lang w:val="ro-RO"/>
        </w:rPr>
        <w:t>Depozitarul central/registratorul</w:t>
      </w:r>
      <w:r w:rsidRPr="00B4339B">
        <w:rPr>
          <w:rStyle w:val="docbody1"/>
          <w:iCs/>
          <w:color w:val="auto"/>
          <w:lang w:val="ro-RO"/>
        </w:rPr>
        <w:t xml:space="preserve"> închide conturile din registrele sale.</w:t>
      </w:r>
    </w:p>
    <w:p w:rsidR="00F30E55" w:rsidRPr="00B4339B" w:rsidRDefault="00F30E55" w:rsidP="00F30E55">
      <w:pPr>
        <w:jc w:val="both"/>
        <w:rPr>
          <w:iCs/>
          <w:lang w:val="ro-RO"/>
        </w:rPr>
      </w:pPr>
    </w:p>
    <w:p w:rsidR="00F30E55" w:rsidRPr="00B4339B" w:rsidRDefault="003256EE" w:rsidP="00F30E55">
      <w:pPr>
        <w:ind w:firstLine="360"/>
        <w:jc w:val="both"/>
        <w:rPr>
          <w:iCs/>
          <w:lang w:val="ro-RO"/>
        </w:rPr>
      </w:pPr>
      <w:r w:rsidRPr="00B4339B">
        <w:rPr>
          <w:iCs/>
          <w:lang w:val="ro-RO"/>
        </w:rPr>
        <w:t xml:space="preserve">    </w:t>
      </w:r>
      <w:r w:rsidR="00F30E55" w:rsidRPr="00B4339B">
        <w:rPr>
          <w:iCs/>
          <w:lang w:val="ro-RO"/>
        </w:rPr>
        <w:t xml:space="preserve">Statutul este întocmit în 2 (două) exemplare,  ambele </w:t>
      </w:r>
      <w:r w:rsidRPr="00B4339B">
        <w:rPr>
          <w:iCs/>
          <w:lang w:val="ro-RO"/>
        </w:rPr>
        <w:t>având</w:t>
      </w:r>
      <w:r w:rsidR="00F30E55" w:rsidRPr="00B4339B">
        <w:rPr>
          <w:iCs/>
          <w:lang w:val="ro-RO"/>
        </w:rPr>
        <w:t xml:space="preserve"> aceiaşi putere juridică.</w:t>
      </w: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3256EE" w:rsidP="00F30E55">
      <w:pPr>
        <w:pStyle w:val="CISRequisites"/>
        <w:spacing w:line="240" w:lineRule="auto"/>
        <w:rPr>
          <w:sz w:val="24"/>
        </w:rPr>
      </w:pPr>
      <w:r w:rsidRPr="00B4339B">
        <w:rPr>
          <w:sz w:val="24"/>
          <w:lang w:val="ro-RO"/>
        </w:rPr>
        <w:t xml:space="preserve">        </w:t>
      </w:r>
      <w:r w:rsidR="00F30E55" w:rsidRPr="00B4339B">
        <w:rPr>
          <w:sz w:val="24"/>
        </w:rPr>
        <w:t>Fondatorii:</w:t>
      </w:r>
      <w:r w:rsidR="00F30E55" w:rsidRPr="00B4339B">
        <w:rPr>
          <w:sz w:val="24"/>
        </w:rPr>
        <w:tab/>
      </w:r>
      <w:r w:rsidRPr="00B4339B">
        <w:rPr>
          <w:sz w:val="24"/>
        </w:rPr>
        <w:t xml:space="preserve">   </w:t>
      </w:r>
      <w:r w:rsidR="00F30E55" w:rsidRPr="00B4339B">
        <w:rPr>
          <w:sz w:val="24"/>
        </w:rPr>
        <w:t xml:space="preserve">        Semnătura:</w:t>
      </w:r>
    </w:p>
    <w:p w:rsidR="00F30E55" w:rsidRPr="00B4339B" w:rsidRDefault="00F30E55" w:rsidP="00F30E55">
      <w:pPr>
        <w:pStyle w:val="CISRequisites"/>
        <w:spacing w:line="240" w:lineRule="auto"/>
        <w:rPr>
          <w:sz w:val="24"/>
        </w:rPr>
      </w:pPr>
    </w:p>
    <w:p w:rsidR="00F30E55" w:rsidRPr="00B4339B" w:rsidRDefault="00F30E55" w:rsidP="00F30E55">
      <w:pPr>
        <w:pStyle w:val="CISRequisites"/>
        <w:spacing w:line="240" w:lineRule="auto"/>
        <w:rPr>
          <w:sz w:val="24"/>
          <w:lang w:val="en-US"/>
        </w:rPr>
      </w:pPr>
      <w:r w:rsidRPr="00B4339B">
        <w:rPr>
          <w:sz w:val="24"/>
        </w:rPr>
        <w:t>_</w:t>
      </w:r>
      <w:r w:rsidR="003256EE" w:rsidRPr="00B4339B">
        <w:rPr>
          <w:sz w:val="24"/>
        </w:rPr>
        <w:t>_________________</w:t>
      </w:r>
      <w:r w:rsidRPr="00B4339B">
        <w:rPr>
          <w:sz w:val="24"/>
          <w:lang w:val="en-US"/>
        </w:rPr>
        <w:tab/>
      </w:r>
      <w:r w:rsidRPr="00B4339B">
        <w:rPr>
          <w:sz w:val="24"/>
        </w:rPr>
        <w:t xml:space="preserve">         ______________</w:t>
      </w: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F30E55" w:rsidP="00F30E55">
      <w:pPr>
        <w:jc w:val="both"/>
        <w:rPr>
          <w:iCs/>
          <w:lang w:val="ro-RO"/>
        </w:rPr>
      </w:pPr>
    </w:p>
    <w:p w:rsidR="00F30E55" w:rsidRPr="00B4339B" w:rsidRDefault="00F30E55" w:rsidP="00F30E55">
      <w:pPr>
        <w:jc w:val="both"/>
        <w:rPr>
          <w:iCs/>
          <w:lang w:val="ro-RO"/>
        </w:rPr>
      </w:pPr>
    </w:p>
    <w:p w:rsidR="00F33C75" w:rsidRPr="00B4339B" w:rsidRDefault="00F33C75">
      <w:pPr>
        <w:rPr>
          <w:lang w:val="ro-RO"/>
        </w:rPr>
      </w:pPr>
    </w:p>
    <w:sectPr w:rsidR="00F33C75" w:rsidRPr="00B4339B" w:rsidSect="00E435D1">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2F8" w:rsidRDefault="009662F8" w:rsidP="00F30E55">
      <w:r>
        <w:separator/>
      </w:r>
    </w:p>
  </w:endnote>
  <w:endnote w:type="continuationSeparator" w:id="0">
    <w:p w:rsidR="009662F8" w:rsidRDefault="009662F8" w:rsidP="00F30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doni">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2F8" w:rsidRDefault="009662F8" w:rsidP="00F30E55">
      <w:r>
        <w:separator/>
      </w:r>
    </w:p>
  </w:footnote>
  <w:footnote w:type="continuationSeparator" w:id="0">
    <w:p w:rsidR="009662F8" w:rsidRDefault="009662F8" w:rsidP="00F30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2CF"/>
    <w:multiLevelType w:val="hybridMultilevel"/>
    <w:tmpl w:val="637AA38C"/>
    <w:lvl w:ilvl="0" w:tplc="888AA6F4">
      <w:start w:val="1"/>
      <w:numFmt w:val="decimal"/>
      <w:lvlText w:val="%1)"/>
      <w:lvlJc w:val="left"/>
      <w:pPr>
        <w:tabs>
          <w:tab w:val="num" w:pos="1080"/>
        </w:tabs>
        <w:ind w:left="1080" w:hanging="360"/>
      </w:pPr>
      <w:rPr>
        <w:rFonts w:hint="default"/>
      </w:rPr>
    </w:lvl>
    <w:lvl w:ilvl="1" w:tplc="5E762C2E">
      <w:start w:val="1"/>
      <w:numFmt w:val="lowerLetter"/>
      <w:lvlText w:val="%2)"/>
      <w:lvlJc w:val="left"/>
      <w:pPr>
        <w:tabs>
          <w:tab w:val="num" w:pos="1800"/>
        </w:tabs>
        <w:ind w:left="1800" w:hanging="360"/>
      </w:pPr>
      <w:rPr>
        <w:rFonts w:hint="default"/>
      </w:rPr>
    </w:lvl>
    <w:lvl w:ilvl="2" w:tplc="C094789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C22379"/>
    <w:multiLevelType w:val="hybridMultilevel"/>
    <w:tmpl w:val="5FCEFA08"/>
    <w:lvl w:ilvl="0" w:tplc="9B8E3D5C">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252E8"/>
    <w:multiLevelType w:val="hybridMultilevel"/>
    <w:tmpl w:val="EEAAA05E"/>
    <w:lvl w:ilvl="0" w:tplc="A1C0B84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4D41E5"/>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4">
    <w:nsid w:val="050C4649"/>
    <w:multiLevelType w:val="hybridMultilevel"/>
    <w:tmpl w:val="EDC41F1C"/>
    <w:lvl w:ilvl="0" w:tplc="C5BAE988">
      <w:start w:val="1"/>
      <w:numFmt w:val="decimal"/>
      <w:lvlText w:val="(%1)"/>
      <w:lvlJc w:val="left"/>
      <w:pPr>
        <w:tabs>
          <w:tab w:val="num" w:pos="540"/>
        </w:tabs>
        <w:ind w:left="54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746EC8"/>
    <w:multiLevelType w:val="hybridMultilevel"/>
    <w:tmpl w:val="95DC8E44"/>
    <w:lvl w:ilvl="0" w:tplc="DBB07AB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618BC"/>
    <w:multiLevelType w:val="hybridMultilevel"/>
    <w:tmpl w:val="45BA7918"/>
    <w:lvl w:ilvl="0" w:tplc="04190017">
      <w:start w:val="1"/>
      <w:numFmt w:val="lowerLetter"/>
      <w:lvlText w:val="%1)"/>
      <w:lvlJc w:val="left"/>
      <w:pPr>
        <w:ind w:left="720" w:hanging="360"/>
      </w:pPr>
      <w:rPr>
        <w:rFonts w:hint="default"/>
      </w:rPr>
    </w:lvl>
    <w:lvl w:ilvl="1" w:tplc="E9FC1B98">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DD7027"/>
    <w:multiLevelType w:val="singleLevel"/>
    <w:tmpl w:val="55C4DBE6"/>
    <w:lvl w:ilvl="0">
      <w:start w:val="1"/>
      <w:numFmt w:val="lowerLetter"/>
      <w:lvlText w:val="%1)"/>
      <w:lvlJc w:val="left"/>
      <w:pPr>
        <w:tabs>
          <w:tab w:val="num" w:pos="720"/>
        </w:tabs>
        <w:ind w:left="720" w:hanging="360"/>
      </w:pPr>
      <w:rPr>
        <w:rFonts w:hint="default"/>
      </w:rPr>
    </w:lvl>
  </w:abstractNum>
  <w:abstractNum w:abstractNumId="8">
    <w:nsid w:val="0A353A96"/>
    <w:multiLevelType w:val="hybridMultilevel"/>
    <w:tmpl w:val="ACF483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1C5A94"/>
    <w:multiLevelType w:val="hybridMultilevel"/>
    <w:tmpl w:val="6D7CC4B8"/>
    <w:lvl w:ilvl="0" w:tplc="9D80DCA8">
      <w:start w:val="1"/>
      <w:numFmt w:val="decimal"/>
      <w:lvlText w:val="(%1)"/>
      <w:lvlJc w:val="left"/>
      <w:pPr>
        <w:ind w:left="870" w:hanging="51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4551B7"/>
    <w:multiLevelType w:val="hybridMultilevel"/>
    <w:tmpl w:val="1514EB5A"/>
    <w:lvl w:ilvl="0" w:tplc="3B42BD08">
      <w:start w:val="1"/>
      <w:numFmt w:val="decimal"/>
      <w:lvlText w:val="%1."/>
      <w:lvlJc w:val="left"/>
      <w:pPr>
        <w:tabs>
          <w:tab w:val="num" w:pos="2340"/>
        </w:tabs>
        <w:ind w:left="2340" w:hanging="360"/>
      </w:pPr>
      <w:rPr>
        <w:rFonts w:hint="default"/>
      </w:rPr>
    </w:lvl>
    <w:lvl w:ilvl="1" w:tplc="03A64A60">
      <w:start w:val="1"/>
      <w:numFmt w:val="lowerLetter"/>
      <w:lvlText w:val="%2)"/>
      <w:lvlJc w:val="left"/>
      <w:pPr>
        <w:tabs>
          <w:tab w:val="num" w:pos="1440"/>
        </w:tabs>
        <w:ind w:left="1440" w:hanging="360"/>
      </w:pPr>
      <w:rPr>
        <w:rFonts w:hint="default"/>
      </w:rPr>
    </w:lvl>
    <w:lvl w:ilvl="2" w:tplc="9F3A02C2">
      <w:start w:val="1"/>
      <w:numFmt w:val="decimal"/>
      <w:lvlText w:val="%3"/>
      <w:lvlJc w:val="left"/>
      <w:pPr>
        <w:tabs>
          <w:tab w:val="num" w:pos="2340"/>
        </w:tabs>
        <w:ind w:left="2340" w:hanging="360"/>
      </w:pPr>
      <w:rPr>
        <w:rFonts w:hint="default"/>
      </w:rPr>
    </w:lvl>
    <w:lvl w:ilvl="3" w:tplc="7AFA6FF2">
      <w:start w:val="1"/>
      <w:numFmt w:val="decimal"/>
      <w:lvlText w:val="(%4)"/>
      <w:lvlJc w:val="left"/>
      <w:pPr>
        <w:tabs>
          <w:tab w:val="num" w:pos="2880"/>
        </w:tabs>
        <w:ind w:left="2880" w:hanging="360"/>
      </w:pPr>
      <w:rPr>
        <w:rFonts w:hint="default"/>
        <w:color w:val="auto"/>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E4230CC"/>
    <w:multiLevelType w:val="hybridMultilevel"/>
    <w:tmpl w:val="58E84348"/>
    <w:lvl w:ilvl="0" w:tplc="D76CFB84">
      <w:start w:val="1"/>
      <w:numFmt w:val="decimal"/>
      <w:lvlText w:val="(%1)"/>
      <w:lvlJc w:val="left"/>
      <w:pPr>
        <w:tabs>
          <w:tab w:val="num" w:pos="720"/>
        </w:tabs>
        <w:ind w:left="720" w:hanging="360"/>
      </w:pPr>
      <w:rPr>
        <w:rFonts w:hint="default"/>
      </w:rPr>
    </w:lvl>
    <w:lvl w:ilvl="1" w:tplc="96665DE2">
      <w:start w:val="1"/>
      <w:numFmt w:val="lowerLetter"/>
      <w:lvlText w:val="%2)"/>
      <w:lvlJc w:val="left"/>
      <w:pPr>
        <w:ind w:left="1440" w:hanging="36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0F11635"/>
    <w:multiLevelType w:val="hybridMultilevel"/>
    <w:tmpl w:val="7A3606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5C3FA7"/>
    <w:multiLevelType w:val="hybridMultilevel"/>
    <w:tmpl w:val="324A8B22"/>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AA7766"/>
    <w:multiLevelType w:val="singleLevel"/>
    <w:tmpl w:val="A0D21188"/>
    <w:lvl w:ilvl="0">
      <w:start w:val="1"/>
      <w:numFmt w:val="lowerLetter"/>
      <w:lvlText w:val="%1)"/>
      <w:lvlJc w:val="left"/>
      <w:pPr>
        <w:tabs>
          <w:tab w:val="num" w:pos="900"/>
        </w:tabs>
        <w:ind w:left="900" w:hanging="360"/>
      </w:pPr>
      <w:rPr>
        <w:rFonts w:hint="default"/>
      </w:rPr>
    </w:lvl>
  </w:abstractNum>
  <w:abstractNum w:abstractNumId="15">
    <w:nsid w:val="17E97392"/>
    <w:multiLevelType w:val="hybridMultilevel"/>
    <w:tmpl w:val="46EAD516"/>
    <w:lvl w:ilvl="0" w:tplc="35124158">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8E2F8F"/>
    <w:multiLevelType w:val="hybridMultilevel"/>
    <w:tmpl w:val="DB5E64E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9591E4A"/>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18">
    <w:nsid w:val="19DE126E"/>
    <w:multiLevelType w:val="hybridMultilevel"/>
    <w:tmpl w:val="5A4206F2"/>
    <w:lvl w:ilvl="0" w:tplc="6FB04B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AB57B1"/>
    <w:multiLevelType w:val="singleLevel"/>
    <w:tmpl w:val="55C4DBE6"/>
    <w:lvl w:ilvl="0">
      <w:start w:val="1"/>
      <w:numFmt w:val="lowerLetter"/>
      <w:lvlText w:val="%1)"/>
      <w:lvlJc w:val="left"/>
      <w:pPr>
        <w:tabs>
          <w:tab w:val="num" w:pos="1080"/>
        </w:tabs>
        <w:ind w:left="1080" w:hanging="360"/>
      </w:pPr>
      <w:rPr>
        <w:rFonts w:hint="default"/>
      </w:rPr>
    </w:lvl>
  </w:abstractNum>
  <w:abstractNum w:abstractNumId="20">
    <w:nsid w:val="1AFC5970"/>
    <w:multiLevelType w:val="hybridMultilevel"/>
    <w:tmpl w:val="B0FAFD58"/>
    <w:lvl w:ilvl="0" w:tplc="D31C5FDE">
      <w:start w:val="1"/>
      <w:numFmt w:val="decimal"/>
      <w:lvlText w:val="(%1)"/>
      <w:lvlJc w:val="left"/>
      <w:pPr>
        <w:tabs>
          <w:tab w:val="num" w:pos="502"/>
        </w:tabs>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BB01E7"/>
    <w:multiLevelType w:val="singleLevel"/>
    <w:tmpl w:val="55C4DBE6"/>
    <w:lvl w:ilvl="0">
      <w:start w:val="1"/>
      <w:numFmt w:val="lowerLetter"/>
      <w:lvlText w:val="%1)"/>
      <w:lvlJc w:val="left"/>
      <w:pPr>
        <w:tabs>
          <w:tab w:val="num" w:pos="720"/>
        </w:tabs>
        <w:ind w:left="720" w:hanging="360"/>
      </w:pPr>
      <w:rPr>
        <w:rFonts w:hint="default"/>
      </w:rPr>
    </w:lvl>
  </w:abstractNum>
  <w:abstractNum w:abstractNumId="22">
    <w:nsid w:val="1C581A49"/>
    <w:multiLevelType w:val="hybridMultilevel"/>
    <w:tmpl w:val="1B8E9752"/>
    <w:lvl w:ilvl="0" w:tplc="933A8B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CD01001"/>
    <w:multiLevelType w:val="hybridMultilevel"/>
    <w:tmpl w:val="45EA963A"/>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CFF076C"/>
    <w:multiLevelType w:val="singleLevel"/>
    <w:tmpl w:val="55C4DBE6"/>
    <w:lvl w:ilvl="0">
      <w:start w:val="1"/>
      <w:numFmt w:val="lowerLetter"/>
      <w:lvlText w:val="%1)"/>
      <w:lvlJc w:val="left"/>
      <w:pPr>
        <w:tabs>
          <w:tab w:val="num" w:pos="720"/>
        </w:tabs>
        <w:ind w:left="720" w:hanging="360"/>
      </w:pPr>
      <w:rPr>
        <w:rFonts w:hint="default"/>
      </w:rPr>
    </w:lvl>
  </w:abstractNum>
  <w:abstractNum w:abstractNumId="25">
    <w:nsid w:val="1E8502B4"/>
    <w:multiLevelType w:val="hybridMultilevel"/>
    <w:tmpl w:val="CA5CD1CE"/>
    <w:lvl w:ilvl="0" w:tplc="DCB8420C">
      <w:start w:val="1"/>
      <w:numFmt w:val="decimal"/>
      <w:lvlText w:val="(%1)"/>
      <w:lvlJc w:val="left"/>
      <w:pPr>
        <w:tabs>
          <w:tab w:val="num" w:pos="720"/>
        </w:tabs>
        <w:ind w:left="720" w:hanging="360"/>
      </w:pPr>
      <w:rPr>
        <w:rFonts w:hint="default"/>
      </w:rPr>
    </w:lvl>
    <w:lvl w:ilvl="1" w:tplc="5198C5B4">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1586E14"/>
    <w:multiLevelType w:val="hybridMultilevel"/>
    <w:tmpl w:val="C4709060"/>
    <w:lvl w:ilvl="0" w:tplc="4F8E4D16">
      <w:start w:val="1"/>
      <w:numFmt w:val="lowerLetter"/>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21903B72"/>
    <w:multiLevelType w:val="hybridMultilevel"/>
    <w:tmpl w:val="A36E5528"/>
    <w:lvl w:ilvl="0" w:tplc="F46677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2275F18"/>
    <w:multiLevelType w:val="hybridMultilevel"/>
    <w:tmpl w:val="CB643268"/>
    <w:lvl w:ilvl="0" w:tplc="2578B6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878310E"/>
    <w:multiLevelType w:val="hybridMultilevel"/>
    <w:tmpl w:val="E9723750"/>
    <w:lvl w:ilvl="0" w:tplc="809A235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A0C3698"/>
    <w:multiLevelType w:val="hybridMultilevel"/>
    <w:tmpl w:val="A500641A"/>
    <w:lvl w:ilvl="0" w:tplc="A55AF6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B761249"/>
    <w:multiLevelType w:val="hybridMultilevel"/>
    <w:tmpl w:val="A588DFBC"/>
    <w:lvl w:ilvl="0" w:tplc="EA28C2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C4457EF"/>
    <w:multiLevelType w:val="singleLevel"/>
    <w:tmpl w:val="55C4DBE6"/>
    <w:lvl w:ilvl="0">
      <w:start w:val="1"/>
      <w:numFmt w:val="lowerLetter"/>
      <w:lvlText w:val="%1)"/>
      <w:lvlJc w:val="left"/>
      <w:pPr>
        <w:tabs>
          <w:tab w:val="num" w:pos="720"/>
        </w:tabs>
        <w:ind w:left="720" w:hanging="360"/>
      </w:pPr>
      <w:rPr>
        <w:rFonts w:hint="default"/>
      </w:rPr>
    </w:lvl>
  </w:abstractNum>
  <w:abstractNum w:abstractNumId="33">
    <w:nsid w:val="2E570C6A"/>
    <w:multiLevelType w:val="singleLevel"/>
    <w:tmpl w:val="55C4DBE6"/>
    <w:lvl w:ilvl="0">
      <w:start w:val="1"/>
      <w:numFmt w:val="lowerLetter"/>
      <w:lvlText w:val="%1)"/>
      <w:lvlJc w:val="left"/>
      <w:pPr>
        <w:tabs>
          <w:tab w:val="num" w:pos="720"/>
        </w:tabs>
        <w:ind w:left="720" w:hanging="360"/>
      </w:pPr>
      <w:rPr>
        <w:rFonts w:hint="default"/>
      </w:rPr>
    </w:lvl>
  </w:abstractNum>
  <w:abstractNum w:abstractNumId="34">
    <w:nsid w:val="30420B7D"/>
    <w:multiLevelType w:val="hybridMultilevel"/>
    <w:tmpl w:val="C23E3C1E"/>
    <w:lvl w:ilvl="0" w:tplc="D932D3DC">
      <w:start w:val="1"/>
      <w:numFmt w:val="lowerLetter"/>
      <w:lvlText w:val="%1)"/>
      <w:lvlJc w:val="left"/>
      <w:pPr>
        <w:tabs>
          <w:tab w:val="num" w:pos="1070"/>
        </w:tabs>
        <w:ind w:left="1070" w:hanging="360"/>
      </w:pPr>
      <w:rPr>
        <w:rFonts w:hint="default"/>
      </w:rPr>
    </w:lvl>
    <w:lvl w:ilvl="1" w:tplc="B35089C4">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5">
    <w:nsid w:val="3094635B"/>
    <w:multiLevelType w:val="hybridMultilevel"/>
    <w:tmpl w:val="2710EA38"/>
    <w:lvl w:ilvl="0" w:tplc="047445CC">
      <w:start w:val="1"/>
      <w:numFmt w:val="decimal"/>
      <w:lvlText w:val="(%1)"/>
      <w:lvlJc w:val="left"/>
      <w:pPr>
        <w:tabs>
          <w:tab w:val="num" w:pos="720"/>
        </w:tabs>
        <w:ind w:left="720" w:hanging="360"/>
      </w:pPr>
      <w:rPr>
        <w:rFonts w:hint="default"/>
        <w:i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2BB605B"/>
    <w:multiLevelType w:val="hybridMultilevel"/>
    <w:tmpl w:val="50A08768"/>
    <w:lvl w:ilvl="0" w:tplc="E98AE40E">
      <w:start w:val="1"/>
      <w:numFmt w:val="decimal"/>
      <w:lvlText w:val="(%1)"/>
      <w:lvlJc w:val="left"/>
      <w:pPr>
        <w:tabs>
          <w:tab w:val="num" w:pos="360"/>
        </w:tabs>
        <w:ind w:left="36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39F24C3"/>
    <w:multiLevelType w:val="singleLevel"/>
    <w:tmpl w:val="55C4DBE6"/>
    <w:lvl w:ilvl="0">
      <w:start w:val="1"/>
      <w:numFmt w:val="lowerLetter"/>
      <w:lvlText w:val="%1)"/>
      <w:lvlJc w:val="left"/>
      <w:pPr>
        <w:tabs>
          <w:tab w:val="num" w:pos="720"/>
        </w:tabs>
        <w:ind w:left="720" w:hanging="360"/>
      </w:pPr>
      <w:rPr>
        <w:rFonts w:hint="default"/>
      </w:rPr>
    </w:lvl>
  </w:abstractNum>
  <w:abstractNum w:abstractNumId="38">
    <w:nsid w:val="361924D8"/>
    <w:multiLevelType w:val="singleLevel"/>
    <w:tmpl w:val="55C4DBE6"/>
    <w:lvl w:ilvl="0">
      <w:start w:val="1"/>
      <w:numFmt w:val="lowerLetter"/>
      <w:lvlText w:val="%1)"/>
      <w:lvlJc w:val="left"/>
      <w:pPr>
        <w:tabs>
          <w:tab w:val="num" w:pos="720"/>
        </w:tabs>
        <w:ind w:left="720" w:hanging="360"/>
      </w:pPr>
      <w:rPr>
        <w:rFonts w:hint="default"/>
      </w:rPr>
    </w:lvl>
  </w:abstractNum>
  <w:abstractNum w:abstractNumId="39">
    <w:nsid w:val="38623900"/>
    <w:multiLevelType w:val="hybridMultilevel"/>
    <w:tmpl w:val="BB02BD38"/>
    <w:lvl w:ilvl="0" w:tplc="BC9AD214">
      <w:start w:val="1"/>
      <w:numFmt w:val="lowerLetter"/>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A174AF4"/>
    <w:multiLevelType w:val="hybridMultilevel"/>
    <w:tmpl w:val="7482158C"/>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A2D1888"/>
    <w:multiLevelType w:val="hybridMultilevel"/>
    <w:tmpl w:val="A41086C8"/>
    <w:lvl w:ilvl="0" w:tplc="7CAC31CA">
      <w:start w:val="3"/>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AFA4F2F"/>
    <w:multiLevelType w:val="hybridMultilevel"/>
    <w:tmpl w:val="270665F4"/>
    <w:lvl w:ilvl="0" w:tplc="CF7C5D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C6A6E8F"/>
    <w:multiLevelType w:val="hybridMultilevel"/>
    <w:tmpl w:val="4C54A018"/>
    <w:lvl w:ilvl="0" w:tplc="7CAC31CA">
      <w:start w:val="3"/>
      <w:numFmt w:val="bullet"/>
      <w:lvlText w:val="-"/>
      <w:lvlJc w:val="left"/>
      <w:pPr>
        <w:ind w:left="2160"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4">
    <w:nsid w:val="3D5A551D"/>
    <w:multiLevelType w:val="singleLevel"/>
    <w:tmpl w:val="55C4DBE6"/>
    <w:lvl w:ilvl="0">
      <w:start w:val="1"/>
      <w:numFmt w:val="lowerLetter"/>
      <w:lvlText w:val="%1)"/>
      <w:lvlJc w:val="left"/>
      <w:pPr>
        <w:tabs>
          <w:tab w:val="num" w:pos="720"/>
        </w:tabs>
        <w:ind w:left="720" w:hanging="360"/>
      </w:pPr>
      <w:rPr>
        <w:rFonts w:hint="default"/>
      </w:rPr>
    </w:lvl>
  </w:abstractNum>
  <w:abstractNum w:abstractNumId="45">
    <w:nsid w:val="43A259D9"/>
    <w:multiLevelType w:val="hybridMultilevel"/>
    <w:tmpl w:val="FE546724"/>
    <w:lvl w:ilvl="0" w:tplc="3EB04FB2">
      <w:start w:val="1"/>
      <w:numFmt w:val="decimal"/>
      <w:lvlText w:val="(%1)"/>
      <w:lvlJc w:val="left"/>
      <w:pPr>
        <w:tabs>
          <w:tab w:val="num" w:pos="1100"/>
        </w:tabs>
        <w:ind w:left="1100" w:hanging="39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5C42F48"/>
    <w:multiLevelType w:val="hybridMultilevel"/>
    <w:tmpl w:val="BBFC66D6"/>
    <w:lvl w:ilvl="0" w:tplc="9D80DCA8">
      <w:start w:val="1"/>
      <w:numFmt w:val="decimal"/>
      <w:lvlText w:val="(%1)"/>
      <w:lvlJc w:val="left"/>
      <w:pPr>
        <w:ind w:left="870" w:hanging="510"/>
      </w:pPr>
      <w:rPr>
        <w:rFonts w:hint="default"/>
      </w:rPr>
    </w:lvl>
    <w:lvl w:ilvl="1" w:tplc="B4440B0C">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70B2235"/>
    <w:multiLevelType w:val="hybridMultilevel"/>
    <w:tmpl w:val="CE3C57F8"/>
    <w:lvl w:ilvl="0" w:tplc="3B42BD08">
      <w:start w:val="1"/>
      <w:numFmt w:val="decimal"/>
      <w:lvlText w:val="%1."/>
      <w:lvlJc w:val="left"/>
      <w:pPr>
        <w:tabs>
          <w:tab w:val="num" w:pos="2340"/>
        </w:tabs>
        <w:ind w:left="2340" w:hanging="360"/>
      </w:pPr>
      <w:rPr>
        <w:rFonts w:hint="default"/>
      </w:rPr>
    </w:lvl>
    <w:lvl w:ilvl="1" w:tplc="B498B712">
      <w:start w:val="1"/>
      <w:numFmt w:val="lowerLetter"/>
      <w:lvlText w:val="%2)"/>
      <w:lvlJc w:val="left"/>
      <w:pPr>
        <w:tabs>
          <w:tab w:val="num" w:pos="1440"/>
        </w:tabs>
        <w:ind w:left="1440" w:hanging="360"/>
      </w:pPr>
      <w:rPr>
        <w:rFonts w:hint="default"/>
      </w:rPr>
    </w:lvl>
    <w:lvl w:ilvl="2" w:tplc="55D4269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475A7DB8"/>
    <w:multiLevelType w:val="hybridMultilevel"/>
    <w:tmpl w:val="8C20504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80C332F"/>
    <w:multiLevelType w:val="hybridMultilevel"/>
    <w:tmpl w:val="0C881236"/>
    <w:lvl w:ilvl="0" w:tplc="11AC5CA8">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nsid w:val="48F05716"/>
    <w:multiLevelType w:val="hybridMultilevel"/>
    <w:tmpl w:val="00841B84"/>
    <w:lvl w:ilvl="0" w:tplc="02BE98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49977477"/>
    <w:multiLevelType w:val="singleLevel"/>
    <w:tmpl w:val="55C4DBE6"/>
    <w:lvl w:ilvl="0">
      <w:start w:val="1"/>
      <w:numFmt w:val="lowerLetter"/>
      <w:lvlText w:val="%1)"/>
      <w:lvlJc w:val="left"/>
      <w:pPr>
        <w:tabs>
          <w:tab w:val="num" w:pos="720"/>
        </w:tabs>
        <w:ind w:left="720" w:hanging="360"/>
      </w:pPr>
      <w:rPr>
        <w:rFonts w:hint="default"/>
      </w:rPr>
    </w:lvl>
  </w:abstractNum>
  <w:abstractNum w:abstractNumId="52">
    <w:nsid w:val="4A283808"/>
    <w:multiLevelType w:val="hybridMultilevel"/>
    <w:tmpl w:val="40E60F68"/>
    <w:lvl w:ilvl="0" w:tplc="5EF8D9E8">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CBC0D6C"/>
    <w:multiLevelType w:val="hybridMultilevel"/>
    <w:tmpl w:val="1FF8EDAC"/>
    <w:lvl w:ilvl="0" w:tplc="CF7C5D0A">
      <w:start w:val="1"/>
      <w:numFmt w:val="decimal"/>
      <w:lvlText w:val="(%1)"/>
      <w:lvlJc w:val="left"/>
      <w:pPr>
        <w:tabs>
          <w:tab w:val="num" w:pos="720"/>
        </w:tabs>
        <w:ind w:left="720" w:hanging="360"/>
      </w:pPr>
      <w:rPr>
        <w:rFonts w:hint="default"/>
      </w:r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CD95F92"/>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55">
    <w:nsid w:val="513E0782"/>
    <w:multiLevelType w:val="hybridMultilevel"/>
    <w:tmpl w:val="78BEA1BE"/>
    <w:lvl w:ilvl="0" w:tplc="CF7C5D0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13E0A52"/>
    <w:multiLevelType w:val="hybridMultilevel"/>
    <w:tmpl w:val="51406D42"/>
    <w:lvl w:ilvl="0" w:tplc="AA46EF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19C02F9"/>
    <w:multiLevelType w:val="singleLevel"/>
    <w:tmpl w:val="55C4DBE6"/>
    <w:lvl w:ilvl="0">
      <w:start w:val="1"/>
      <w:numFmt w:val="lowerLetter"/>
      <w:lvlText w:val="%1)"/>
      <w:lvlJc w:val="left"/>
      <w:pPr>
        <w:tabs>
          <w:tab w:val="num" w:pos="720"/>
        </w:tabs>
        <w:ind w:left="720" w:hanging="360"/>
      </w:pPr>
      <w:rPr>
        <w:rFonts w:hint="default"/>
      </w:rPr>
    </w:lvl>
  </w:abstractNum>
  <w:abstractNum w:abstractNumId="58">
    <w:nsid w:val="520960A1"/>
    <w:multiLevelType w:val="hybridMultilevel"/>
    <w:tmpl w:val="9F2E1A52"/>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2A250A0"/>
    <w:multiLevelType w:val="hybridMultilevel"/>
    <w:tmpl w:val="26B66AA4"/>
    <w:lvl w:ilvl="0" w:tplc="C094789C">
      <w:start w:val="1"/>
      <w:numFmt w:val="decimal"/>
      <w:lvlText w:val="(%1)"/>
      <w:lvlJc w:val="left"/>
      <w:pPr>
        <w:tabs>
          <w:tab w:val="num" w:pos="2340"/>
        </w:tabs>
        <w:ind w:left="2340" w:hanging="360"/>
      </w:pPr>
      <w:rPr>
        <w:rFonts w:hint="default"/>
      </w:rPr>
    </w:lvl>
    <w:lvl w:ilvl="1" w:tplc="95B8289A">
      <w:start w:val="1"/>
      <w:numFmt w:val="lowerLetter"/>
      <w:lvlText w:val="%2)"/>
      <w:lvlJc w:val="left"/>
      <w:pPr>
        <w:ind w:left="1440" w:hanging="360"/>
      </w:pPr>
      <w:rPr>
        <w:rFonts w:ascii="Times New Roman" w:eastAsia="Times New Roman" w:hAnsi="Times New Roman" w:cs="Times New Roman"/>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3DD1C33"/>
    <w:multiLevelType w:val="hybridMultilevel"/>
    <w:tmpl w:val="89C8425E"/>
    <w:lvl w:ilvl="0" w:tplc="D76CFB84">
      <w:start w:val="1"/>
      <w:numFmt w:val="decimal"/>
      <w:lvlText w:val="(%1)"/>
      <w:lvlJc w:val="left"/>
      <w:pPr>
        <w:tabs>
          <w:tab w:val="num" w:pos="720"/>
        </w:tabs>
        <w:ind w:left="720" w:hanging="360"/>
      </w:pPr>
      <w:rPr>
        <w:rFonts w:hint="default"/>
      </w:rPr>
    </w:lvl>
    <w:lvl w:ilvl="1" w:tplc="75CEE8A4">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559A3112"/>
    <w:multiLevelType w:val="hybridMultilevel"/>
    <w:tmpl w:val="85325236"/>
    <w:lvl w:ilvl="0" w:tplc="AC98F8B0">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56276F8A"/>
    <w:multiLevelType w:val="singleLevel"/>
    <w:tmpl w:val="55C4DBE6"/>
    <w:lvl w:ilvl="0">
      <w:start w:val="1"/>
      <w:numFmt w:val="lowerLetter"/>
      <w:lvlText w:val="%1)"/>
      <w:lvlJc w:val="left"/>
      <w:pPr>
        <w:tabs>
          <w:tab w:val="num" w:pos="720"/>
        </w:tabs>
        <w:ind w:left="720" w:hanging="360"/>
      </w:pPr>
      <w:rPr>
        <w:rFonts w:hint="default"/>
      </w:rPr>
    </w:lvl>
  </w:abstractNum>
  <w:abstractNum w:abstractNumId="63">
    <w:nsid w:val="57E1103A"/>
    <w:multiLevelType w:val="singleLevel"/>
    <w:tmpl w:val="55C4DBE6"/>
    <w:lvl w:ilvl="0">
      <w:start w:val="1"/>
      <w:numFmt w:val="lowerLetter"/>
      <w:lvlText w:val="%1)"/>
      <w:lvlJc w:val="left"/>
      <w:pPr>
        <w:tabs>
          <w:tab w:val="num" w:pos="720"/>
        </w:tabs>
        <w:ind w:left="720" w:hanging="360"/>
      </w:pPr>
      <w:rPr>
        <w:rFonts w:hint="default"/>
      </w:rPr>
    </w:lvl>
  </w:abstractNum>
  <w:abstractNum w:abstractNumId="64">
    <w:nsid w:val="58E3519F"/>
    <w:multiLevelType w:val="hybridMultilevel"/>
    <w:tmpl w:val="0F1643E8"/>
    <w:lvl w:ilvl="0" w:tplc="0419000F">
      <w:start w:val="1"/>
      <w:numFmt w:val="decimal"/>
      <w:lvlText w:val="%1."/>
      <w:lvlJc w:val="left"/>
      <w:pPr>
        <w:tabs>
          <w:tab w:val="num" w:pos="720"/>
        </w:tabs>
        <w:ind w:left="720" w:hanging="360"/>
      </w:pPr>
    </w:lvl>
    <w:lvl w:ilvl="1" w:tplc="0FDCE8BA">
      <w:start w:val="1"/>
      <w:numFmt w:val="lowerLetter"/>
      <w:lvlText w:val="%2)"/>
      <w:lvlJc w:val="left"/>
      <w:pPr>
        <w:tabs>
          <w:tab w:val="num" w:pos="1440"/>
        </w:tabs>
        <w:ind w:left="1440" w:hanging="360"/>
      </w:pPr>
      <w:rPr>
        <w:rFonts w:hint="default"/>
        <w:i w:val="0"/>
      </w:rPr>
    </w:lvl>
    <w:lvl w:ilvl="2" w:tplc="C614A292">
      <w:start w:val="1"/>
      <w:numFmt w:val="bullet"/>
      <w:lvlText w:val=""/>
      <w:lvlJc w:val="left"/>
      <w:pPr>
        <w:tabs>
          <w:tab w:val="num" w:pos="1980"/>
        </w:tabs>
        <w:ind w:left="2150" w:hanging="170"/>
      </w:pPr>
      <w:rPr>
        <w:rFonts w:ascii="Symbol" w:hAnsi="Symbol" w:hint="default"/>
        <w:color w:val="auto"/>
      </w:rPr>
    </w:lvl>
    <w:lvl w:ilvl="3" w:tplc="C344AF2E">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59F84407"/>
    <w:multiLevelType w:val="hybridMultilevel"/>
    <w:tmpl w:val="136ECC26"/>
    <w:lvl w:ilvl="0" w:tplc="CEE480F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CB0134F"/>
    <w:multiLevelType w:val="hybridMultilevel"/>
    <w:tmpl w:val="C0E83866"/>
    <w:lvl w:ilvl="0" w:tplc="37D09CA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CE471B4"/>
    <w:multiLevelType w:val="hybridMultilevel"/>
    <w:tmpl w:val="8FF404F8"/>
    <w:lvl w:ilvl="0" w:tplc="0419000F">
      <w:start w:val="1"/>
      <w:numFmt w:val="decimal"/>
      <w:lvlText w:val="%1."/>
      <w:lvlJc w:val="left"/>
      <w:pPr>
        <w:tabs>
          <w:tab w:val="num" w:pos="720"/>
        </w:tabs>
        <w:ind w:left="720" w:hanging="360"/>
      </w:pPr>
      <w:rPr>
        <w:rFonts w:hint="default"/>
      </w:rPr>
    </w:lvl>
    <w:lvl w:ilvl="1" w:tplc="FF68F9DC">
      <w:start w:val="1"/>
      <w:numFmt w:val="lowerLetter"/>
      <w:lvlText w:val="%2)"/>
      <w:lvlJc w:val="left"/>
      <w:pPr>
        <w:tabs>
          <w:tab w:val="num" w:pos="1440"/>
        </w:tabs>
        <w:ind w:left="1440" w:hanging="360"/>
      </w:pPr>
      <w:rPr>
        <w:rFonts w:hint="default"/>
      </w:rPr>
    </w:lvl>
    <w:lvl w:ilvl="2" w:tplc="00CAA1E6">
      <w:start w:val="1"/>
      <w:numFmt w:val="decimal"/>
      <w:lvlText w:val="(%3)"/>
      <w:lvlJc w:val="left"/>
      <w:pPr>
        <w:tabs>
          <w:tab w:val="num" w:pos="502"/>
        </w:tabs>
        <w:ind w:left="502" w:hanging="360"/>
      </w:pPr>
      <w:rPr>
        <w:rFonts w:hint="default"/>
        <w:i w:val="0"/>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5DB82750"/>
    <w:multiLevelType w:val="hybridMultilevel"/>
    <w:tmpl w:val="ABC07F18"/>
    <w:lvl w:ilvl="0" w:tplc="AB242D72">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1041E5A"/>
    <w:multiLevelType w:val="singleLevel"/>
    <w:tmpl w:val="04190017"/>
    <w:lvl w:ilvl="0">
      <w:start w:val="1"/>
      <w:numFmt w:val="lowerLetter"/>
      <w:lvlText w:val="%1)"/>
      <w:lvlJc w:val="left"/>
      <w:pPr>
        <w:tabs>
          <w:tab w:val="num" w:pos="360"/>
        </w:tabs>
        <w:ind w:left="360" w:hanging="360"/>
      </w:pPr>
    </w:lvl>
  </w:abstractNum>
  <w:abstractNum w:abstractNumId="70">
    <w:nsid w:val="62C5685E"/>
    <w:multiLevelType w:val="hybridMultilevel"/>
    <w:tmpl w:val="CB621560"/>
    <w:lvl w:ilvl="0" w:tplc="3CA84A38">
      <w:start w:val="1"/>
      <w:numFmt w:val="decimal"/>
      <w:lvlText w:val="(%1)"/>
      <w:lvlJc w:val="left"/>
      <w:pPr>
        <w:tabs>
          <w:tab w:val="num" w:pos="720"/>
        </w:tabs>
        <w:ind w:left="720" w:hanging="360"/>
      </w:pPr>
      <w:rPr>
        <w:rFonts w:hint="default"/>
      </w:rPr>
    </w:lvl>
    <w:lvl w:ilvl="1" w:tplc="63623F9A">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5C62BF0"/>
    <w:multiLevelType w:val="hybridMultilevel"/>
    <w:tmpl w:val="BA4EE5A0"/>
    <w:lvl w:ilvl="0" w:tplc="2B2C7E3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2">
    <w:nsid w:val="6853176D"/>
    <w:multiLevelType w:val="hybridMultilevel"/>
    <w:tmpl w:val="E9C4C346"/>
    <w:lvl w:ilvl="0" w:tplc="D73E042E">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B6F4079"/>
    <w:multiLevelType w:val="hybridMultilevel"/>
    <w:tmpl w:val="8FFEB124"/>
    <w:lvl w:ilvl="0" w:tplc="CF7C5D0A">
      <w:start w:val="1"/>
      <w:numFmt w:val="decimal"/>
      <w:lvlText w:val="(%1)"/>
      <w:lvlJc w:val="left"/>
      <w:pPr>
        <w:tabs>
          <w:tab w:val="num" w:pos="720"/>
        </w:tabs>
        <w:ind w:left="720" w:hanging="360"/>
      </w:pPr>
      <w:rPr>
        <w:rFonts w:hint="default"/>
      </w:rPr>
    </w:lvl>
    <w:lvl w:ilvl="1" w:tplc="FCE22E5E">
      <w:start w:val="1"/>
      <w:numFmt w:val="lowerLetter"/>
      <w:lvlText w:val="%2)"/>
      <w:lvlJc w:val="left"/>
      <w:pPr>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DD8436E"/>
    <w:multiLevelType w:val="hybridMultilevel"/>
    <w:tmpl w:val="7DAA6228"/>
    <w:lvl w:ilvl="0" w:tplc="3F68FEB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F3E5B6F"/>
    <w:multiLevelType w:val="singleLevel"/>
    <w:tmpl w:val="55C4DBE6"/>
    <w:lvl w:ilvl="0">
      <w:start w:val="1"/>
      <w:numFmt w:val="lowerLetter"/>
      <w:lvlText w:val="%1)"/>
      <w:lvlJc w:val="left"/>
      <w:pPr>
        <w:tabs>
          <w:tab w:val="num" w:pos="720"/>
        </w:tabs>
        <w:ind w:left="720" w:hanging="360"/>
      </w:pPr>
      <w:rPr>
        <w:rFonts w:hint="default"/>
      </w:rPr>
    </w:lvl>
  </w:abstractNum>
  <w:abstractNum w:abstractNumId="76">
    <w:nsid w:val="6F607FD2"/>
    <w:multiLevelType w:val="hybridMultilevel"/>
    <w:tmpl w:val="DCC4CF64"/>
    <w:lvl w:ilvl="0" w:tplc="A05A3F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00D7F9A"/>
    <w:multiLevelType w:val="singleLevel"/>
    <w:tmpl w:val="55C4DBE6"/>
    <w:lvl w:ilvl="0">
      <w:start w:val="1"/>
      <w:numFmt w:val="lowerLetter"/>
      <w:lvlText w:val="%1)"/>
      <w:lvlJc w:val="left"/>
      <w:pPr>
        <w:tabs>
          <w:tab w:val="num" w:pos="720"/>
        </w:tabs>
        <w:ind w:left="720" w:hanging="360"/>
      </w:pPr>
      <w:rPr>
        <w:rFonts w:hint="default"/>
      </w:rPr>
    </w:lvl>
  </w:abstractNum>
  <w:abstractNum w:abstractNumId="78">
    <w:nsid w:val="7559235F"/>
    <w:multiLevelType w:val="hybridMultilevel"/>
    <w:tmpl w:val="0F58F86E"/>
    <w:lvl w:ilvl="0" w:tplc="F2B805C8">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nsid w:val="78603E5E"/>
    <w:multiLevelType w:val="hybridMultilevel"/>
    <w:tmpl w:val="B512E688"/>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8B57ED1"/>
    <w:multiLevelType w:val="hybridMultilevel"/>
    <w:tmpl w:val="844CC152"/>
    <w:lvl w:ilvl="0" w:tplc="04190017">
      <w:start w:val="1"/>
      <w:numFmt w:val="lowerLetter"/>
      <w:lvlText w:val="%1)"/>
      <w:lvlJc w:val="left"/>
      <w:pPr>
        <w:ind w:left="1260" w:hanging="360"/>
      </w:pPr>
    </w:lvl>
    <w:lvl w:ilvl="1" w:tplc="D982F57E">
      <w:start w:val="1"/>
      <w:numFmt w:val="decimal"/>
      <w:lvlText w:val="(%2)"/>
      <w:lvlJc w:val="left"/>
      <w:pPr>
        <w:ind w:left="2310" w:hanging="69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1">
    <w:nsid w:val="7AD521D9"/>
    <w:multiLevelType w:val="hybridMultilevel"/>
    <w:tmpl w:val="53AEA32C"/>
    <w:lvl w:ilvl="0" w:tplc="E3840444">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B0B2670"/>
    <w:multiLevelType w:val="singleLevel"/>
    <w:tmpl w:val="55C4DBE6"/>
    <w:lvl w:ilvl="0">
      <w:start w:val="1"/>
      <w:numFmt w:val="lowerLetter"/>
      <w:lvlText w:val="%1)"/>
      <w:lvlJc w:val="left"/>
      <w:pPr>
        <w:tabs>
          <w:tab w:val="num" w:pos="720"/>
        </w:tabs>
        <w:ind w:left="720" w:hanging="360"/>
      </w:pPr>
      <w:rPr>
        <w:rFonts w:hint="default"/>
      </w:rPr>
    </w:lvl>
  </w:abstractNum>
  <w:abstractNum w:abstractNumId="83">
    <w:nsid w:val="7E3A5C14"/>
    <w:multiLevelType w:val="hybridMultilevel"/>
    <w:tmpl w:val="508C5934"/>
    <w:lvl w:ilvl="0" w:tplc="2C566B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4"/>
  </w:num>
  <w:num w:numId="2">
    <w:abstractNumId w:val="3"/>
  </w:num>
  <w:num w:numId="3">
    <w:abstractNumId w:val="69"/>
  </w:num>
  <w:num w:numId="4">
    <w:abstractNumId w:val="14"/>
  </w:num>
  <w:num w:numId="5">
    <w:abstractNumId w:val="17"/>
  </w:num>
  <w:num w:numId="6">
    <w:abstractNumId w:val="44"/>
  </w:num>
  <w:num w:numId="7">
    <w:abstractNumId w:val="82"/>
  </w:num>
  <w:num w:numId="8">
    <w:abstractNumId w:val="0"/>
  </w:num>
  <w:num w:numId="9">
    <w:abstractNumId w:val="67"/>
  </w:num>
  <w:num w:numId="10">
    <w:abstractNumId w:val="24"/>
  </w:num>
  <w:num w:numId="11">
    <w:abstractNumId w:val="51"/>
  </w:num>
  <w:num w:numId="12">
    <w:abstractNumId w:val="32"/>
  </w:num>
  <w:num w:numId="13">
    <w:abstractNumId w:val="38"/>
  </w:num>
  <w:num w:numId="14">
    <w:abstractNumId w:val="34"/>
  </w:num>
  <w:num w:numId="15">
    <w:abstractNumId w:val="77"/>
  </w:num>
  <w:num w:numId="16">
    <w:abstractNumId w:val="21"/>
  </w:num>
  <w:num w:numId="17">
    <w:abstractNumId w:val="57"/>
  </w:num>
  <w:num w:numId="18">
    <w:abstractNumId w:val="10"/>
  </w:num>
  <w:num w:numId="19">
    <w:abstractNumId w:val="7"/>
  </w:num>
  <w:num w:numId="20">
    <w:abstractNumId w:val="62"/>
  </w:num>
  <w:num w:numId="21">
    <w:abstractNumId w:val="63"/>
  </w:num>
  <w:num w:numId="22">
    <w:abstractNumId w:val="37"/>
  </w:num>
  <w:num w:numId="23">
    <w:abstractNumId w:val="33"/>
  </w:num>
  <w:num w:numId="24">
    <w:abstractNumId w:val="75"/>
  </w:num>
  <w:num w:numId="25">
    <w:abstractNumId w:val="11"/>
  </w:num>
  <w:num w:numId="26">
    <w:abstractNumId w:val="19"/>
  </w:num>
  <w:num w:numId="27">
    <w:abstractNumId w:val="64"/>
  </w:num>
  <w:num w:numId="28">
    <w:abstractNumId w:val="16"/>
  </w:num>
  <w:num w:numId="29">
    <w:abstractNumId w:val="61"/>
  </w:num>
  <w:num w:numId="30">
    <w:abstractNumId w:val="47"/>
  </w:num>
  <w:num w:numId="31">
    <w:abstractNumId w:val="60"/>
  </w:num>
  <w:num w:numId="32">
    <w:abstractNumId w:val="35"/>
  </w:num>
  <w:num w:numId="33">
    <w:abstractNumId w:val="39"/>
  </w:num>
  <w:num w:numId="34">
    <w:abstractNumId w:val="83"/>
  </w:num>
  <w:num w:numId="35">
    <w:abstractNumId w:val="18"/>
  </w:num>
  <w:num w:numId="36">
    <w:abstractNumId w:val="65"/>
  </w:num>
  <w:num w:numId="37">
    <w:abstractNumId w:val="4"/>
  </w:num>
  <w:num w:numId="38">
    <w:abstractNumId w:val="36"/>
  </w:num>
  <w:num w:numId="39">
    <w:abstractNumId w:val="66"/>
  </w:num>
  <w:num w:numId="40">
    <w:abstractNumId w:val="71"/>
  </w:num>
  <w:num w:numId="41">
    <w:abstractNumId w:val="45"/>
  </w:num>
  <w:num w:numId="42">
    <w:abstractNumId w:val="5"/>
  </w:num>
  <w:num w:numId="43">
    <w:abstractNumId w:val="73"/>
  </w:num>
  <w:num w:numId="44">
    <w:abstractNumId w:val="52"/>
  </w:num>
  <w:num w:numId="45">
    <w:abstractNumId w:val="22"/>
  </w:num>
  <w:num w:numId="46">
    <w:abstractNumId w:val="20"/>
  </w:num>
  <w:num w:numId="47">
    <w:abstractNumId w:val="70"/>
  </w:num>
  <w:num w:numId="48">
    <w:abstractNumId w:val="76"/>
  </w:num>
  <w:num w:numId="49">
    <w:abstractNumId w:val="27"/>
  </w:num>
  <w:num w:numId="50">
    <w:abstractNumId w:val="81"/>
  </w:num>
  <w:num w:numId="51">
    <w:abstractNumId w:val="2"/>
  </w:num>
  <w:num w:numId="52">
    <w:abstractNumId w:val="28"/>
  </w:num>
  <w:num w:numId="53">
    <w:abstractNumId w:val="56"/>
  </w:num>
  <w:num w:numId="54">
    <w:abstractNumId w:val="25"/>
  </w:num>
  <w:num w:numId="55">
    <w:abstractNumId w:val="55"/>
  </w:num>
  <w:num w:numId="56">
    <w:abstractNumId w:val="1"/>
  </w:num>
  <w:num w:numId="57">
    <w:abstractNumId w:val="42"/>
  </w:num>
  <w:num w:numId="58">
    <w:abstractNumId w:val="58"/>
  </w:num>
  <w:num w:numId="59">
    <w:abstractNumId w:val="79"/>
  </w:num>
  <w:num w:numId="60">
    <w:abstractNumId w:val="49"/>
  </w:num>
  <w:num w:numId="61">
    <w:abstractNumId w:val="46"/>
  </w:num>
  <w:num w:numId="62">
    <w:abstractNumId w:val="9"/>
  </w:num>
  <w:num w:numId="63">
    <w:abstractNumId w:val="6"/>
  </w:num>
  <w:num w:numId="64">
    <w:abstractNumId w:val="72"/>
  </w:num>
  <w:num w:numId="65">
    <w:abstractNumId w:val="29"/>
  </w:num>
  <w:num w:numId="66">
    <w:abstractNumId w:val="50"/>
  </w:num>
  <w:num w:numId="67">
    <w:abstractNumId w:val="31"/>
  </w:num>
  <w:num w:numId="68">
    <w:abstractNumId w:val="74"/>
  </w:num>
  <w:num w:numId="69">
    <w:abstractNumId w:val="40"/>
  </w:num>
  <w:num w:numId="70">
    <w:abstractNumId w:val="23"/>
  </w:num>
  <w:num w:numId="71">
    <w:abstractNumId w:val="26"/>
  </w:num>
  <w:num w:numId="72">
    <w:abstractNumId w:val="59"/>
  </w:num>
  <w:num w:numId="73">
    <w:abstractNumId w:val="68"/>
  </w:num>
  <w:num w:numId="74">
    <w:abstractNumId w:val="15"/>
  </w:num>
  <w:num w:numId="75">
    <w:abstractNumId w:val="78"/>
  </w:num>
  <w:num w:numId="76">
    <w:abstractNumId w:val="30"/>
  </w:num>
  <w:num w:numId="77">
    <w:abstractNumId w:val="80"/>
  </w:num>
  <w:num w:numId="78">
    <w:abstractNumId w:val="41"/>
  </w:num>
  <w:num w:numId="79">
    <w:abstractNumId w:val="43"/>
  </w:num>
  <w:num w:numId="80">
    <w:abstractNumId w:val="12"/>
  </w:num>
  <w:num w:numId="81">
    <w:abstractNumId w:val="53"/>
  </w:num>
  <w:num w:numId="82">
    <w:abstractNumId w:val="48"/>
  </w:num>
  <w:num w:numId="83">
    <w:abstractNumId w:val="8"/>
  </w:num>
  <w:num w:numId="84">
    <w:abstractNumId w:val="1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3A4"/>
    <w:rsid w:val="00007291"/>
    <w:rsid w:val="000249C1"/>
    <w:rsid w:val="00025246"/>
    <w:rsid w:val="00050DB2"/>
    <w:rsid w:val="000D12AA"/>
    <w:rsid w:val="000E1092"/>
    <w:rsid w:val="000E24A5"/>
    <w:rsid w:val="00115538"/>
    <w:rsid w:val="001370B9"/>
    <w:rsid w:val="00150D90"/>
    <w:rsid w:val="00183742"/>
    <w:rsid w:val="00192E37"/>
    <w:rsid w:val="0021539E"/>
    <w:rsid w:val="00216AE4"/>
    <w:rsid w:val="0023589A"/>
    <w:rsid w:val="00251FE1"/>
    <w:rsid w:val="00297748"/>
    <w:rsid w:val="002C37C5"/>
    <w:rsid w:val="002F4AF8"/>
    <w:rsid w:val="002F73A4"/>
    <w:rsid w:val="002F7C63"/>
    <w:rsid w:val="003256EE"/>
    <w:rsid w:val="00360976"/>
    <w:rsid w:val="00361D9D"/>
    <w:rsid w:val="00396D2F"/>
    <w:rsid w:val="003A7F8A"/>
    <w:rsid w:val="00446DC7"/>
    <w:rsid w:val="004562D3"/>
    <w:rsid w:val="00464BD0"/>
    <w:rsid w:val="004C6265"/>
    <w:rsid w:val="0050084A"/>
    <w:rsid w:val="00515A59"/>
    <w:rsid w:val="00561261"/>
    <w:rsid w:val="00586A61"/>
    <w:rsid w:val="0058789E"/>
    <w:rsid w:val="00594409"/>
    <w:rsid w:val="005A7805"/>
    <w:rsid w:val="005C3D90"/>
    <w:rsid w:val="005C6907"/>
    <w:rsid w:val="005D205C"/>
    <w:rsid w:val="005D33D2"/>
    <w:rsid w:val="005E1FBD"/>
    <w:rsid w:val="0060775C"/>
    <w:rsid w:val="00634CA3"/>
    <w:rsid w:val="00647705"/>
    <w:rsid w:val="006B13A0"/>
    <w:rsid w:val="006B5DCC"/>
    <w:rsid w:val="006F1BE7"/>
    <w:rsid w:val="00705556"/>
    <w:rsid w:val="0075435E"/>
    <w:rsid w:val="00763DE0"/>
    <w:rsid w:val="007751D2"/>
    <w:rsid w:val="00792C6B"/>
    <w:rsid w:val="0082785A"/>
    <w:rsid w:val="00846643"/>
    <w:rsid w:val="0085071C"/>
    <w:rsid w:val="00866555"/>
    <w:rsid w:val="00874BE3"/>
    <w:rsid w:val="0088441E"/>
    <w:rsid w:val="0089196E"/>
    <w:rsid w:val="008F67CD"/>
    <w:rsid w:val="0092600E"/>
    <w:rsid w:val="009662F8"/>
    <w:rsid w:val="0098623C"/>
    <w:rsid w:val="00990D2A"/>
    <w:rsid w:val="009A0013"/>
    <w:rsid w:val="009A003C"/>
    <w:rsid w:val="009C7809"/>
    <w:rsid w:val="009D755E"/>
    <w:rsid w:val="009E3F40"/>
    <w:rsid w:val="009F03F8"/>
    <w:rsid w:val="00A1556A"/>
    <w:rsid w:val="00A26C80"/>
    <w:rsid w:val="00AA2669"/>
    <w:rsid w:val="00AA628A"/>
    <w:rsid w:val="00AC63FB"/>
    <w:rsid w:val="00AC6EDB"/>
    <w:rsid w:val="00B03C4A"/>
    <w:rsid w:val="00B1221B"/>
    <w:rsid w:val="00B345F1"/>
    <w:rsid w:val="00B360C3"/>
    <w:rsid w:val="00B4339B"/>
    <w:rsid w:val="00B94525"/>
    <w:rsid w:val="00BB65F2"/>
    <w:rsid w:val="00BC1B97"/>
    <w:rsid w:val="00C46259"/>
    <w:rsid w:val="00C5198B"/>
    <w:rsid w:val="00C65248"/>
    <w:rsid w:val="00C73C37"/>
    <w:rsid w:val="00C959E9"/>
    <w:rsid w:val="00CC0A1E"/>
    <w:rsid w:val="00CF7F04"/>
    <w:rsid w:val="00D32EC0"/>
    <w:rsid w:val="00D7209A"/>
    <w:rsid w:val="00D87EC5"/>
    <w:rsid w:val="00DA243B"/>
    <w:rsid w:val="00DA29EC"/>
    <w:rsid w:val="00DF1DEC"/>
    <w:rsid w:val="00DF2913"/>
    <w:rsid w:val="00E026DB"/>
    <w:rsid w:val="00E26E86"/>
    <w:rsid w:val="00E435D1"/>
    <w:rsid w:val="00E57389"/>
    <w:rsid w:val="00E81B4E"/>
    <w:rsid w:val="00E94970"/>
    <w:rsid w:val="00E9796F"/>
    <w:rsid w:val="00EA3BEC"/>
    <w:rsid w:val="00EA64A4"/>
    <w:rsid w:val="00EB65E8"/>
    <w:rsid w:val="00ED1F59"/>
    <w:rsid w:val="00EF742B"/>
    <w:rsid w:val="00F05956"/>
    <w:rsid w:val="00F23A3B"/>
    <w:rsid w:val="00F30E55"/>
    <w:rsid w:val="00F33C75"/>
    <w:rsid w:val="00F371A2"/>
    <w:rsid w:val="00F7348B"/>
    <w:rsid w:val="00FA0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E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30E55"/>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F30E5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30E55"/>
    <w:pPr>
      <w:keepNext/>
      <w:keepLines/>
      <w:spacing w:before="200"/>
      <w:outlineLvl w:val="2"/>
    </w:pPr>
    <w:rPr>
      <w:rFonts w:ascii="Cambria" w:hAnsi="Cambria"/>
      <w:b/>
      <w:bCs/>
      <w:color w:val="4F81BD"/>
    </w:rPr>
  </w:style>
  <w:style w:type="paragraph" w:styleId="4">
    <w:name w:val="heading 4"/>
    <w:basedOn w:val="a"/>
    <w:next w:val="a"/>
    <w:link w:val="40"/>
    <w:qFormat/>
    <w:rsid w:val="00F30E55"/>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F30E55"/>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F30E55"/>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F30E55"/>
    <w:pPr>
      <w:keepNext/>
      <w:keepLines/>
      <w:spacing w:before="200"/>
      <w:outlineLvl w:val="6"/>
    </w:pPr>
    <w:rPr>
      <w:rFonts w:ascii="Cambria" w:hAnsi="Cambria"/>
      <w:i/>
      <w:iCs/>
      <w:color w:val="404040"/>
    </w:rPr>
  </w:style>
  <w:style w:type="paragraph" w:styleId="8">
    <w:name w:val="heading 8"/>
    <w:basedOn w:val="a"/>
    <w:next w:val="a"/>
    <w:link w:val="80"/>
    <w:qFormat/>
    <w:rsid w:val="00F30E55"/>
    <w:pPr>
      <w:keepNext/>
      <w:jc w:val="both"/>
      <w:outlineLvl w:val="7"/>
    </w:pPr>
    <w:rPr>
      <w:b/>
      <w:sz w:val="20"/>
      <w:szCs w:val="20"/>
    </w:rPr>
  </w:style>
  <w:style w:type="paragraph" w:styleId="9">
    <w:name w:val="heading 9"/>
    <w:basedOn w:val="a"/>
    <w:next w:val="a"/>
    <w:link w:val="90"/>
    <w:uiPriority w:val="9"/>
    <w:unhideWhenUsed/>
    <w:qFormat/>
    <w:rsid w:val="00F30E55"/>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0E5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F30E5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F30E5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F30E55"/>
    <w:rPr>
      <w:rFonts w:ascii="Times New Roman" w:eastAsia="Times New Roman" w:hAnsi="Times New Roman" w:cs="Times New Roman"/>
      <w:b/>
      <w:spacing w:val="20"/>
      <w:sz w:val="28"/>
      <w:szCs w:val="20"/>
      <w:lang w:val="ro-RO" w:eastAsia="ru-RU"/>
    </w:rPr>
  </w:style>
  <w:style w:type="character" w:customStyle="1" w:styleId="50">
    <w:name w:val="Заголовок 5 Знак"/>
    <w:basedOn w:val="a0"/>
    <w:link w:val="5"/>
    <w:uiPriority w:val="9"/>
    <w:semiHidden/>
    <w:rsid w:val="00F30E55"/>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F30E55"/>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F30E55"/>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F30E55"/>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
    <w:rsid w:val="00F30E55"/>
    <w:rPr>
      <w:rFonts w:ascii="Cambria" w:eastAsia="Times New Roman" w:hAnsi="Cambria" w:cs="Times New Roman"/>
      <w:i/>
      <w:iCs/>
      <w:color w:val="404040"/>
      <w:sz w:val="20"/>
      <w:szCs w:val="20"/>
      <w:lang w:eastAsia="ru-RU"/>
    </w:rPr>
  </w:style>
  <w:style w:type="paragraph" w:styleId="a3">
    <w:name w:val="Body Text"/>
    <w:basedOn w:val="a"/>
    <w:link w:val="a4"/>
    <w:rsid w:val="00F30E55"/>
    <w:pPr>
      <w:jc w:val="both"/>
    </w:pPr>
    <w:rPr>
      <w:sz w:val="28"/>
      <w:lang w:val="ro-RO"/>
    </w:rPr>
  </w:style>
  <w:style w:type="character" w:customStyle="1" w:styleId="a4">
    <w:name w:val="Основной текст Знак"/>
    <w:basedOn w:val="a0"/>
    <w:link w:val="a3"/>
    <w:rsid w:val="00F30E55"/>
    <w:rPr>
      <w:rFonts w:ascii="Times New Roman" w:eastAsia="Times New Roman" w:hAnsi="Times New Roman" w:cs="Times New Roman"/>
      <w:sz w:val="28"/>
      <w:szCs w:val="24"/>
      <w:lang w:val="ro-RO" w:eastAsia="ru-RU"/>
    </w:rPr>
  </w:style>
  <w:style w:type="paragraph" w:styleId="a5">
    <w:name w:val="Plain Text"/>
    <w:basedOn w:val="a"/>
    <w:link w:val="a6"/>
    <w:rsid w:val="00F30E55"/>
    <w:rPr>
      <w:rFonts w:ascii="Courier New" w:hAnsi="Courier New"/>
      <w:sz w:val="20"/>
      <w:szCs w:val="20"/>
    </w:rPr>
  </w:style>
  <w:style w:type="character" w:customStyle="1" w:styleId="a6">
    <w:name w:val="Текст Знак"/>
    <w:basedOn w:val="a0"/>
    <w:link w:val="a5"/>
    <w:rsid w:val="00F30E55"/>
    <w:rPr>
      <w:rFonts w:ascii="Courier New" w:eastAsia="Times New Roman" w:hAnsi="Courier New" w:cs="Times New Roman"/>
      <w:sz w:val="20"/>
      <w:szCs w:val="20"/>
      <w:lang w:eastAsia="ru-RU"/>
    </w:rPr>
  </w:style>
  <w:style w:type="paragraph" w:styleId="a7">
    <w:name w:val="footer"/>
    <w:basedOn w:val="a"/>
    <w:link w:val="a8"/>
    <w:uiPriority w:val="99"/>
    <w:rsid w:val="00F30E55"/>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F30E55"/>
    <w:rPr>
      <w:rFonts w:ascii="Bodoni" w:eastAsia="Times New Roman" w:hAnsi="Bodoni" w:cs="Times New Roman"/>
      <w:i/>
      <w:sz w:val="24"/>
      <w:szCs w:val="20"/>
      <w:lang w:eastAsia="ru-RU"/>
    </w:rPr>
  </w:style>
  <w:style w:type="paragraph" w:styleId="a9">
    <w:name w:val="Block Text"/>
    <w:basedOn w:val="a"/>
    <w:rsid w:val="00F30E55"/>
    <w:pPr>
      <w:widowControl w:val="0"/>
      <w:spacing w:before="60"/>
      <w:ind w:left="120" w:right="200"/>
    </w:pPr>
    <w:rPr>
      <w:rFonts w:ascii="Arial Black" w:hAnsi="Arial Black"/>
      <w:snapToGrid w:val="0"/>
      <w:szCs w:val="20"/>
      <w:lang w:val="ro-RO"/>
    </w:rPr>
  </w:style>
  <w:style w:type="paragraph" w:customStyle="1" w:styleId="FR4">
    <w:name w:val="FR4"/>
    <w:rsid w:val="00F30E55"/>
    <w:pPr>
      <w:widowControl w:val="0"/>
      <w:spacing w:after="0" w:line="240" w:lineRule="auto"/>
      <w:ind w:left="680" w:right="400"/>
      <w:jc w:val="both"/>
    </w:pPr>
    <w:rPr>
      <w:rFonts w:ascii="Arial" w:eastAsia="Times New Roman" w:hAnsi="Arial" w:cs="Times New Roman"/>
      <w:snapToGrid w:val="0"/>
      <w:sz w:val="24"/>
      <w:szCs w:val="20"/>
      <w:lang w:val="ro-RO" w:eastAsia="ru-RU"/>
    </w:rPr>
  </w:style>
  <w:style w:type="paragraph" w:customStyle="1" w:styleId="FR2">
    <w:name w:val="FR2"/>
    <w:rsid w:val="00F30E55"/>
    <w:pPr>
      <w:widowControl w:val="0"/>
      <w:spacing w:before="20" w:after="0" w:line="240" w:lineRule="auto"/>
      <w:jc w:val="center"/>
    </w:pPr>
    <w:rPr>
      <w:rFonts w:ascii="Times New Roman" w:eastAsia="Times New Roman" w:hAnsi="Times New Roman" w:cs="Times New Roman"/>
      <w:b/>
      <w:snapToGrid w:val="0"/>
      <w:sz w:val="36"/>
      <w:szCs w:val="20"/>
      <w:lang w:val="ro-RO" w:eastAsia="ru-RU"/>
    </w:rPr>
  </w:style>
  <w:style w:type="paragraph" w:customStyle="1" w:styleId="FR3">
    <w:name w:val="FR3"/>
    <w:rsid w:val="00F30E55"/>
    <w:pPr>
      <w:widowControl w:val="0"/>
      <w:spacing w:after="0" w:line="360" w:lineRule="auto"/>
      <w:ind w:left="160"/>
      <w:jc w:val="both"/>
    </w:pPr>
    <w:rPr>
      <w:rFonts w:ascii="Arial Narrow" w:eastAsia="Times New Roman" w:hAnsi="Arial Narrow" w:cs="Times New Roman"/>
      <w:snapToGrid w:val="0"/>
      <w:sz w:val="24"/>
      <w:szCs w:val="20"/>
      <w:lang w:val="ro-RO" w:eastAsia="ru-RU"/>
    </w:rPr>
  </w:style>
  <w:style w:type="table" w:styleId="aa">
    <w:name w:val="Table Grid"/>
    <w:basedOn w:val="a1"/>
    <w:rsid w:val="00F30E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F30E55"/>
  </w:style>
  <w:style w:type="paragraph" w:styleId="ac">
    <w:name w:val="header"/>
    <w:basedOn w:val="a"/>
    <w:link w:val="ad"/>
    <w:rsid w:val="00F30E55"/>
    <w:pPr>
      <w:tabs>
        <w:tab w:val="center" w:pos="4677"/>
        <w:tab w:val="right" w:pos="9355"/>
      </w:tabs>
    </w:pPr>
  </w:style>
  <w:style w:type="character" w:customStyle="1" w:styleId="ad">
    <w:name w:val="Верхний колонтитул Знак"/>
    <w:basedOn w:val="a0"/>
    <w:link w:val="ac"/>
    <w:rsid w:val="00F30E55"/>
    <w:rPr>
      <w:rFonts w:ascii="Times New Roman" w:eastAsia="Times New Roman" w:hAnsi="Times New Roman" w:cs="Times New Roman"/>
      <w:sz w:val="24"/>
      <w:szCs w:val="24"/>
      <w:lang w:eastAsia="ru-RU"/>
    </w:rPr>
  </w:style>
  <w:style w:type="paragraph" w:styleId="21">
    <w:name w:val="Body Text 2"/>
    <w:basedOn w:val="a"/>
    <w:link w:val="22"/>
    <w:unhideWhenUsed/>
    <w:rsid w:val="00F30E55"/>
    <w:pPr>
      <w:spacing w:after="120" w:line="480" w:lineRule="auto"/>
    </w:pPr>
  </w:style>
  <w:style w:type="character" w:customStyle="1" w:styleId="22">
    <w:name w:val="Основной текст 2 Знак"/>
    <w:basedOn w:val="a0"/>
    <w:link w:val="21"/>
    <w:rsid w:val="00F30E55"/>
    <w:rPr>
      <w:rFonts w:ascii="Times New Roman" w:eastAsia="Times New Roman" w:hAnsi="Times New Roman" w:cs="Times New Roman"/>
      <w:sz w:val="24"/>
      <w:szCs w:val="24"/>
      <w:lang w:eastAsia="ru-RU"/>
    </w:rPr>
  </w:style>
  <w:style w:type="character" w:customStyle="1" w:styleId="ae">
    <w:name w:val="Основной шрифт"/>
    <w:rsid w:val="00F30E55"/>
  </w:style>
  <w:style w:type="paragraph" w:customStyle="1" w:styleId="af">
    <w:name w:val="Обычн"/>
    <w:rsid w:val="00F30E55"/>
    <w:pPr>
      <w:widowControl w:val="0"/>
      <w:spacing w:after="0" w:line="240" w:lineRule="auto"/>
    </w:pPr>
    <w:rPr>
      <w:rFonts w:ascii="Times New Roman" w:eastAsia="Times New Roman" w:hAnsi="Times New Roman" w:cs="Times New Roman"/>
      <w:sz w:val="20"/>
      <w:szCs w:val="20"/>
      <w:lang w:eastAsia="ru-RU"/>
    </w:rPr>
  </w:style>
  <w:style w:type="paragraph" w:styleId="af0">
    <w:name w:val="caption"/>
    <w:basedOn w:val="af"/>
    <w:qFormat/>
    <w:rsid w:val="00F30E55"/>
    <w:pPr>
      <w:ind w:firstLine="720"/>
      <w:jc w:val="center"/>
    </w:pPr>
    <w:rPr>
      <w:b/>
      <w:sz w:val="24"/>
      <w:lang w:val="ro-RO"/>
    </w:rPr>
  </w:style>
  <w:style w:type="paragraph" w:styleId="af1">
    <w:name w:val="Document Map"/>
    <w:basedOn w:val="a"/>
    <w:link w:val="af2"/>
    <w:semiHidden/>
    <w:rsid w:val="00F30E55"/>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F30E55"/>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F30E55"/>
    <w:pPr>
      <w:spacing w:after="120" w:line="480" w:lineRule="auto"/>
      <w:ind w:left="283"/>
    </w:pPr>
  </w:style>
  <w:style w:type="character" w:customStyle="1" w:styleId="24">
    <w:name w:val="Основной текст с отступом 2 Знак"/>
    <w:basedOn w:val="a0"/>
    <w:link w:val="23"/>
    <w:uiPriority w:val="99"/>
    <w:rsid w:val="00F30E55"/>
    <w:rPr>
      <w:rFonts w:ascii="Times New Roman" w:eastAsia="Times New Roman" w:hAnsi="Times New Roman" w:cs="Times New Roman"/>
      <w:sz w:val="24"/>
      <w:szCs w:val="24"/>
      <w:lang w:eastAsia="ru-RU"/>
    </w:rPr>
  </w:style>
  <w:style w:type="paragraph" w:styleId="af3">
    <w:name w:val="Body Text Indent"/>
    <w:basedOn w:val="a"/>
    <w:link w:val="af4"/>
    <w:unhideWhenUsed/>
    <w:rsid w:val="00F30E55"/>
    <w:pPr>
      <w:spacing w:after="120"/>
      <w:ind w:left="283"/>
    </w:pPr>
  </w:style>
  <w:style w:type="character" w:customStyle="1" w:styleId="af4">
    <w:name w:val="Основной текст с отступом Знак"/>
    <w:basedOn w:val="a0"/>
    <w:link w:val="af3"/>
    <w:rsid w:val="00F30E55"/>
    <w:rPr>
      <w:rFonts w:ascii="Times New Roman" w:eastAsia="Times New Roman" w:hAnsi="Times New Roman" w:cs="Times New Roman"/>
      <w:sz w:val="24"/>
      <w:szCs w:val="24"/>
      <w:lang w:eastAsia="ru-RU"/>
    </w:rPr>
  </w:style>
  <w:style w:type="paragraph" w:styleId="31">
    <w:name w:val="Body Text Indent 3"/>
    <w:basedOn w:val="a"/>
    <w:link w:val="32"/>
    <w:unhideWhenUsed/>
    <w:rsid w:val="00F30E55"/>
    <w:pPr>
      <w:spacing w:after="120"/>
      <w:ind w:left="283"/>
    </w:pPr>
    <w:rPr>
      <w:sz w:val="16"/>
      <w:szCs w:val="16"/>
    </w:rPr>
  </w:style>
  <w:style w:type="character" w:customStyle="1" w:styleId="32">
    <w:name w:val="Основной текст с отступом 3 Знак"/>
    <w:basedOn w:val="a0"/>
    <w:link w:val="31"/>
    <w:rsid w:val="00F30E55"/>
    <w:rPr>
      <w:rFonts w:ascii="Times New Roman" w:eastAsia="Times New Roman" w:hAnsi="Times New Roman" w:cs="Times New Roman"/>
      <w:sz w:val="16"/>
      <w:szCs w:val="16"/>
      <w:lang w:eastAsia="ru-RU"/>
    </w:rPr>
  </w:style>
  <w:style w:type="paragraph" w:customStyle="1" w:styleId="Normal1">
    <w:name w:val="Normal1"/>
    <w:rsid w:val="00F30E55"/>
    <w:pPr>
      <w:spacing w:after="0" w:line="240" w:lineRule="auto"/>
      <w:ind w:firstLine="740"/>
    </w:pPr>
    <w:rPr>
      <w:rFonts w:ascii="Times New Roman" w:eastAsia="Times New Roman" w:hAnsi="Times New Roman" w:cs="Times New Roman"/>
      <w:snapToGrid w:val="0"/>
      <w:sz w:val="28"/>
      <w:szCs w:val="20"/>
      <w:lang w:val="ro-RO" w:eastAsia="ru-RU"/>
    </w:rPr>
  </w:style>
  <w:style w:type="paragraph" w:styleId="af5">
    <w:name w:val="List Paragraph"/>
    <w:basedOn w:val="a"/>
    <w:uiPriority w:val="34"/>
    <w:qFormat/>
    <w:rsid w:val="00F30E55"/>
    <w:pPr>
      <w:ind w:left="720"/>
      <w:contextualSpacing/>
    </w:pPr>
  </w:style>
  <w:style w:type="paragraph" w:customStyle="1" w:styleId="CISRequisites">
    <w:name w:val="_CIS_Requisites"/>
    <w:basedOn w:val="a"/>
    <w:autoRedefine/>
    <w:rsid w:val="00F30E55"/>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F30E55"/>
    <w:pPr>
      <w:jc w:val="center"/>
    </w:pPr>
    <w:rPr>
      <w:b/>
      <w:i/>
      <w:sz w:val="20"/>
      <w:szCs w:val="20"/>
    </w:rPr>
  </w:style>
  <w:style w:type="character" w:customStyle="1" w:styleId="af7">
    <w:name w:val="Название Знак"/>
    <w:basedOn w:val="a0"/>
    <w:link w:val="af6"/>
    <w:rsid w:val="00F30E55"/>
    <w:rPr>
      <w:rFonts w:ascii="Times New Roman" w:eastAsia="Times New Roman" w:hAnsi="Times New Roman" w:cs="Times New Roman"/>
      <w:b/>
      <w:i/>
      <w:sz w:val="20"/>
      <w:szCs w:val="20"/>
      <w:lang w:eastAsia="ru-RU"/>
    </w:rPr>
  </w:style>
  <w:style w:type="character" w:customStyle="1" w:styleId="docheader">
    <w:name w:val="doc_header"/>
    <w:basedOn w:val="a0"/>
    <w:rsid w:val="00F30E55"/>
  </w:style>
  <w:style w:type="character" w:customStyle="1" w:styleId="docbody">
    <w:name w:val="doc_body"/>
    <w:basedOn w:val="a0"/>
    <w:rsid w:val="00F30E55"/>
  </w:style>
  <w:style w:type="paragraph" w:styleId="33">
    <w:name w:val="Body Text 3"/>
    <w:basedOn w:val="a"/>
    <w:link w:val="34"/>
    <w:uiPriority w:val="99"/>
    <w:unhideWhenUsed/>
    <w:rsid w:val="00F30E55"/>
    <w:pPr>
      <w:spacing w:after="120"/>
    </w:pPr>
    <w:rPr>
      <w:sz w:val="16"/>
      <w:szCs w:val="16"/>
    </w:rPr>
  </w:style>
  <w:style w:type="character" w:customStyle="1" w:styleId="34">
    <w:name w:val="Основной текст 3 Знак"/>
    <w:basedOn w:val="a0"/>
    <w:link w:val="33"/>
    <w:uiPriority w:val="99"/>
    <w:rsid w:val="00F30E55"/>
    <w:rPr>
      <w:rFonts w:ascii="Times New Roman" w:eastAsia="Times New Roman" w:hAnsi="Times New Roman" w:cs="Times New Roman"/>
      <w:sz w:val="16"/>
      <w:szCs w:val="16"/>
      <w:lang w:eastAsia="ru-RU"/>
    </w:rPr>
  </w:style>
  <w:style w:type="paragraph" w:styleId="af8">
    <w:name w:val="No Spacing"/>
    <w:uiPriority w:val="1"/>
    <w:qFormat/>
    <w:rsid w:val="00F30E55"/>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F30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30E55"/>
    <w:rPr>
      <w:rFonts w:ascii="Courier New" w:eastAsia="Times New Roman" w:hAnsi="Courier New" w:cs="Courier New"/>
      <w:sz w:val="20"/>
      <w:szCs w:val="20"/>
      <w:lang w:eastAsia="ru-RU"/>
    </w:rPr>
  </w:style>
  <w:style w:type="paragraph" w:styleId="11">
    <w:name w:val="toc 1"/>
    <w:basedOn w:val="a"/>
    <w:next w:val="a"/>
    <w:semiHidden/>
    <w:rsid w:val="00F30E55"/>
    <w:pPr>
      <w:spacing w:before="120" w:after="120"/>
    </w:pPr>
    <w:rPr>
      <w:b/>
      <w:caps/>
      <w:noProof/>
      <w:sz w:val="20"/>
      <w:szCs w:val="20"/>
    </w:rPr>
  </w:style>
  <w:style w:type="paragraph" w:styleId="af9">
    <w:name w:val="Normal (Web)"/>
    <w:basedOn w:val="a"/>
    <w:uiPriority w:val="99"/>
    <w:rsid w:val="00F30E55"/>
    <w:pPr>
      <w:ind w:firstLine="567"/>
      <w:jc w:val="both"/>
    </w:pPr>
  </w:style>
  <w:style w:type="paragraph" w:customStyle="1" w:styleId="Normal">
    <w:name w:val="[Normal]"/>
    <w:rsid w:val="00F30E55"/>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FR1">
    <w:name w:val="FR1"/>
    <w:rsid w:val="00F30E55"/>
    <w:pPr>
      <w:widowControl w:val="0"/>
      <w:autoSpaceDE w:val="0"/>
      <w:autoSpaceDN w:val="0"/>
      <w:adjustRightInd w:val="0"/>
      <w:spacing w:before="120" w:after="0" w:line="240" w:lineRule="auto"/>
      <w:ind w:left="2040"/>
    </w:pPr>
    <w:rPr>
      <w:rFonts w:ascii="Arial" w:eastAsia="Times New Roman" w:hAnsi="Arial" w:cs="Arial"/>
      <w:b/>
      <w:bCs/>
      <w:i/>
      <w:iCs/>
      <w:sz w:val="16"/>
      <w:szCs w:val="16"/>
      <w:lang w:val="ro-RO" w:eastAsia="ru-RU"/>
    </w:rPr>
  </w:style>
  <w:style w:type="character" w:styleId="afa">
    <w:name w:val="Emphasis"/>
    <w:uiPriority w:val="20"/>
    <w:qFormat/>
    <w:rsid w:val="00F30E55"/>
    <w:rPr>
      <w:i/>
      <w:iCs/>
    </w:rPr>
  </w:style>
  <w:style w:type="character" w:customStyle="1" w:styleId="docbody1">
    <w:name w:val="doc_body1"/>
    <w:rsid w:val="00F30E55"/>
    <w:rPr>
      <w:rFonts w:ascii="Times New Roman" w:hAnsi="Times New Roman" w:cs="Times New Roman" w:hint="default"/>
      <w:color w:val="000000"/>
      <w:sz w:val="24"/>
      <w:szCs w:val="24"/>
    </w:rPr>
  </w:style>
  <w:style w:type="character" w:customStyle="1" w:styleId="docsign1">
    <w:name w:val="doc_sign1"/>
    <w:basedOn w:val="a0"/>
    <w:rsid w:val="00F30E55"/>
  </w:style>
  <w:style w:type="paragraph" w:styleId="afb">
    <w:name w:val="Balloon Text"/>
    <w:basedOn w:val="a"/>
    <w:link w:val="afc"/>
    <w:uiPriority w:val="99"/>
    <w:semiHidden/>
    <w:unhideWhenUsed/>
    <w:rsid w:val="00F30E55"/>
    <w:rPr>
      <w:rFonts w:ascii="Tahoma" w:hAnsi="Tahoma" w:cs="Tahoma"/>
      <w:sz w:val="16"/>
      <w:szCs w:val="16"/>
    </w:rPr>
  </w:style>
  <w:style w:type="character" w:customStyle="1" w:styleId="afc">
    <w:name w:val="Текст выноски Знак"/>
    <w:basedOn w:val="a0"/>
    <w:link w:val="afb"/>
    <w:uiPriority w:val="99"/>
    <w:semiHidden/>
    <w:rsid w:val="00F30E55"/>
    <w:rPr>
      <w:rFonts w:ascii="Tahoma" w:eastAsia="Times New Roman" w:hAnsi="Tahoma" w:cs="Tahoma"/>
      <w:sz w:val="16"/>
      <w:szCs w:val="16"/>
      <w:lang w:eastAsia="ru-RU"/>
    </w:rPr>
  </w:style>
  <w:style w:type="character" w:customStyle="1" w:styleId="apple-converted-space">
    <w:name w:val="apple-converted-space"/>
    <w:basedOn w:val="a0"/>
    <w:rsid w:val="00F30E55"/>
  </w:style>
  <w:style w:type="character" w:styleId="afd">
    <w:name w:val="annotation reference"/>
    <w:uiPriority w:val="99"/>
    <w:semiHidden/>
    <w:unhideWhenUsed/>
    <w:rsid w:val="00F30E55"/>
    <w:rPr>
      <w:sz w:val="16"/>
      <w:szCs w:val="16"/>
    </w:rPr>
  </w:style>
  <w:style w:type="paragraph" w:styleId="afe">
    <w:name w:val="annotation text"/>
    <w:basedOn w:val="a"/>
    <w:link w:val="aff"/>
    <w:uiPriority w:val="99"/>
    <w:unhideWhenUsed/>
    <w:rsid w:val="00F30E55"/>
    <w:rPr>
      <w:sz w:val="20"/>
      <w:szCs w:val="20"/>
    </w:rPr>
  </w:style>
  <w:style w:type="character" w:customStyle="1" w:styleId="aff">
    <w:name w:val="Текст примечания Знак"/>
    <w:basedOn w:val="a0"/>
    <w:link w:val="afe"/>
    <w:uiPriority w:val="99"/>
    <w:rsid w:val="00F30E55"/>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F30E55"/>
    <w:rPr>
      <w:b/>
      <w:bCs/>
    </w:rPr>
  </w:style>
  <w:style w:type="character" w:customStyle="1" w:styleId="aff1">
    <w:name w:val="Тема примечания Знак"/>
    <w:basedOn w:val="aff"/>
    <w:link w:val="aff0"/>
    <w:uiPriority w:val="99"/>
    <w:semiHidden/>
    <w:rsid w:val="00F30E55"/>
    <w:rPr>
      <w:rFonts w:ascii="Times New Roman" w:eastAsia="Times New Roman" w:hAnsi="Times New Roman" w:cs="Times New Roman"/>
      <w:b/>
      <w:bCs/>
      <w:sz w:val="20"/>
      <w:szCs w:val="20"/>
      <w:lang w:eastAsia="ru-RU"/>
    </w:rPr>
  </w:style>
  <w:style w:type="paragraph" w:styleId="aff2">
    <w:name w:val="footnote text"/>
    <w:basedOn w:val="a"/>
    <w:link w:val="aff3"/>
    <w:uiPriority w:val="99"/>
    <w:semiHidden/>
    <w:unhideWhenUsed/>
    <w:rsid w:val="00F30E55"/>
    <w:rPr>
      <w:sz w:val="20"/>
      <w:szCs w:val="20"/>
    </w:rPr>
  </w:style>
  <w:style w:type="character" w:customStyle="1" w:styleId="aff3">
    <w:name w:val="Текст сноски Знак"/>
    <w:basedOn w:val="a0"/>
    <w:link w:val="aff2"/>
    <w:uiPriority w:val="99"/>
    <w:semiHidden/>
    <w:rsid w:val="00F30E55"/>
    <w:rPr>
      <w:rFonts w:ascii="Times New Roman" w:eastAsia="Times New Roman" w:hAnsi="Times New Roman" w:cs="Times New Roman"/>
      <w:sz w:val="20"/>
      <w:szCs w:val="20"/>
      <w:lang w:eastAsia="ru-RU"/>
    </w:rPr>
  </w:style>
  <w:style w:type="character" w:styleId="aff4">
    <w:name w:val="footnote reference"/>
    <w:uiPriority w:val="99"/>
    <w:semiHidden/>
    <w:unhideWhenUsed/>
    <w:rsid w:val="00F30E5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E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30E55"/>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F30E5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30E55"/>
    <w:pPr>
      <w:keepNext/>
      <w:keepLines/>
      <w:spacing w:before="200"/>
      <w:outlineLvl w:val="2"/>
    </w:pPr>
    <w:rPr>
      <w:rFonts w:ascii="Cambria" w:hAnsi="Cambria"/>
      <w:b/>
      <w:bCs/>
      <w:color w:val="4F81BD"/>
    </w:rPr>
  </w:style>
  <w:style w:type="paragraph" w:styleId="4">
    <w:name w:val="heading 4"/>
    <w:basedOn w:val="a"/>
    <w:next w:val="a"/>
    <w:link w:val="40"/>
    <w:qFormat/>
    <w:rsid w:val="00F30E55"/>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F30E55"/>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F30E55"/>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F30E55"/>
    <w:pPr>
      <w:keepNext/>
      <w:keepLines/>
      <w:spacing w:before="200"/>
      <w:outlineLvl w:val="6"/>
    </w:pPr>
    <w:rPr>
      <w:rFonts w:ascii="Cambria" w:hAnsi="Cambria"/>
      <w:i/>
      <w:iCs/>
      <w:color w:val="404040"/>
    </w:rPr>
  </w:style>
  <w:style w:type="paragraph" w:styleId="8">
    <w:name w:val="heading 8"/>
    <w:basedOn w:val="a"/>
    <w:next w:val="a"/>
    <w:link w:val="80"/>
    <w:qFormat/>
    <w:rsid w:val="00F30E55"/>
    <w:pPr>
      <w:keepNext/>
      <w:jc w:val="both"/>
      <w:outlineLvl w:val="7"/>
    </w:pPr>
    <w:rPr>
      <w:b/>
      <w:sz w:val="20"/>
      <w:szCs w:val="20"/>
    </w:rPr>
  </w:style>
  <w:style w:type="paragraph" w:styleId="9">
    <w:name w:val="heading 9"/>
    <w:basedOn w:val="a"/>
    <w:next w:val="a"/>
    <w:link w:val="90"/>
    <w:uiPriority w:val="9"/>
    <w:unhideWhenUsed/>
    <w:qFormat/>
    <w:rsid w:val="00F30E55"/>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0E5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F30E5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F30E5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F30E55"/>
    <w:rPr>
      <w:rFonts w:ascii="Times New Roman" w:eastAsia="Times New Roman" w:hAnsi="Times New Roman" w:cs="Times New Roman"/>
      <w:b/>
      <w:spacing w:val="20"/>
      <w:sz w:val="28"/>
      <w:szCs w:val="20"/>
      <w:lang w:val="ro-RO" w:eastAsia="ru-RU"/>
    </w:rPr>
  </w:style>
  <w:style w:type="character" w:customStyle="1" w:styleId="50">
    <w:name w:val="Заголовок 5 Знак"/>
    <w:basedOn w:val="a0"/>
    <w:link w:val="5"/>
    <w:uiPriority w:val="9"/>
    <w:semiHidden/>
    <w:rsid w:val="00F30E55"/>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F30E55"/>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F30E55"/>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F30E55"/>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
    <w:rsid w:val="00F30E55"/>
    <w:rPr>
      <w:rFonts w:ascii="Cambria" w:eastAsia="Times New Roman" w:hAnsi="Cambria" w:cs="Times New Roman"/>
      <w:i/>
      <w:iCs/>
      <w:color w:val="404040"/>
      <w:sz w:val="20"/>
      <w:szCs w:val="20"/>
      <w:lang w:eastAsia="ru-RU"/>
    </w:rPr>
  </w:style>
  <w:style w:type="paragraph" w:styleId="a3">
    <w:name w:val="Body Text"/>
    <w:basedOn w:val="a"/>
    <w:link w:val="a4"/>
    <w:rsid w:val="00F30E55"/>
    <w:pPr>
      <w:jc w:val="both"/>
    </w:pPr>
    <w:rPr>
      <w:sz w:val="28"/>
      <w:lang w:val="ro-RO"/>
    </w:rPr>
  </w:style>
  <w:style w:type="character" w:customStyle="1" w:styleId="a4">
    <w:name w:val="Основной текст Знак"/>
    <w:basedOn w:val="a0"/>
    <w:link w:val="a3"/>
    <w:rsid w:val="00F30E55"/>
    <w:rPr>
      <w:rFonts w:ascii="Times New Roman" w:eastAsia="Times New Roman" w:hAnsi="Times New Roman" w:cs="Times New Roman"/>
      <w:sz w:val="28"/>
      <w:szCs w:val="24"/>
      <w:lang w:val="ro-RO" w:eastAsia="ru-RU"/>
    </w:rPr>
  </w:style>
  <w:style w:type="paragraph" w:styleId="a5">
    <w:name w:val="Plain Text"/>
    <w:basedOn w:val="a"/>
    <w:link w:val="a6"/>
    <w:rsid w:val="00F30E55"/>
    <w:rPr>
      <w:rFonts w:ascii="Courier New" w:hAnsi="Courier New"/>
      <w:sz w:val="20"/>
      <w:szCs w:val="20"/>
    </w:rPr>
  </w:style>
  <w:style w:type="character" w:customStyle="1" w:styleId="a6">
    <w:name w:val="Текст Знак"/>
    <w:basedOn w:val="a0"/>
    <w:link w:val="a5"/>
    <w:rsid w:val="00F30E55"/>
    <w:rPr>
      <w:rFonts w:ascii="Courier New" w:eastAsia="Times New Roman" w:hAnsi="Courier New" w:cs="Times New Roman"/>
      <w:sz w:val="20"/>
      <w:szCs w:val="20"/>
      <w:lang w:eastAsia="ru-RU"/>
    </w:rPr>
  </w:style>
  <w:style w:type="paragraph" w:styleId="a7">
    <w:name w:val="footer"/>
    <w:basedOn w:val="a"/>
    <w:link w:val="a8"/>
    <w:uiPriority w:val="99"/>
    <w:rsid w:val="00F30E55"/>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F30E55"/>
    <w:rPr>
      <w:rFonts w:ascii="Bodoni" w:eastAsia="Times New Roman" w:hAnsi="Bodoni" w:cs="Times New Roman"/>
      <w:i/>
      <w:sz w:val="24"/>
      <w:szCs w:val="20"/>
      <w:lang w:eastAsia="ru-RU"/>
    </w:rPr>
  </w:style>
  <w:style w:type="paragraph" w:styleId="a9">
    <w:name w:val="Block Text"/>
    <w:basedOn w:val="a"/>
    <w:rsid w:val="00F30E55"/>
    <w:pPr>
      <w:widowControl w:val="0"/>
      <w:spacing w:before="60"/>
      <w:ind w:left="120" w:right="200"/>
    </w:pPr>
    <w:rPr>
      <w:rFonts w:ascii="Arial Black" w:hAnsi="Arial Black"/>
      <w:snapToGrid w:val="0"/>
      <w:szCs w:val="20"/>
      <w:lang w:val="ro-RO"/>
    </w:rPr>
  </w:style>
  <w:style w:type="paragraph" w:customStyle="1" w:styleId="FR4">
    <w:name w:val="FR4"/>
    <w:rsid w:val="00F30E55"/>
    <w:pPr>
      <w:widowControl w:val="0"/>
      <w:spacing w:after="0" w:line="240" w:lineRule="auto"/>
      <w:ind w:left="680" w:right="400"/>
      <w:jc w:val="both"/>
    </w:pPr>
    <w:rPr>
      <w:rFonts w:ascii="Arial" w:eastAsia="Times New Roman" w:hAnsi="Arial" w:cs="Times New Roman"/>
      <w:snapToGrid w:val="0"/>
      <w:sz w:val="24"/>
      <w:szCs w:val="20"/>
      <w:lang w:val="ro-RO" w:eastAsia="ru-RU"/>
    </w:rPr>
  </w:style>
  <w:style w:type="paragraph" w:customStyle="1" w:styleId="FR2">
    <w:name w:val="FR2"/>
    <w:rsid w:val="00F30E55"/>
    <w:pPr>
      <w:widowControl w:val="0"/>
      <w:spacing w:before="20" w:after="0" w:line="240" w:lineRule="auto"/>
      <w:jc w:val="center"/>
    </w:pPr>
    <w:rPr>
      <w:rFonts w:ascii="Times New Roman" w:eastAsia="Times New Roman" w:hAnsi="Times New Roman" w:cs="Times New Roman"/>
      <w:b/>
      <w:snapToGrid w:val="0"/>
      <w:sz w:val="36"/>
      <w:szCs w:val="20"/>
      <w:lang w:val="ro-RO" w:eastAsia="ru-RU"/>
    </w:rPr>
  </w:style>
  <w:style w:type="paragraph" w:customStyle="1" w:styleId="FR3">
    <w:name w:val="FR3"/>
    <w:rsid w:val="00F30E55"/>
    <w:pPr>
      <w:widowControl w:val="0"/>
      <w:spacing w:after="0" w:line="360" w:lineRule="auto"/>
      <w:ind w:left="160"/>
      <w:jc w:val="both"/>
    </w:pPr>
    <w:rPr>
      <w:rFonts w:ascii="Arial Narrow" w:eastAsia="Times New Roman" w:hAnsi="Arial Narrow" w:cs="Times New Roman"/>
      <w:snapToGrid w:val="0"/>
      <w:sz w:val="24"/>
      <w:szCs w:val="20"/>
      <w:lang w:val="ro-RO" w:eastAsia="ru-RU"/>
    </w:rPr>
  </w:style>
  <w:style w:type="table" w:styleId="aa">
    <w:name w:val="Table Grid"/>
    <w:basedOn w:val="a1"/>
    <w:rsid w:val="00F30E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F30E55"/>
  </w:style>
  <w:style w:type="paragraph" w:styleId="ac">
    <w:name w:val="header"/>
    <w:basedOn w:val="a"/>
    <w:link w:val="ad"/>
    <w:rsid w:val="00F30E55"/>
    <w:pPr>
      <w:tabs>
        <w:tab w:val="center" w:pos="4677"/>
        <w:tab w:val="right" w:pos="9355"/>
      </w:tabs>
    </w:pPr>
  </w:style>
  <w:style w:type="character" w:customStyle="1" w:styleId="ad">
    <w:name w:val="Верхний колонтитул Знак"/>
    <w:basedOn w:val="a0"/>
    <w:link w:val="ac"/>
    <w:rsid w:val="00F30E55"/>
    <w:rPr>
      <w:rFonts w:ascii="Times New Roman" w:eastAsia="Times New Roman" w:hAnsi="Times New Roman" w:cs="Times New Roman"/>
      <w:sz w:val="24"/>
      <w:szCs w:val="24"/>
      <w:lang w:eastAsia="ru-RU"/>
    </w:rPr>
  </w:style>
  <w:style w:type="paragraph" w:styleId="21">
    <w:name w:val="Body Text 2"/>
    <w:basedOn w:val="a"/>
    <w:link w:val="22"/>
    <w:unhideWhenUsed/>
    <w:rsid w:val="00F30E55"/>
    <w:pPr>
      <w:spacing w:after="120" w:line="480" w:lineRule="auto"/>
    </w:pPr>
  </w:style>
  <w:style w:type="character" w:customStyle="1" w:styleId="22">
    <w:name w:val="Основной текст 2 Знак"/>
    <w:basedOn w:val="a0"/>
    <w:link w:val="21"/>
    <w:rsid w:val="00F30E55"/>
    <w:rPr>
      <w:rFonts w:ascii="Times New Roman" w:eastAsia="Times New Roman" w:hAnsi="Times New Roman" w:cs="Times New Roman"/>
      <w:sz w:val="24"/>
      <w:szCs w:val="24"/>
      <w:lang w:eastAsia="ru-RU"/>
    </w:rPr>
  </w:style>
  <w:style w:type="character" w:customStyle="1" w:styleId="ae">
    <w:name w:val="Основной шрифт"/>
    <w:rsid w:val="00F30E55"/>
  </w:style>
  <w:style w:type="paragraph" w:customStyle="1" w:styleId="af">
    <w:name w:val="Обычн"/>
    <w:rsid w:val="00F30E55"/>
    <w:pPr>
      <w:widowControl w:val="0"/>
      <w:spacing w:after="0" w:line="240" w:lineRule="auto"/>
    </w:pPr>
    <w:rPr>
      <w:rFonts w:ascii="Times New Roman" w:eastAsia="Times New Roman" w:hAnsi="Times New Roman" w:cs="Times New Roman"/>
      <w:sz w:val="20"/>
      <w:szCs w:val="20"/>
      <w:lang w:eastAsia="ru-RU"/>
    </w:rPr>
  </w:style>
  <w:style w:type="paragraph" w:styleId="af0">
    <w:name w:val="caption"/>
    <w:basedOn w:val="af"/>
    <w:qFormat/>
    <w:rsid w:val="00F30E55"/>
    <w:pPr>
      <w:ind w:firstLine="720"/>
      <w:jc w:val="center"/>
    </w:pPr>
    <w:rPr>
      <w:b/>
      <w:sz w:val="24"/>
      <w:lang w:val="ro-RO"/>
    </w:rPr>
  </w:style>
  <w:style w:type="paragraph" w:styleId="af1">
    <w:name w:val="Document Map"/>
    <w:basedOn w:val="a"/>
    <w:link w:val="af2"/>
    <w:semiHidden/>
    <w:rsid w:val="00F30E55"/>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F30E55"/>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F30E55"/>
    <w:pPr>
      <w:spacing w:after="120" w:line="480" w:lineRule="auto"/>
      <w:ind w:left="283"/>
    </w:pPr>
  </w:style>
  <w:style w:type="character" w:customStyle="1" w:styleId="24">
    <w:name w:val="Основной текст с отступом 2 Знак"/>
    <w:basedOn w:val="a0"/>
    <w:link w:val="23"/>
    <w:uiPriority w:val="99"/>
    <w:rsid w:val="00F30E55"/>
    <w:rPr>
      <w:rFonts w:ascii="Times New Roman" w:eastAsia="Times New Roman" w:hAnsi="Times New Roman" w:cs="Times New Roman"/>
      <w:sz w:val="24"/>
      <w:szCs w:val="24"/>
      <w:lang w:eastAsia="ru-RU"/>
    </w:rPr>
  </w:style>
  <w:style w:type="paragraph" w:styleId="af3">
    <w:name w:val="Body Text Indent"/>
    <w:basedOn w:val="a"/>
    <w:link w:val="af4"/>
    <w:unhideWhenUsed/>
    <w:rsid w:val="00F30E55"/>
    <w:pPr>
      <w:spacing w:after="120"/>
      <w:ind w:left="283"/>
    </w:pPr>
  </w:style>
  <w:style w:type="character" w:customStyle="1" w:styleId="af4">
    <w:name w:val="Основной текст с отступом Знак"/>
    <w:basedOn w:val="a0"/>
    <w:link w:val="af3"/>
    <w:rsid w:val="00F30E55"/>
    <w:rPr>
      <w:rFonts w:ascii="Times New Roman" w:eastAsia="Times New Roman" w:hAnsi="Times New Roman" w:cs="Times New Roman"/>
      <w:sz w:val="24"/>
      <w:szCs w:val="24"/>
      <w:lang w:eastAsia="ru-RU"/>
    </w:rPr>
  </w:style>
  <w:style w:type="paragraph" w:styleId="31">
    <w:name w:val="Body Text Indent 3"/>
    <w:basedOn w:val="a"/>
    <w:link w:val="32"/>
    <w:unhideWhenUsed/>
    <w:rsid w:val="00F30E55"/>
    <w:pPr>
      <w:spacing w:after="120"/>
      <w:ind w:left="283"/>
    </w:pPr>
    <w:rPr>
      <w:sz w:val="16"/>
      <w:szCs w:val="16"/>
    </w:rPr>
  </w:style>
  <w:style w:type="character" w:customStyle="1" w:styleId="32">
    <w:name w:val="Основной текст с отступом 3 Знак"/>
    <w:basedOn w:val="a0"/>
    <w:link w:val="31"/>
    <w:rsid w:val="00F30E55"/>
    <w:rPr>
      <w:rFonts w:ascii="Times New Roman" w:eastAsia="Times New Roman" w:hAnsi="Times New Roman" w:cs="Times New Roman"/>
      <w:sz w:val="16"/>
      <w:szCs w:val="16"/>
      <w:lang w:eastAsia="ru-RU"/>
    </w:rPr>
  </w:style>
  <w:style w:type="paragraph" w:customStyle="1" w:styleId="Normal1">
    <w:name w:val="Normal1"/>
    <w:rsid w:val="00F30E55"/>
    <w:pPr>
      <w:spacing w:after="0" w:line="240" w:lineRule="auto"/>
      <w:ind w:firstLine="740"/>
    </w:pPr>
    <w:rPr>
      <w:rFonts w:ascii="Times New Roman" w:eastAsia="Times New Roman" w:hAnsi="Times New Roman" w:cs="Times New Roman"/>
      <w:snapToGrid w:val="0"/>
      <w:sz w:val="28"/>
      <w:szCs w:val="20"/>
      <w:lang w:val="ro-RO" w:eastAsia="ru-RU"/>
    </w:rPr>
  </w:style>
  <w:style w:type="paragraph" w:styleId="af5">
    <w:name w:val="List Paragraph"/>
    <w:basedOn w:val="a"/>
    <w:uiPriority w:val="34"/>
    <w:qFormat/>
    <w:rsid w:val="00F30E55"/>
    <w:pPr>
      <w:ind w:left="720"/>
      <w:contextualSpacing/>
    </w:pPr>
  </w:style>
  <w:style w:type="paragraph" w:customStyle="1" w:styleId="CISRequisites">
    <w:name w:val="_CIS_Requisites"/>
    <w:basedOn w:val="a"/>
    <w:autoRedefine/>
    <w:rsid w:val="00F30E55"/>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F30E55"/>
    <w:pPr>
      <w:jc w:val="center"/>
    </w:pPr>
    <w:rPr>
      <w:b/>
      <w:i/>
      <w:sz w:val="20"/>
      <w:szCs w:val="20"/>
    </w:rPr>
  </w:style>
  <w:style w:type="character" w:customStyle="1" w:styleId="af7">
    <w:name w:val="Название Знак"/>
    <w:basedOn w:val="a0"/>
    <w:link w:val="af6"/>
    <w:rsid w:val="00F30E55"/>
    <w:rPr>
      <w:rFonts w:ascii="Times New Roman" w:eastAsia="Times New Roman" w:hAnsi="Times New Roman" w:cs="Times New Roman"/>
      <w:b/>
      <w:i/>
      <w:sz w:val="20"/>
      <w:szCs w:val="20"/>
      <w:lang w:eastAsia="ru-RU"/>
    </w:rPr>
  </w:style>
  <w:style w:type="character" w:customStyle="1" w:styleId="docheader">
    <w:name w:val="doc_header"/>
    <w:basedOn w:val="a0"/>
    <w:rsid w:val="00F30E55"/>
  </w:style>
  <w:style w:type="character" w:customStyle="1" w:styleId="docbody">
    <w:name w:val="doc_body"/>
    <w:basedOn w:val="a0"/>
    <w:rsid w:val="00F30E55"/>
  </w:style>
  <w:style w:type="paragraph" w:styleId="33">
    <w:name w:val="Body Text 3"/>
    <w:basedOn w:val="a"/>
    <w:link w:val="34"/>
    <w:uiPriority w:val="99"/>
    <w:unhideWhenUsed/>
    <w:rsid w:val="00F30E55"/>
    <w:pPr>
      <w:spacing w:after="120"/>
    </w:pPr>
    <w:rPr>
      <w:sz w:val="16"/>
      <w:szCs w:val="16"/>
    </w:rPr>
  </w:style>
  <w:style w:type="character" w:customStyle="1" w:styleId="34">
    <w:name w:val="Основной текст 3 Знак"/>
    <w:basedOn w:val="a0"/>
    <w:link w:val="33"/>
    <w:uiPriority w:val="99"/>
    <w:rsid w:val="00F30E55"/>
    <w:rPr>
      <w:rFonts w:ascii="Times New Roman" w:eastAsia="Times New Roman" w:hAnsi="Times New Roman" w:cs="Times New Roman"/>
      <w:sz w:val="16"/>
      <w:szCs w:val="16"/>
      <w:lang w:eastAsia="ru-RU"/>
    </w:rPr>
  </w:style>
  <w:style w:type="paragraph" w:styleId="af8">
    <w:name w:val="No Spacing"/>
    <w:uiPriority w:val="1"/>
    <w:qFormat/>
    <w:rsid w:val="00F30E55"/>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F30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30E55"/>
    <w:rPr>
      <w:rFonts w:ascii="Courier New" w:eastAsia="Times New Roman" w:hAnsi="Courier New" w:cs="Courier New"/>
      <w:sz w:val="20"/>
      <w:szCs w:val="20"/>
      <w:lang w:eastAsia="ru-RU"/>
    </w:rPr>
  </w:style>
  <w:style w:type="paragraph" w:styleId="11">
    <w:name w:val="toc 1"/>
    <w:basedOn w:val="a"/>
    <w:next w:val="a"/>
    <w:semiHidden/>
    <w:rsid w:val="00F30E55"/>
    <w:pPr>
      <w:spacing w:before="120" w:after="120"/>
    </w:pPr>
    <w:rPr>
      <w:b/>
      <w:caps/>
      <w:noProof/>
      <w:sz w:val="20"/>
      <w:szCs w:val="20"/>
    </w:rPr>
  </w:style>
  <w:style w:type="paragraph" w:styleId="af9">
    <w:name w:val="Normal (Web)"/>
    <w:basedOn w:val="a"/>
    <w:uiPriority w:val="99"/>
    <w:rsid w:val="00F30E55"/>
    <w:pPr>
      <w:ind w:firstLine="567"/>
      <w:jc w:val="both"/>
    </w:pPr>
  </w:style>
  <w:style w:type="paragraph" w:customStyle="1" w:styleId="Normal">
    <w:name w:val="[Normal]"/>
    <w:rsid w:val="00F30E55"/>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FR1">
    <w:name w:val="FR1"/>
    <w:rsid w:val="00F30E55"/>
    <w:pPr>
      <w:widowControl w:val="0"/>
      <w:autoSpaceDE w:val="0"/>
      <w:autoSpaceDN w:val="0"/>
      <w:adjustRightInd w:val="0"/>
      <w:spacing w:before="120" w:after="0" w:line="240" w:lineRule="auto"/>
      <w:ind w:left="2040"/>
    </w:pPr>
    <w:rPr>
      <w:rFonts w:ascii="Arial" w:eastAsia="Times New Roman" w:hAnsi="Arial" w:cs="Arial"/>
      <w:b/>
      <w:bCs/>
      <w:i/>
      <w:iCs/>
      <w:sz w:val="16"/>
      <w:szCs w:val="16"/>
      <w:lang w:val="ro-RO" w:eastAsia="ru-RU"/>
    </w:rPr>
  </w:style>
  <w:style w:type="character" w:styleId="afa">
    <w:name w:val="Emphasis"/>
    <w:uiPriority w:val="20"/>
    <w:qFormat/>
    <w:rsid w:val="00F30E55"/>
    <w:rPr>
      <w:i/>
      <w:iCs/>
    </w:rPr>
  </w:style>
  <w:style w:type="character" w:customStyle="1" w:styleId="docbody1">
    <w:name w:val="doc_body1"/>
    <w:rsid w:val="00F30E55"/>
    <w:rPr>
      <w:rFonts w:ascii="Times New Roman" w:hAnsi="Times New Roman" w:cs="Times New Roman" w:hint="default"/>
      <w:color w:val="000000"/>
      <w:sz w:val="24"/>
      <w:szCs w:val="24"/>
    </w:rPr>
  </w:style>
  <w:style w:type="character" w:customStyle="1" w:styleId="docsign1">
    <w:name w:val="doc_sign1"/>
    <w:basedOn w:val="a0"/>
    <w:rsid w:val="00F30E55"/>
  </w:style>
  <w:style w:type="paragraph" w:styleId="afb">
    <w:name w:val="Balloon Text"/>
    <w:basedOn w:val="a"/>
    <w:link w:val="afc"/>
    <w:uiPriority w:val="99"/>
    <w:semiHidden/>
    <w:unhideWhenUsed/>
    <w:rsid w:val="00F30E55"/>
    <w:rPr>
      <w:rFonts w:ascii="Tahoma" w:hAnsi="Tahoma" w:cs="Tahoma"/>
      <w:sz w:val="16"/>
      <w:szCs w:val="16"/>
    </w:rPr>
  </w:style>
  <w:style w:type="character" w:customStyle="1" w:styleId="afc">
    <w:name w:val="Текст выноски Знак"/>
    <w:basedOn w:val="a0"/>
    <w:link w:val="afb"/>
    <w:uiPriority w:val="99"/>
    <w:semiHidden/>
    <w:rsid w:val="00F30E55"/>
    <w:rPr>
      <w:rFonts w:ascii="Tahoma" w:eastAsia="Times New Roman" w:hAnsi="Tahoma" w:cs="Tahoma"/>
      <w:sz w:val="16"/>
      <w:szCs w:val="16"/>
      <w:lang w:eastAsia="ru-RU"/>
    </w:rPr>
  </w:style>
  <w:style w:type="character" w:customStyle="1" w:styleId="apple-converted-space">
    <w:name w:val="apple-converted-space"/>
    <w:basedOn w:val="a0"/>
    <w:rsid w:val="00F30E55"/>
  </w:style>
  <w:style w:type="character" w:styleId="afd">
    <w:name w:val="annotation reference"/>
    <w:uiPriority w:val="99"/>
    <w:semiHidden/>
    <w:unhideWhenUsed/>
    <w:rsid w:val="00F30E55"/>
    <w:rPr>
      <w:sz w:val="16"/>
      <w:szCs w:val="16"/>
    </w:rPr>
  </w:style>
  <w:style w:type="paragraph" w:styleId="afe">
    <w:name w:val="annotation text"/>
    <w:basedOn w:val="a"/>
    <w:link w:val="aff"/>
    <w:uiPriority w:val="99"/>
    <w:unhideWhenUsed/>
    <w:rsid w:val="00F30E55"/>
    <w:rPr>
      <w:sz w:val="20"/>
      <w:szCs w:val="20"/>
    </w:rPr>
  </w:style>
  <w:style w:type="character" w:customStyle="1" w:styleId="aff">
    <w:name w:val="Текст примечания Знак"/>
    <w:basedOn w:val="a0"/>
    <w:link w:val="afe"/>
    <w:uiPriority w:val="99"/>
    <w:rsid w:val="00F30E55"/>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F30E55"/>
    <w:rPr>
      <w:b/>
      <w:bCs/>
    </w:rPr>
  </w:style>
  <w:style w:type="character" w:customStyle="1" w:styleId="aff1">
    <w:name w:val="Тема примечания Знак"/>
    <w:basedOn w:val="aff"/>
    <w:link w:val="aff0"/>
    <w:uiPriority w:val="99"/>
    <w:semiHidden/>
    <w:rsid w:val="00F30E55"/>
    <w:rPr>
      <w:rFonts w:ascii="Times New Roman" w:eastAsia="Times New Roman" w:hAnsi="Times New Roman" w:cs="Times New Roman"/>
      <w:b/>
      <w:bCs/>
      <w:sz w:val="20"/>
      <w:szCs w:val="20"/>
      <w:lang w:eastAsia="ru-RU"/>
    </w:rPr>
  </w:style>
  <w:style w:type="paragraph" w:styleId="aff2">
    <w:name w:val="footnote text"/>
    <w:basedOn w:val="a"/>
    <w:link w:val="aff3"/>
    <w:uiPriority w:val="99"/>
    <w:semiHidden/>
    <w:unhideWhenUsed/>
    <w:rsid w:val="00F30E55"/>
    <w:rPr>
      <w:sz w:val="20"/>
      <w:szCs w:val="20"/>
    </w:rPr>
  </w:style>
  <w:style w:type="character" w:customStyle="1" w:styleId="aff3">
    <w:name w:val="Текст сноски Знак"/>
    <w:basedOn w:val="a0"/>
    <w:link w:val="aff2"/>
    <w:uiPriority w:val="99"/>
    <w:semiHidden/>
    <w:rsid w:val="00F30E55"/>
    <w:rPr>
      <w:rFonts w:ascii="Times New Roman" w:eastAsia="Times New Roman" w:hAnsi="Times New Roman" w:cs="Times New Roman"/>
      <w:sz w:val="20"/>
      <w:szCs w:val="20"/>
      <w:lang w:eastAsia="ru-RU"/>
    </w:rPr>
  </w:style>
  <w:style w:type="character" w:styleId="aff4">
    <w:name w:val="footnote reference"/>
    <w:uiPriority w:val="99"/>
    <w:semiHidden/>
    <w:unhideWhenUsed/>
    <w:rsid w:val="00F30E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16209</Words>
  <Characters>92392</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5</cp:revision>
  <cp:lastPrinted>2026-06-16T08:20:00Z</cp:lastPrinted>
  <dcterms:created xsi:type="dcterms:W3CDTF">2026-06-11T10:47:00Z</dcterms:created>
  <dcterms:modified xsi:type="dcterms:W3CDTF">2026-06-17T12:28:00Z</dcterms:modified>
</cp:coreProperties>
</file>