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EAC" w:rsidRPr="00127EEF" w:rsidRDefault="00E34EAC" w:rsidP="00E34EAC">
      <w:pPr>
        <w:keepNext/>
        <w:spacing w:after="0" w:line="300" w:lineRule="auto"/>
        <w:ind w:left="-181" w:right="-187"/>
        <w:jc w:val="right"/>
        <w:outlineLvl w:val="2"/>
        <w:rPr>
          <w:rFonts w:ascii="Times New Roman" w:eastAsia="Times New Roman" w:hAnsi="Times New Roman" w:cs="Times New Roman"/>
          <w:sz w:val="20"/>
          <w:lang w:val="ro-MD" w:eastAsia="ru-RU"/>
        </w:rPr>
      </w:pPr>
      <w:r w:rsidRPr="00127EEF">
        <w:rPr>
          <w:rFonts w:ascii="Times New Roman" w:eastAsia="Times New Roman" w:hAnsi="Times New Roman" w:cs="Times New Roman"/>
          <w:sz w:val="20"/>
          <w:szCs w:val="20"/>
          <w:lang w:val="ro-MD" w:eastAsia="ru-RU"/>
        </w:rPr>
        <w:t>F</w:t>
      </w:r>
      <w:r w:rsidRPr="00127EEF">
        <w:rPr>
          <w:rFonts w:ascii="Times New Roman" w:eastAsia="Times New Roman" w:hAnsi="Times New Roman" w:cs="Times New Roman"/>
          <w:sz w:val="20"/>
          <w:lang w:val="ro-MD" w:eastAsia="ru-RU"/>
        </w:rPr>
        <w:t xml:space="preserve">ormularul nr. </w:t>
      </w:r>
      <w:r w:rsidR="00924BE5" w:rsidRPr="00127EEF">
        <w:rPr>
          <w:rFonts w:ascii="Times New Roman" w:eastAsia="Times New Roman" w:hAnsi="Times New Roman" w:cs="Times New Roman"/>
          <w:sz w:val="20"/>
          <w:lang w:val="ro-MD" w:eastAsia="ru-RU"/>
        </w:rPr>
        <w:t>AR</w:t>
      </w:r>
      <w:r w:rsidRPr="00127EEF">
        <w:rPr>
          <w:rFonts w:ascii="Times New Roman" w:eastAsia="Times New Roman" w:hAnsi="Times New Roman" w:cs="Times New Roman"/>
          <w:sz w:val="20"/>
          <w:lang w:val="ro-MD" w:eastAsia="ru-RU"/>
        </w:rPr>
        <w:t>-2/3</w:t>
      </w:r>
    </w:p>
    <w:p w:rsidR="00E34EAC" w:rsidRPr="00127EEF" w:rsidRDefault="00E34EAC" w:rsidP="00E34EAC">
      <w:pPr>
        <w:keepNext/>
        <w:spacing w:after="0" w:line="300" w:lineRule="auto"/>
        <w:ind w:left="-181" w:right="-187"/>
        <w:jc w:val="right"/>
        <w:outlineLvl w:val="2"/>
        <w:rPr>
          <w:rFonts w:ascii="Times New Roman" w:eastAsia="Times New Roman" w:hAnsi="Times New Roman" w:cs="Times New Roman"/>
          <w:sz w:val="10"/>
          <w:szCs w:val="10"/>
          <w:lang w:val="ro-MD" w:eastAsia="ru-RU"/>
        </w:rPr>
      </w:pPr>
    </w:p>
    <w:p w:rsidR="00E34EAC" w:rsidRPr="00127EEF" w:rsidRDefault="00E34EAC" w:rsidP="00E34EAC">
      <w:pPr>
        <w:keepNext/>
        <w:spacing w:after="0" w:line="300" w:lineRule="auto"/>
        <w:ind w:right="-187"/>
        <w:jc w:val="right"/>
        <w:outlineLvl w:val="2"/>
        <w:rPr>
          <w:rFonts w:ascii="Times New Roman" w:eastAsia="Times New Roman" w:hAnsi="Times New Roman" w:cs="Times New Roman"/>
          <w:b/>
          <w:bCs/>
          <w:sz w:val="24"/>
          <w:szCs w:val="24"/>
          <w:lang w:val="ro-MD" w:eastAsia="ru-RU"/>
        </w:rPr>
      </w:pPr>
      <w:r w:rsidRPr="00127EEF">
        <w:rPr>
          <w:rFonts w:ascii="Times New Roman" w:eastAsia="Times New Roman" w:hAnsi="Times New Roman" w:cs="Times New Roman"/>
          <w:b/>
          <w:bCs/>
          <w:sz w:val="24"/>
          <w:szCs w:val="24"/>
          <w:lang w:val="ro-MD" w:eastAsia="ru-RU"/>
        </w:rPr>
        <w:t>Către  I.P. „Agenția Servicii Publice”,</w:t>
      </w:r>
    </w:p>
    <w:p w:rsidR="00E34EAC" w:rsidRPr="00127EEF" w:rsidRDefault="00E34EAC" w:rsidP="00E34EAC">
      <w:pPr>
        <w:spacing w:after="0" w:line="240" w:lineRule="auto"/>
        <w:jc w:val="right"/>
        <w:rPr>
          <w:rFonts w:ascii="Times New Roman" w:eastAsia="Times New Roman" w:hAnsi="Times New Roman" w:cs="Times New Roman"/>
          <w:lang w:val="ro-MD" w:eastAsia="ru-RU"/>
        </w:rPr>
      </w:pPr>
      <w:r w:rsidRPr="00127EEF">
        <w:rPr>
          <w:rFonts w:ascii="Times New Roman" w:eastAsia="Times New Roman" w:hAnsi="Times New Roman" w:cs="Times New Roman"/>
          <w:lang w:val="ro-MD" w:eastAsia="ru-RU"/>
        </w:rPr>
        <w:t>str. Pușkin 42, MD-2012, mun. Chișinău, Republica Moldova</w:t>
      </w:r>
    </w:p>
    <w:p w:rsidR="00E34EAC" w:rsidRPr="00127EEF" w:rsidRDefault="00E34EAC" w:rsidP="00E34EAC">
      <w:pPr>
        <w:spacing w:after="0" w:line="240" w:lineRule="auto"/>
        <w:ind w:firstLine="567"/>
        <w:jc w:val="both"/>
        <w:rPr>
          <w:rFonts w:ascii="Times New Roman" w:eastAsia="Times New Roman" w:hAnsi="Times New Roman" w:cs="Times New Roman"/>
          <w:sz w:val="24"/>
          <w:szCs w:val="24"/>
          <w:lang w:val="ro-MD" w:eastAsia="ru-RU"/>
        </w:rPr>
      </w:pPr>
    </w:p>
    <w:p w:rsidR="00E34EAC" w:rsidRPr="00127EEF" w:rsidRDefault="00E34EAC" w:rsidP="00E34EAC">
      <w:pPr>
        <w:spacing w:after="0" w:line="240" w:lineRule="auto"/>
        <w:ind w:left="851" w:hanging="993"/>
        <w:jc w:val="both"/>
        <w:rPr>
          <w:rFonts w:ascii="Times New Roman" w:eastAsia="Times New Roman" w:hAnsi="Times New Roman" w:cs="Times New Roman"/>
          <w:b/>
          <w:bCs/>
          <w:sz w:val="24"/>
          <w:szCs w:val="24"/>
          <w:lang w:val="ro-MD" w:eastAsia="ru-RU"/>
        </w:rPr>
      </w:pPr>
      <w:r w:rsidRPr="00127EEF">
        <w:rPr>
          <w:rFonts w:ascii="Times New Roman" w:eastAsia="Times New Roman" w:hAnsi="Times New Roman" w:cs="Times New Roman"/>
          <w:sz w:val="24"/>
          <w:szCs w:val="24"/>
          <w:lang w:val="ro-MD" w:eastAsia="ru-RU"/>
        </w:rPr>
        <w:t>Subiect:</w:t>
      </w:r>
      <w:r w:rsidRPr="00127EEF">
        <w:rPr>
          <w:rFonts w:ascii="Times New Roman" w:eastAsia="Times New Roman" w:hAnsi="Times New Roman" w:cs="Times New Roman"/>
          <w:b/>
          <w:bCs/>
          <w:sz w:val="24"/>
          <w:szCs w:val="24"/>
          <w:lang w:val="ro-MD" w:eastAsia="ru-RU"/>
        </w:rPr>
        <w:t xml:space="preserve">  Cerere privind publicarea pe pagina web oficială a I.P. „Agenţia Servicii Publice” a  avizului cu privire la reorganizarea prin dezmembrare a persoanei juridice  </w:t>
      </w:r>
    </w:p>
    <w:p w:rsidR="00E34EAC" w:rsidRPr="00127EEF" w:rsidRDefault="00E34EAC" w:rsidP="00E34EAC">
      <w:pPr>
        <w:spacing w:after="0" w:line="240" w:lineRule="auto"/>
        <w:ind w:firstLine="567"/>
        <w:jc w:val="both"/>
        <w:rPr>
          <w:rFonts w:ascii="Times New Roman" w:eastAsia="Times New Roman" w:hAnsi="Times New Roman" w:cs="Times New Roman"/>
          <w:sz w:val="16"/>
          <w:szCs w:val="16"/>
          <w:lang w:val="ro-MD" w:eastAsia="ru-RU"/>
        </w:rPr>
      </w:pPr>
    </w:p>
    <w:p w:rsidR="00E34EAC" w:rsidRPr="00127EEF" w:rsidRDefault="00E34EAC" w:rsidP="00E34EAC">
      <w:pPr>
        <w:spacing w:after="0" w:line="240" w:lineRule="auto"/>
        <w:ind w:firstLine="567"/>
        <w:jc w:val="both"/>
        <w:rPr>
          <w:rFonts w:ascii="Times New Roman" w:eastAsia="Times New Roman" w:hAnsi="Times New Roman" w:cs="Times New Roman"/>
          <w:sz w:val="16"/>
          <w:szCs w:val="18"/>
          <w:lang w:val="ro-MD" w:eastAsia="ru-RU"/>
        </w:rPr>
      </w:pPr>
      <w:r w:rsidRPr="00127EEF">
        <w:rPr>
          <w:rFonts w:ascii="Times New Roman" w:eastAsia="Times New Roman" w:hAnsi="Times New Roman" w:cs="Times New Roman"/>
          <w:sz w:val="24"/>
          <w:szCs w:val="20"/>
          <w:lang w:val="ro-MD" w:eastAsia="ru-RU"/>
        </w:rPr>
        <w:t>Subsemnatul, ...............................................................,  ............................,  .................................</w:t>
      </w:r>
      <w:r w:rsidRPr="00127EEF">
        <w:rPr>
          <w:rFonts w:ascii="Times New Roman" w:eastAsia="Times New Roman" w:hAnsi="Times New Roman" w:cs="Times New Roman"/>
          <w:sz w:val="16"/>
          <w:szCs w:val="18"/>
          <w:lang w:val="ro-MD" w:eastAsia="ru-RU"/>
        </w:rPr>
        <w:t xml:space="preserve">                                                                                  </w:t>
      </w:r>
    </w:p>
    <w:p w:rsidR="00E34EAC" w:rsidRPr="00127EEF" w:rsidRDefault="00E34EAC" w:rsidP="00E34EAC">
      <w:pPr>
        <w:spacing w:after="0" w:line="240" w:lineRule="auto"/>
        <w:ind w:firstLine="567"/>
        <w:jc w:val="both"/>
        <w:rPr>
          <w:rFonts w:ascii="Times New Roman" w:eastAsia="Times New Roman" w:hAnsi="Times New Roman" w:cs="Times New Roman"/>
          <w:i/>
          <w:sz w:val="16"/>
          <w:szCs w:val="16"/>
          <w:lang w:val="ro-MD" w:eastAsia="ru-RU"/>
        </w:rPr>
      </w:pPr>
      <w:r w:rsidRPr="00127EEF">
        <w:rPr>
          <w:rFonts w:ascii="Times New Roman" w:eastAsia="Times New Roman" w:hAnsi="Times New Roman" w:cs="Times New Roman"/>
          <w:sz w:val="16"/>
          <w:szCs w:val="18"/>
          <w:lang w:val="ro-MD" w:eastAsia="ru-RU"/>
        </w:rPr>
        <w:t xml:space="preserve">                                                                             </w:t>
      </w:r>
      <w:r w:rsidRPr="00127EEF">
        <w:rPr>
          <w:rFonts w:ascii="Times New Roman" w:eastAsia="Times New Roman" w:hAnsi="Times New Roman" w:cs="Times New Roman"/>
          <w:i/>
          <w:sz w:val="16"/>
          <w:szCs w:val="18"/>
          <w:lang w:val="ro-MD" w:eastAsia="ru-RU"/>
        </w:rPr>
        <w:t>(nume, prenume</w:t>
      </w:r>
      <w:r w:rsidRPr="00127EEF">
        <w:rPr>
          <w:rFonts w:ascii="Times New Roman" w:eastAsia="Times New Roman" w:hAnsi="Times New Roman" w:cs="Times New Roman"/>
          <w:i/>
          <w:sz w:val="16"/>
          <w:szCs w:val="16"/>
          <w:lang w:val="ro-MD" w:eastAsia="ru-RU"/>
        </w:rPr>
        <w:t xml:space="preserve">)                                      (număr telefon)                              (e-mail)                                                   </w:t>
      </w:r>
    </w:p>
    <w:p w:rsidR="00E34EAC" w:rsidRPr="00127EEF" w:rsidRDefault="00E34EAC" w:rsidP="00E34EAC">
      <w:pPr>
        <w:spacing w:after="0" w:line="240" w:lineRule="auto"/>
        <w:ind w:firstLine="567"/>
        <w:jc w:val="both"/>
        <w:rPr>
          <w:rFonts w:ascii="Times New Roman" w:eastAsia="Times New Roman" w:hAnsi="Times New Roman" w:cs="Times New Roman"/>
          <w:sz w:val="20"/>
          <w:szCs w:val="20"/>
          <w:lang w:val="ro-MD" w:eastAsia="ru-RU"/>
        </w:rPr>
      </w:pPr>
      <w:r w:rsidRPr="00127EEF">
        <w:rPr>
          <w:rFonts w:ascii="Times New Roman" w:eastAsia="Times New Roman" w:hAnsi="Times New Roman" w:cs="Times New Roman"/>
          <w:sz w:val="24"/>
          <w:szCs w:val="24"/>
          <w:lang w:val="ro-MD" w:eastAsia="ru-RU"/>
        </w:rPr>
        <w:t xml:space="preserve">administrator </w:t>
      </w:r>
      <w:r w:rsidRPr="00127EEF">
        <w:rPr>
          <w:rFonts w:ascii="Times New Roman" w:eastAsia="Times New Roman" w:hAnsi="Times New Roman" w:cs="Times New Roman"/>
          <w:sz w:val="24"/>
          <w:szCs w:val="20"/>
          <w:lang w:val="ro-MD" w:eastAsia="ru-RU"/>
        </w:rPr>
        <w:t>al  .............................................................................................................................</w:t>
      </w:r>
    </w:p>
    <w:p w:rsidR="00E34EAC" w:rsidRPr="00127EEF" w:rsidRDefault="00E34EAC" w:rsidP="00E34EAC">
      <w:pPr>
        <w:spacing w:after="0" w:line="240" w:lineRule="auto"/>
        <w:ind w:firstLine="567"/>
        <w:jc w:val="both"/>
        <w:rPr>
          <w:rFonts w:ascii="Times New Roman" w:eastAsia="Times New Roman" w:hAnsi="Times New Roman" w:cs="Times New Roman"/>
          <w:i/>
          <w:sz w:val="16"/>
          <w:szCs w:val="16"/>
          <w:lang w:val="ro-MD" w:eastAsia="ru-RU"/>
        </w:rPr>
      </w:pPr>
      <w:r w:rsidRPr="00127EEF">
        <w:rPr>
          <w:rFonts w:ascii="Times New Roman" w:eastAsia="Times New Roman" w:hAnsi="Times New Roman" w:cs="Times New Roman"/>
          <w:i/>
          <w:sz w:val="16"/>
          <w:szCs w:val="16"/>
          <w:lang w:val="ro-MD" w:eastAsia="ru-RU"/>
        </w:rPr>
        <w:t xml:space="preserve">                                                                        (denumirea și forma juridică de organizare a persoanei juridice)</w:t>
      </w:r>
    </w:p>
    <w:p w:rsidR="00E34EAC" w:rsidRPr="00127EEF" w:rsidRDefault="00E34EAC" w:rsidP="00E34EAC">
      <w:pPr>
        <w:spacing w:after="0" w:line="240" w:lineRule="auto"/>
        <w:ind w:firstLine="567"/>
        <w:jc w:val="both"/>
        <w:rPr>
          <w:rFonts w:ascii="Times New Roman" w:eastAsia="Times New Roman" w:hAnsi="Times New Roman" w:cs="Times New Roman"/>
          <w:i/>
          <w:iCs/>
          <w:sz w:val="24"/>
          <w:szCs w:val="20"/>
          <w:lang w:val="ro-MD" w:eastAsia="ru-RU"/>
        </w:rPr>
      </w:pPr>
      <w:r w:rsidRPr="00127EEF">
        <w:rPr>
          <w:rFonts w:ascii="Times New Roman" w:eastAsia="Times New Roman" w:hAnsi="Times New Roman" w:cs="Times New Roman"/>
          <w:b/>
          <w:bCs/>
          <w:sz w:val="24"/>
          <w:szCs w:val="20"/>
          <w:lang w:val="ro-MD" w:eastAsia="ru-RU"/>
        </w:rPr>
        <w:t>În conformitate cu prevederile Codului civil al Republicii Moldova,</w:t>
      </w:r>
      <w:r w:rsidRPr="00127EEF">
        <w:rPr>
          <w:rFonts w:ascii="Times New Roman" w:eastAsia="Times New Roman" w:hAnsi="Times New Roman" w:cs="Times New Roman"/>
          <w:sz w:val="24"/>
          <w:szCs w:val="20"/>
          <w:lang w:val="ro-MD" w:eastAsia="ru-RU"/>
        </w:rPr>
        <w:t xml:space="preserve">  </w:t>
      </w:r>
      <w:r w:rsidRPr="00127EEF">
        <w:rPr>
          <w:rFonts w:ascii="Times New Roman" w:eastAsia="Times New Roman" w:hAnsi="Times New Roman" w:cs="Times New Roman"/>
          <w:b/>
          <w:bCs/>
          <w:sz w:val="24"/>
          <w:szCs w:val="20"/>
          <w:lang w:val="ro-MD" w:eastAsia="ru-RU"/>
        </w:rPr>
        <w:t>art. 207 alin. (1)</w:t>
      </w:r>
      <w:r w:rsidRPr="00127EEF">
        <w:rPr>
          <w:rFonts w:ascii="Times New Roman" w:eastAsia="Times New Roman" w:hAnsi="Times New Roman" w:cs="Times New Roman"/>
          <w:sz w:val="24"/>
          <w:szCs w:val="20"/>
          <w:lang w:val="ro-MD" w:eastAsia="ru-RU"/>
        </w:rPr>
        <w:t xml:space="preserve">:             </w:t>
      </w:r>
      <w:r w:rsidRPr="00127EEF">
        <w:rPr>
          <w:rFonts w:ascii="Times New Roman" w:eastAsia="Times New Roman" w:hAnsi="Times New Roman" w:cs="Times New Roman"/>
          <w:i/>
          <w:iCs/>
          <w:sz w:val="24"/>
          <w:szCs w:val="20"/>
          <w:lang w:val="ro-MD" w:eastAsia="ru-RU"/>
        </w:rPr>
        <w:t>„</w:t>
      </w:r>
      <w:r w:rsidRPr="00127EEF">
        <w:rPr>
          <w:rFonts w:ascii="Times New Roman" w:eastAsia="Times New Roman" w:hAnsi="Times New Roman" w:cs="Times New Roman"/>
          <w:i/>
          <w:iCs/>
          <w:sz w:val="24"/>
          <w:szCs w:val="24"/>
          <w:lang w:val="ro-MD" w:eastAsia="ru-RU"/>
        </w:rPr>
        <w:t>În termen de 15 zile de la adoptarea hotărârii de reorganizare, organul executiv al persoanei juridice participante la reorganizare este obligat […] să publice , în mod gratuit, pe pagina web oficială a organului înregistrării de stat un aviz privind reorganizarea</w:t>
      </w:r>
      <w:r w:rsidRPr="00127EEF">
        <w:rPr>
          <w:rFonts w:ascii="Times New Roman" w:eastAsia="Times New Roman" w:hAnsi="Times New Roman" w:cs="Times New Roman"/>
          <w:i/>
          <w:iCs/>
          <w:sz w:val="24"/>
          <w:szCs w:val="20"/>
          <w:lang w:val="ro-MD" w:eastAsia="ru-RU"/>
        </w:rPr>
        <w:t>”,</w:t>
      </w:r>
    </w:p>
    <w:p w:rsidR="00E34EAC" w:rsidRPr="00127EEF" w:rsidRDefault="00E34EAC" w:rsidP="00E34EAC">
      <w:pPr>
        <w:spacing w:after="0" w:line="240" w:lineRule="auto"/>
        <w:ind w:firstLine="567"/>
        <w:jc w:val="both"/>
        <w:rPr>
          <w:rFonts w:ascii="Times New Roman" w:eastAsia="Times New Roman" w:hAnsi="Times New Roman" w:cs="Times New Roman"/>
          <w:sz w:val="24"/>
          <w:szCs w:val="20"/>
          <w:lang w:val="ro-MD" w:eastAsia="ru-RU"/>
        </w:rPr>
      </w:pPr>
      <w:r w:rsidRPr="00127EEF">
        <w:rPr>
          <w:rFonts w:ascii="Times New Roman" w:eastAsia="Times New Roman" w:hAnsi="Times New Roman" w:cs="Times New Roman"/>
          <w:b/>
          <w:iCs/>
          <w:sz w:val="24"/>
          <w:szCs w:val="24"/>
          <w:lang w:val="ro-MD" w:eastAsia="ru-RU"/>
        </w:rPr>
        <w:t xml:space="preserve">în temeiul </w:t>
      </w:r>
      <w:r w:rsidRPr="00127EEF">
        <w:rPr>
          <w:rFonts w:ascii="Times New Roman" w:eastAsia="Times New Roman" w:hAnsi="Times New Roman" w:cs="Times New Roman"/>
          <w:iCs/>
          <w:sz w:val="24"/>
          <w:szCs w:val="24"/>
          <w:lang w:val="ro-MD" w:eastAsia="ru-RU"/>
        </w:rPr>
        <w:t xml:space="preserve">Deciziei registratorului în domeniul înregistrării de stat a persoanelor juridice de începere a procedurii de reorganizare a persoanei juridice nr.. ....................................... din data de .....................................,  </w:t>
      </w:r>
      <w:r w:rsidRPr="00127EEF">
        <w:rPr>
          <w:rFonts w:ascii="Times New Roman" w:eastAsia="Times New Roman" w:hAnsi="Times New Roman" w:cs="Times New Roman"/>
          <w:b/>
          <w:bCs/>
          <w:sz w:val="24"/>
          <w:szCs w:val="20"/>
          <w:lang w:val="ro-MD" w:eastAsia="ru-RU"/>
        </w:rPr>
        <w:t>solicit publicarea următorului aviz:</w:t>
      </w:r>
    </w:p>
    <w:tbl>
      <w:tblPr>
        <w:tblStyle w:val="af"/>
        <w:tblW w:w="9781" w:type="dxa"/>
        <w:tblInd w:w="108" w:type="dxa"/>
        <w:tblLook w:val="04A0" w:firstRow="1" w:lastRow="0" w:firstColumn="1" w:lastColumn="0" w:noHBand="0" w:noVBand="1"/>
      </w:tblPr>
      <w:tblGrid>
        <w:gridCol w:w="9781"/>
      </w:tblGrid>
      <w:tr w:rsidR="00E34EAC" w:rsidRPr="00A60E37" w:rsidTr="00E34EAC">
        <w:tc>
          <w:tcPr>
            <w:tcW w:w="9781" w:type="dxa"/>
          </w:tcPr>
          <w:p w:rsidR="00E34EAC" w:rsidRPr="00127EEF" w:rsidRDefault="00E34EAC" w:rsidP="00E34EAC">
            <w:pPr>
              <w:jc w:val="both"/>
              <w:rPr>
                <w:rFonts w:ascii="Times New Roman" w:eastAsia="Times New Roman" w:hAnsi="Times New Roman" w:cs="Times New Roman"/>
                <w:sz w:val="20"/>
                <w:szCs w:val="20"/>
                <w:lang w:val="ro-MD" w:eastAsia="ru-RU"/>
              </w:rPr>
            </w:pPr>
          </w:p>
          <w:p w:rsidR="00E34EAC" w:rsidRPr="00127EEF" w:rsidRDefault="00E34EAC" w:rsidP="00E34EAC">
            <w:pPr>
              <w:ind w:firstLine="142"/>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6"/>
                <w:szCs w:val="26"/>
                <w:lang w:val="ro-MD" w:eastAsia="ru-RU"/>
              </w:rPr>
              <w:t xml:space="preserve">    .........</w:t>
            </w:r>
            <w:r w:rsidRPr="00127EEF">
              <w:rPr>
                <w:rFonts w:ascii="Times New Roman" w:eastAsia="Times New Roman" w:hAnsi="Times New Roman" w:cs="Times New Roman"/>
                <w:sz w:val="24"/>
                <w:szCs w:val="24"/>
                <w:lang w:val="ro-MD" w:eastAsia="ru-RU"/>
              </w:rPr>
              <w:t>.......................................................................................................................................</w:t>
            </w:r>
          </w:p>
          <w:p w:rsidR="00E34EAC" w:rsidRPr="00127EEF" w:rsidRDefault="00E34EAC" w:rsidP="00E34EAC">
            <w:pPr>
              <w:ind w:firstLine="142"/>
              <w:jc w:val="center"/>
              <w:rPr>
                <w:rFonts w:ascii="Times New Roman" w:eastAsia="Times New Roman" w:hAnsi="Times New Roman" w:cs="Times New Roman"/>
                <w:i/>
                <w:sz w:val="16"/>
                <w:szCs w:val="16"/>
                <w:lang w:val="ro-MD" w:eastAsia="ru-RU"/>
              </w:rPr>
            </w:pPr>
            <w:r w:rsidRPr="00127EEF">
              <w:rPr>
                <w:rFonts w:ascii="Times New Roman" w:eastAsia="Times New Roman" w:hAnsi="Times New Roman" w:cs="Times New Roman"/>
                <w:i/>
                <w:sz w:val="16"/>
                <w:szCs w:val="16"/>
                <w:lang w:val="ro-MD" w:eastAsia="ru-RU"/>
              </w:rPr>
              <w:t xml:space="preserve"> (denumirea și forma juridică de organizare a persoanei juridice)</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4"/>
                <w:szCs w:val="24"/>
                <w:lang w:val="ro-MD" w:eastAsia="ru-RU"/>
              </w:rPr>
              <w:t xml:space="preserve">       IDNO........................................, se reorganizează prin</w:t>
            </w:r>
            <w:r w:rsidRPr="00127EEF">
              <w:rPr>
                <w:sz w:val="24"/>
                <w:szCs w:val="24"/>
                <w:lang w:val="ro-MD"/>
              </w:rPr>
              <w:t xml:space="preserve"> </w:t>
            </w:r>
            <w:r w:rsidRPr="00127EEF">
              <w:rPr>
                <w:rFonts w:ascii="Times New Roman" w:eastAsia="Times New Roman" w:hAnsi="Times New Roman" w:cs="Times New Roman"/>
                <w:sz w:val="24"/>
                <w:szCs w:val="24"/>
                <w:lang w:val="ro-MD" w:eastAsia="ru-RU"/>
              </w:rPr>
              <w:t xml:space="preserve">dezmembrare </w:t>
            </w:r>
            <w:r w:rsidRPr="00127EEF">
              <w:rPr>
                <w:rFonts w:ascii="Times New Roman" w:eastAsia="Times New Roman" w:hAnsi="Times New Roman" w:cs="Times New Roman"/>
                <w:i/>
                <w:iCs/>
                <w:sz w:val="20"/>
                <w:szCs w:val="20"/>
                <w:lang w:val="ro-MD" w:eastAsia="ru-RU"/>
              </w:rPr>
              <w:t>(separare)</w:t>
            </w:r>
          </w:p>
          <w:p w:rsidR="00E34EAC" w:rsidRPr="00127EEF" w:rsidRDefault="00E34EAC" w:rsidP="00E34EAC">
            <w:pPr>
              <w:jc w:val="center"/>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i/>
                <w:iCs/>
                <w:sz w:val="20"/>
                <w:szCs w:val="20"/>
                <w:lang w:val="ro-MD" w:eastAsia="ru-RU"/>
              </w:rPr>
              <w:t xml:space="preserve">                                                                                                                                  </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4"/>
                <w:szCs w:val="24"/>
                <w:lang w:val="ro-MD" w:eastAsia="ru-RU"/>
              </w:rPr>
              <w:t xml:space="preserve">       cu transmiterea unei părți din patrimoniu către .....................................................................,</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i/>
                <w:sz w:val="16"/>
                <w:szCs w:val="16"/>
                <w:lang w:val="ro-MD" w:eastAsia="ru-RU"/>
              </w:rPr>
              <w:t xml:space="preserve">                                                                                                                                                                            (IDNO)</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4"/>
                <w:szCs w:val="24"/>
                <w:lang w:val="ro-MD" w:eastAsia="ru-RU"/>
              </w:rPr>
              <w:t xml:space="preserve">       ..................................................................................................................................................</w:t>
            </w:r>
          </w:p>
          <w:p w:rsidR="00E34EAC" w:rsidRPr="00127EEF" w:rsidRDefault="00E34EAC" w:rsidP="00E34EAC">
            <w:pPr>
              <w:rPr>
                <w:rFonts w:ascii="Times New Roman" w:eastAsia="Times New Roman" w:hAnsi="Times New Roman" w:cs="Times New Roman"/>
                <w:i/>
                <w:sz w:val="16"/>
                <w:szCs w:val="16"/>
                <w:lang w:val="ro-MD" w:eastAsia="ru-RU"/>
              </w:rPr>
            </w:pPr>
            <w:r w:rsidRPr="00127EEF">
              <w:rPr>
                <w:rFonts w:ascii="Times New Roman" w:eastAsia="Times New Roman" w:hAnsi="Times New Roman" w:cs="Times New Roman"/>
                <w:i/>
                <w:sz w:val="16"/>
                <w:szCs w:val="16"/>
                <w:lang w:val="ro-MD" w:eastAsia="ru-RU"/>
              </w:rPr>
              <w:t xml:space="preserve">                                                       (denumirea și forma juridică de organizare a persoanei juridice)</w:t>
            </w:r>
          </w:p>
          <w:p w:rsidR="00E34EAC" w:rsidRPr="00127EEF" w:rsidRDefault="00E34EAC" w:rsidP="00E34EAC">
            <w:pPr>
              <w:ind w:firstLine="142"/>
              <w:jc w:val="center"/>
              <w:rPr>
                <w:rFonts w:ascii="Times New Roman" w:eastAsia="Times New Roman" w:hAnsi="Times New Roman" w:cs="Times New Roman"/>
                <w:i/>
                <w:sz w:val="16"/>
                <w:szCs w:val="16"/>
                <w:lang w:val="ro-MD" w:eastAsia="ru-RU"/>
              </w:rPr>
            </w:pP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4"/>
                <w:szCs w:val="24"/>
                <w:lang w:val="ro-MD" w:eastAsia="ru-RU"/>
              </w:rPr>
              <w:t xml:space="preserve">       Creanţele creditorilor pot fi adresate în decurs de o lună la adresa: </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4"/>
                <w:szCs w:val="24"/>
                <w:lang w:val="ro-MD" w:eastAsia="ru-RU"/>
              </w:rPr>
              <w:t xml:space="preserve">      bd. /str. .......................................................................,     nr. ...........,   ....................................</w:t>
            </w:r>
          </w:p>
          <w:p w:rsidR="00E34EAC" w:rsidRPr="00127EEF" w:rsidRDefault="00E34EAC" w:rsidP="00E34EAC">
            <w:pPr>
              <w:ind w:firstLine="142"/>
              <w:rPr>
                <w:rFonts w:ascii="Times New Roman" w:eastAsia="Times New Roman" w:hAnsi="Times New Roman" w:cs="Times New Roman"/>
                <w:i/>
                <w:iCs/>
                <w:sz w:val="18"/>
                <w:szCs w:val="18"/>
                <w:lang w:val="ro-MD" w:eastAsia="ru-RU"/>
              </w:rPr>
            </w:pPr>
            <w:r w:rsidRPr="00127EEF">
              <w:rPr>
                <w:rFonts w:ascii="Times New Roman" w:eastAsia="Times New Roman" w:hAnsi="Times New Roman" w:cs="Times New Roman"/>
                <w:i/>
                <w:iCs/>
                <w:sz w:val="18"/>
                <w:szCs w:val="18"/>
                <w:lang w:val="ro-MD" w:eastAsia="ru-RU"/>
              </w:rPr>
              <w:t xml:space="preserve">                                    (numele străzii, numărul clădirii, numărul biroului /apartamentului) </w:t>
            </w:r>
          </w:p>
          <w:p w:rsidR="00E34EAC" w:rsidRPr="00127EEF" w:rsidRDefault="00E34EAC" w:rsidP="00E34EAC">
            <w:pPr>
              <w:ind w:firstLine="142"/>
              <w:jc w:val="both"/>
              <w:rPr>
                <w:rFonts w:ascii="Times New Roman" w:eastAsia="Times New Roman" w:hAnsi="Times New Roman" w:cs="Times New Roman"/>
                <w:sz w:val="24"/>
                <w:szCs w:val="24"/>
                <w:u w:val="single"/>
                <w:lang w:val="ro-MD" w:eastAsia="ru-RU"/>
              </w:rPr>
            </w:pPr>
            <w:r w:rsidRPr="00127EEF">
              <w:rPr>
                <w:rFonts w:ascii="Times New Roman" w:eastAsia="Times New Roman" w:hAnsi="Times New Roman" w:cs="Times New Roman"/>
                <w:sz w:val="24"/>
                <w:szCs w:val="24"/>
                <w:lang w:val="ro-MD" w:eastAsia="ru-RU"/>
              </w:rPr>
              <w:t xml:space="preserve">    .................................................................................. MD- ................., Republica Moldova</w:t>
            </w:r>
            <w:r w:rsidRPr="00127EEF">
              <w:rPr>
                <w:rFonts w:ascii="Times New Roman" w:eastAsia="Times New Roman" w:hAnsi="Times New Roman" w:cs="Times New Roman"/>
                <w:sz w:val="24"/>
                <w:szCs w:val="24"/>
                <w:u w:val="single"/>
                <w:lang w:val="ro-MD" w:eastAsia="ru-RU"/>
              </w:rPr>
              <w:t xml:space="preserve"> </w:t>
            </w:r>
          </w:p>
          <w:p w:rsidR="00E34EAC" w:rsidRPr="00127EEF" w:rsidRDefault="00E34EAC" w:rsidP="00E34EAC">
            <w:pPr>
              <w:ind w:firstLine="142"/>
              <w:rPr>
                <w:rFonts w:ascii="Times New Roman" w:eastAsia="Times New Roman" w:hAnsi="Times New Roman" w:cs="Times New Roman"/>
                <w:i/>
                <w:iCs/>
                <w:sz w:val="20"/>
                <w:szCs w:val="20"/>
                <w:lang w:val="ro-MD" w:eastAsia="ru-RU"/>
              </w:rPr>
            </w:pPr>
            <w:r w:rsidRPr="00127EEF">
              <w:rPr>
                <w:rFonts w:ascii="Times New Roman" w:eastAsia="Times New Roman" w:hAnsi="Times New Roman" w:cs="Times New Roman"/>
                <w:i/>
                <w:iCs/>
                <w:sz w:val="18"/>
                <w:szCs w:val="18"/>
                <w:lang w:val="ro-MD" w:eastAsia="ru-RU"/>
              </w:rPr>
              <w:t xml:space="preserve">                                             (municipiul/orașul/satul)                                          (codul poștal)</w:t>
            </w:r>
          </w:p>
        </w:tc>
      </w:tr>
    </w:tbl>
    <w:p w:rsidR="00E34EAC" w:rsidRPr="00127EEF" w:rsidRDefault="00E34EAC" w:rsidP="00E34EAC">
      <w:pPr>
        <w:spacing w:after="0" w:line="240" w:lineRule="auto"/>
        <w:rPr>
          <w:rFonts w:ascii="Times New Roman" w:eastAsia="Times New Roman" w:hAnsi="Times New Roman" w:cs="Times New Roman"/>
          <w:iCs/>
          <w:spacing w:val="2"/>
          <w:sz w:val="20"/>
          <w:szCs w:val="20"/>
          <w:lang w:val="ro-MD" w:eastAsia="ru-RU"/>
        </w:rPr>
      </w:pPr>
      <w:r w:rsidRPr="00127EEF">
        <w:rPr>
          <w:rFonts w:ascii="Times New Roman" w:eastAsia="Times New Roman" w:hAnsi="Times New Roman" w:cs="Times New Roman"/>
          <w:iCs/>
          <w:spacing w:val="2"/>
          <w:sz w:val="20"/>
          <w:szCs w:val="20"/>
          <w:lang w:val="ro-MD" w:eastAsia="ru-RU"/>
        </w:rPr>
        <w:t xml:space="preserve">      </w:t>
      </w:r>
    </w:p>
    <w:p w:rsidR="00E34EAC" w:rsidRPr="00127EEF" w:rsidRDefault="00E34EAC" w:rsidP="00E34EAC">
      <w:pPr>
        <w:spacing w:after="0" w:line="240" w:lineRule="auto"/>
        <w:rPr>
          <w:rFonts w:ascii="Times New Roman" w:eastAsia="Times New Roman" w:hAnsi="Times New Roman" w:cs="Times New Roman"/>
          <w:iCs/>
          <w:spacing w:val="2"/>
          <w:sz w:val="24"/>
          <w:szCs w:val="24"/>
          <w:lang w:val="ro-MD" w:eastAsia="ru-RU"/>
        </w:rPr>
      </w:pPr>
      <w:r w:rsidRPr="00127EEF">
        <w:rPr>
          <w:rFonts w:ascii="Times New Roman" w:eastAsia="Times New Roman" w:hAnsi="Times New Roman" w:cs="Times New Roman"/>
          <w:iCs/>
          <w:spacing w:val="2"/>
          <w:sz w:val="20"/>
          <w:szCs w:val="20"/>
          <w:lang w:val="ro-MD" w:eastAsia="ru-RU"/>
        </w:rPr>
        <w:t xml:space="preserve"> </w:t>
      </w:r>
      <w:r w:rsidRPr="00127EEF">
        <w:rPr>
          <w:rFonts w:ascii="Times New Roman" w:eastAsia="Times New Roman" w:hAnsi="Times New Roman" w:cs="Times New Roman"/>
          <w:iCs/>
          <w:spacing w:val="2"/>
          <w:sz w:val="24"/>
          <w:szCs w:val="24"/>
          <w:lang w:val="ro-MD" w:eastAsia="ru-RU"/>
        </w:rPr>
        <w:t>...................................                                                                            ........................................</w:t>
      </w:r>
    </w:p>
    <w:p w:rsidR="00E34EAC" w:rsidRPr="00127EEF" w:rsidRDefault="00E34EAC" w:rsidP="00E34EAC">
      <w:pPr>
        <w:spacing w:after="0" w:line="300" w:lineRule="auto"/>
        <w:rPr>
          <w:rFonts w:ascii="Times New Roman" w:eastAsia="Times New Roman" w:hAnsi="Times New Roman" w:cs="Times New Roman"/>
          <w:i/>
          <w:iCs/>
          <w:spacing w:val="2"/>
          <w:sz w:val="18"/>
          <w:szCs w:val="18"/>
          <w:lang w:val="ro-MD" w:eastAsia="ru-RU"/>
        </w:rPr>
      </w:pPr>
      <w:r w:rsidRPr="00127EEF">
        <w:rPr>
          <w:rFonts w:ascii="Times New Roman" w:eastAsia="Times New Roman" w:hAnsi="Times New Roman" w:cs="Times New Roman"/>
          <w:i/>
          <w:iCs/>
          <w:spacing w:val="2"/>
          <w:sz w:val="18"/>
          <w:szCs w:val="18"/>
          <w:lang w:val="ro-MD" w:eastAsia="ru-RU"/>
        </w:rPr>
        <w:t xml:space="preserve">                   (data, luna, anul)                                                                                                                                 (semnătura)</w:t>
      </w:r>
    </w:p>
    <w:p w:rsidR="00E34EAC" w:rsidRPr="00127EEF" w:rsidRDefault="00E34EAC" w:rsidP="00E34EAC">
      <w:pPr>
        <w:spacing w:after="0" w:line="240" w:lineRule="auto"/>
        <w:jc w:val="both"/>
        <w:rPr>
          <w:rFonts w:ascii="Times New Roman" w:eastAsia="Times New Roman" w:hAnsi="Times New Roman" w:cs="Times New Roman"/>
          <w:i/>
          <w:iCs/>
          <w:spacing w:val="2"/>
          <w:sz w:val="18"/>
          <w:szCs w:val="18"/>
          <w:lang w:val="ro-MD" w:eastAsia="ru-RU"/>
        </w:rPr>
      </w:pPr>
    </w:p>
    <w:p w:rsidR="00E34EAC" w:rsidRPr="00127EEF" w:rsidRDefault="00E34EAC" w:rsidP="00E34EAC">
      <w:pPr>
        <w:spacing w:after="0" w:line="240" w:lineRule="auto"/>
        <w:jc w:val="both"/>
        <w:rPr>
          <w:rFonts w:ascii="Times New Roman" w:eastAsia="Times New Roman" w:hAnsi="Times New Roman" w:cs="Times New Roman"/>
          <w:i/>
          <w:iCs/>
          <w:spacing w:val="2"/>
          <w:sz w:val="18"/>
          <w:szCs w:val="18"/>
          <w:lang w:val="ro-MD" w:eastAsia="ru-RU"/>
        </w:rPr>
      </w:pPr>
      <w:r w:rsidRPr="00127EEF">
        <w:rPr>
          <w:rFonts w:ascii="Times New Roman" w:eastAsia="Times New Roman" w:hAnsi="Times New Roman" w:cs="Times New Roman"/>
          <w:i/>
          <w:iCs/>
          <w:spacing w:val="2"/>
          <w:sz w:val="18"/>
          <w:szCs w:val="18"/>
          <w:lang w:val="ro-MD" w:eastAsia="ru-RU"/>
        </w:rPr>
        <w:t>Anexă: Documentul de împuternicire.............................................................................................  -    ... file (după caz), ş.a.</w:t>
      </w:r>
    </w:p>
    <w:p w:rsidR="00E34EAC" w:rsidRPr="00127EEF" w:rsidRDefault="00E34EAC" w:rsidP="00E34EAC">
      <w:pPr>
        <w:spacing w:after="0" w:line="240" w:lineRule="auto"/>
        <w:ind w:left="360"/>
        <w:jc w:val="center"/>
        <w:rPr>
          <w:rFonts w:ascii="Times New Roman" w:eastAsia="Times New Roman" w:hAnsi="Times New Roman" w:cs="Times New Roman"/>
          <w:i/>
          <w:sz w:val="16"/>
          <w:szCs w:val="16"/>
          <w:lang w:val="ro-MD" w:eastAsia="ru-RU"/>
        </w:rPr>
      </w:pPr>
      <w:r w:rsidRPr="00127EEF">
        <w:rPr>
          <w:rFonts w:ascii="Times New Roman" w:eastAsia="Times New Roman" w:hAnsi="Times New Roman" w:cs="Times New Roman"/>
          <w:i/>
          <w:sz w:val="16"/>
          <w:szCs w:val="16"/>
          <w:lang w:val="ro-MD" w:eastAsia="ru-RU"/>
        </w:rPr>
        <w:t xml:space="preserve">    (denumirea și data documentului)</w:t>
      </w:r>
    </w:p>
    <w:p w:rsidR="00E34EAC" w:rsidRPr="00127EEF" w:rsidRDefault="00E34EAC" w:rsidP="00E34EAC">
      <w:pPr>
        <w:spacing w:after="0" w:line="300" w:lineRule="auto"/>
        <w:jc w:val="both"/>
        <w:rPr>
          <w:rFonts w:ascii="Times New Roman" w:eastAsia="Times New Roman" w:hAnsi="Times New Roman" w:cs="Times New Roman"/>
          <w:i/>
          <w:iCs/>
          <w:spacing w:val="2"/>
          <w:sz w:val="18"/>
          <w:szCs w:val="18"/>
          <w:lang w:val="ro-MD" w:eastAsia="ru-RU"/>
        </w:rPr>
      </w:pPr>
      <w:r w:rsidRPr="00127EEF">
        <w:rPr>
          <w:rFonts w:ascii="Times New Roman" w:eastAsia="Times New Roman" w:hAnsi="Times New Roman" w:cs="Times New Roman"/>
          <w:i/>
          <w:iCs/>
          <w:spacing w:val="2"/>
          <w:sz w:val="18"/>
          <w:szCs w:val="18"/>
          <w:lang w:val="ro-MD" w:eastAsia="ru-RU"/>
        </w:rPr>
        <w:t xml:space="preserve">Notă: </w:t>
      </w:r>
    </w:p>
    <w:p w:rsidR="00E34EAC" w:rsidRPr="00127EEF" w:rsidRDefault="00E34EAC" w:rsidP="00E34EAC">
      <w:pPr>
        <w:pStyle w:val="a5"/>
        <w:numPr>
          <w:ilvl w:val="0"/>
          <w:numId w:val="41"/>
        </w:numPr>
        <w:tabs>
          <w:tab w:val="left" w:pos="284"/>
        </w:tabs>
        <w:spacing w:after="0" w:line="240" w:lineRule="auto"/>
        <w:ind w:left="0" w:firstLine="0"/>
        <w:jc w:val="both"/>
        <w:rPr>
          <w:rFonts w:ascii="Times New Roman" w:eastAsia="Times New Roman" w:hAnsi="Times New Roman" w:cs="Times New Roman"/>
          <w:sz w:val="18"/>
          <w:szCs w:val="18"/>
          <w:lang w:val="ro-MD" w:eastAsia="ru-RU"/>
        </w:rPr>
      </w:pPr>
      <w:r w:rsidRPr="00127EEF">
        <w:rPr>
          <w:rFonts w:ascii="Times New Roman" w:hAnsi="Times New Roman" w:cs="Times New Roman"/>
          <w:sz w:val="18"/>
          <w:szCs w:val="18"/>
          <w:shd w:val="clear" w:color="auto" w:fill="FFFFFF"/>
          <w:lang w:val="en-US"/>
        </w:rPr>
        <w:t xml:space="preserve">Datele cu caracter personal sunt obligatorii a fi furnizate sub rezerva refuzului serviciului. Temeiul legal de prelucrare a datelor este </w:t>
      </w:r>
      <w:r w:rsidR="00F650B7">
        <w:rPr>
          <w:rFonts w:ascii="Times New Roman" w:hAnsi="Times New Roman" w:cs="Times New Roman"/>
          <w:sz w:val="18"/>
          <w:szCs w:val="18"/>
          <w:shd w:val="clear" w:color="auto" w:fill="FFFFFF"/>
          <w:lang w:val="en-US"/>
        </w:rPr>
        <w:t xml:space="preserve">art. 6 alin. (1) lit. a) din Legea nr. 195/2024 </w:t>
      </w:r>
      <w:r w:rsidRPr="00127EEF">
        <w:rPr>
          <w:rFonts w:ascii="Times New Roman" w:hAnsi="Times New Roman" w:cs="Times New Roman"/>
          <w:sz w:val="18"/>
          <w:szCs w:val="18"/>
          <w:shd w:val="clear" w:color="auto" w:fill="FFFFFF"/>
          <w:lang w:val="en-US"/>
        </w:rPr>
        <w:t>privind protecția datelor cu caracter personal.</w:t>
      </w:r>
      <w:r w:rsidRPr="00127EEF">
        <w:rPr>
          <w:rFonts w:ascii="Times New Roman" w:eastAsia="Times New Roman" w:hAnsi="Times New Roman" w:cs="Times New Roman"/>
          <w:sz w:val="18"/>
          <w:szCs w:val="18"/>
          <w:lang w:val="ro-MD" w:eastAsia="ru-RU"/>
        </w:rPr>
        <w:t xml:space="preserve"> </w:t>
      </w:r>
    </w:p>
    <w:p w:rsidR="00E34EAC" w:rsidRPr="00127EEF" w:rsidRDefault="00E34EAC" w:rsidP="00E34EAC">
      <w:pPr>
        <w:pStyle w:val="a5"/>
        <w:numPr>
          <w:ilvl w:val="0"/>
          <w:numId w:val="41"/>
        </w:numPr>
        <w:tabs>
          <w:tab w:val="left" w:pos="284"/>
        </w:tabs>
        <w:spacing w:after="0" w:line="240" w:lineRule="auto"/>
        <w:ind w:left="0" w:firstLine="0"/>
        <w:jc w:val="both"/>
        <w:rPr>
          <w:rFonts w:ascii="Times New Roman" w:eastAsia="Times New Roman" w:hAnsi="Times New Roman" w:cs="Times New Roman"/>
          <w:sz w:val="18"/>
          <w:szCs w:val="18"/>
          <w:lang w:val="ro-MD" w:eastAsia="ru-RU"/>
        </w:rPr>
      </w:pPr>
      <w:r w:rsidRPr="00127EEF">
        <w:rPr>
          <w:rFonts w:ascii="Times New Roman" w:eastAsia="Times New Roman" w:hAnsi="Times New Roman" w:cs="Times New Roman"/>
          <w:iCs/>
          <w:spacing w:val="2"/>
          <w:sz w:val="18"/>
          <w:szCs w:val="18"/>
          <w:lang w:val="ro-MD" w:eastAsia="ru-RU"/>
        </w:rPr>
        <w:t xml:space="preserve">Cererea poate fi transmisă sub formă de document electronic semnat cu semnătura electronică eliberată conform Legii nr. 124/2022 privind identificarea electronică și serviciile de încredere, la adresa de email: </w:t>
      </w:r>
      <w:bookmarkStart w:id="0" w:name="_GoBack"/>
      <w:bookmarkEnd w:id="0"/>
      <w:r w:rsidR="00A60E37">
        <w:rPr>
          <w:rFonts w:ascii="Times New Roman" w:eastAsia="Times New Roman" w:hAnsi="Times New Roman" w:cs="Times New Roman"/>
          <w:iCs/>
          <w:spacing w:val="2"/>
          <w:sz w:val="18"/>
          <w:szCs w:val="18"/>
          <w:u w:val="single"/>
          <w:lang w:val="ro-MD" w:eastAsia="ru-RU"/>
        </w:rPr>
        <w:fldChar w:fldCharType="begin"/>
      </w:r>
      <w:r w:rsidR="00A60E37">
        <w:rPr>
          <w:rFonts w:ascii="Times New Roman" w:eastAsia="Times New Roman" w:hAnsi="Times New Roman" w:cs="Times New Roman"/>
          <w:iCs/>
          <w:spacing w:val="2"/>
          <w:sz w:val="18"/>
          <w:szCs w:val="18"/>
          <w:u w:val="single"/>
          <w:lang w:val="ro-MD" w:eastAsia="ru-RU"/>
        </w:rPr>
        <w:instrText xml:space="preserve"> HYPERLINK "mailto:di</w:instrText>
      </w:r>
      <w:r w:rsidR="00A60E37" w:rsidRPr="00127EEF">
        <w:rPr>
          <w:rFonts w:ascii="Times New Roman" w:eastAsia="Times New Roman" w:hAnsi="Times New Roman" w:cs="Times New Roman"/>
          <w:iCs/>
          <w:spacing w:val="2"/>
          <w:sz w:val="18"/>
          <w:szCs w:val="18"/>
          <w:u w:val="single"/>
          <w:lang w:val="ro-MD" w:eastAsia="ru-RU"/>
        </w:rPr>
        <w:instrText>ud@asp.gov.md</w:instrText>
      </w:r>
      <w:r w:rsidR="00A60E37">
        <w:rPr>
          <w:rFonts w:ascii="Times New Roman" w:eastAsia="Times New Roman" w:hAnsi="Times New Roman" w:cs="Times New Roman"/>
          <w:iCs/>
          <w:spacing w:val="2"/>
          <w:sz w:val="18"/>
          <w:szCs w:val="18"/>
          <w:u w:val="single"/>
          <w:lang w:val="ro-MD" w:eastAsia="ru-RU"/>
        </w:rPr>
        <w:instrText xml:space="preserve">" </w:instrText>
      </w:r>
      <w:r w:rsidR="00A60E37">
        <w:rPr>
          <w:rFonts w:ascii="Times New Roman" w:eastAsia="Times New Roman" w:hAnsi="Times New Roman" w:cs="Times New Roman"/>
          <w:iCs/>
          <w:spacing w:val="2"/>
          <w:sz w:val="18"/>
          <w:szCs w:val="18"/>
          <w:u w:val="single"/>
          <w:lang w:val="ro-MD" w:eastAsia="ru-RU"/>
        </w:rPr>
        <w:fldChar w:fldCharType="separate"/>
      </w:r>
      <w:r w:rsidR="00A60E37" w:rsidRPr="000F1462">
        <w:rPr>
          <w:rStyle w:val="aa"/>
          <w:rFonts w:ascii="Times New Roman" w:eastAsia="Times New Roman" w:hAnsi="Times New Roman" w:cs="Times New Roman"/>
          <w:iCs/>
          <w:spacing w:val="2"/>
          <w:sz w:val="18"/>
          <w:szCs w:val="18"/>
          <w:lang w:val="ro-MD" w:eastAsia="ru-RU"/>
        </w:rPr>
        <w:t>diud@asp.gov.md</w:t>
      </w:r>
      <w:r w:rsidR="00A60E37">
        <w:rPr>
          <w:rFonts w:ascii="Times New Roman" w:eastAsia="Times New Roman" w:hAnsi="Times New Roman" w:cs="Times New Roman"/>
          <w:iCs/>
          <w:spacing w:val="2"/>
          <w:sz w:val="18"/>
          <w:szCs w:val="18"/>
          <w:u w:val="single"/>
          <w:lang w:val="ro-MD" w:eastAsia="ru-RU"/>
        </w:rPr>
        <w:fldChar w:fldCharType="end"/>
      </w:r>
      <w:r w:rsidRPr="00127EEF">
        <w:rPr>
          <w:rFonts w:ascii="Times New Roman" w:eastAsia="Times New Roman" w:hAnsi="Times New Roman" w:cs="Times New Roman"/>
          <w:iCs/>
          <w:spacing w:val="2"/>
          <w:sz w:val="18"/>
          <w:szCs w:val="18"/>
          <w:u w:val="single"/>
          <w:lang w:val="ro-MD" w:eastAsia="ru-RU"/>
        </w:rPr>
        <w:t>.</w:t>
      </w:r>
      <w:r w:rsidRPr="00127EEF">
        <w:rPr>
          <w:rFonts w:ascii="Times New Roman" w:eastAsia="Times New Roman" w:hAnsi="Times New Roman" w:cs="Times New Roman"/>
          <w:iCs/>
          <w:spacing w:val="2"/>
          <w:sz w:val="18"/>
          <w:szCs w:val="18"/>
          <w:lang w:val="ro-MD" w:eastAsia="ru-RU"/>
        </w:rPr>
        <w:t xml:space="preserve"> Administratorul persoanei juridice care nu deţine semnătură electronică calificată şi/sau competenţe pentru a transmite cererea în formatul documentelor electronice la adresa electronică instituţională indicată, poate solicita suport de la Registratorii şi specialiştii în domeniul înregistrării de stat a persoanelor juridice din cadrul Centrelor Multifuncționale ale ASP pentru a transmite cererea. </w:t>
      </w:r>
    </w:p>
    <w:p w:rsidR="00E34EAC" w:rsidRPr="00127EEF" w:rsidRDefault="00E34EAC" w:rsidP="00E34EAC">
      <w:pPr>
        <w:pStyle w:val="a5"/>
        <w:numPr>
          <w:ilvl w:val="0"/>
          <w:numId w:val="41"/>
        </w:numPr>
        <w:tabs>
          <w:tab w:val="left" w:pos="284"/>
        </w:tabs>
        <w:spacing w:after="0" w:line="240" w:lineRule="auto"/>
        <w:ind w:left="0" w:firstLine="0"/>
        <w:jc w:val="both"/>
        <w:rPr>
          <w:rFonts w:ascii="Times New Roman" w:eastAsia="Times New Roman" w:hAnsi="Times New Roman" w:cs="Times New Roman"/>
          <w:sz w:val="18"/>
          <w:szCs w:val="18"/>
          <w:lang w:val="ro-MD" w:eastAsia="ru-RU"/>
        </w:rPr>
      </w:pPr>
      <w:r w:rsidRPr="00127EEF">
        <w:rPr>
          <w:rFonts w:ascii="Times New Roman" w:eastAsia="Times New Roman" w:hAnsi="Times New Roman" w:cs="Times New Roman"/>
          <w:iCs/>
          <w:spacing w:val="2"/>
          <w:sz w:val="18"/>
          <w:szCs w:val="18"/>
          <w:lang w:val="ro-MD" w:eastAsia="ru-RU"/>
        </w:rPr>
        <w:t xml:space="preserve">Vă rugăm să scrieți citeț. Nu utilizați simboluri sau abrevieri. Completați toate rubricile aplicabile situației dumneavoastră şi anexaţi actele relevante. În caz contrar, formularul dumneavoastră va fi considerat incomplet și va fi refuzat. </w:t>
      </w:r>
    </w:p>
    <w:p w:rsidR="00E34EAC" w:rsidRPr="00127EEF" w:rsidRDefault="00E34EAC" w:rsidP="00E34EAC">
      <w:pPr>
        <w:pStyle w:val="a5"/>
        <w:numPr>
          <w:ilvl w:val="0"/>
          <w:numId w:val="41"/>
        </w:numPr>
        <w:tabs>
          <w:tab w:val="left" w:pos="284"/>
        </w:tabs>
        <w:spacing w:after="0" w:line="240" w:lineRule="auto"/>
        <w:ind w:left="0" w:firstLine="0"/>
        <w:jc w:val="both"/>
        <w:rPr>
          <w:rFonts w:ascii="Times New Roman" w:eastAsia="Times New Roman" w:hAnsi="Times New Roman" w:cs="Times New Roman"/>
          <w:sz w:val="18"/>
          <w:szCs w:val="18"/>
          <w:lang w:val="ro-MD" w:eastAsia="ru-RU"/>
        </w:rPr>
      </w:pPr>
      <w:r w:rsidRPr="00127EEF">
        <w:rPr>
          <w:rFonts w:ascii="Times New Roman" w:eastAsia="Times New Roman" w:hAnsi="Times New Roman" w:cs="Times New Roman"/>
          <w:iCs/>
          <w:spacing w:val="2"/>
          <w:sz w:val="18"/>
          <w:szCs w:val="18"/>
          <w:lang w:val="ro-MD" w:eastAsia="ru-RU"/>
        </w:rPr>
        <w:t xml:space="preserve">Avizul va fi publicat în termen de o săptămână și va fi disponibil accesând link-ul: </w:t>
      </w:r>
      <w:hyperlink r:id="rId6" w:history="1">
        <w:r w:rsidRPr="00127EEF">
          <w:rPr>
            <w:rFonts w:ascii="Times New Roman" w:eastAsia="Times New Roman" w:hAnsi="Times New Roman" w:cs="Times New Roman"/>
            <w:iCs/>
            <w:spacing w:val="2"/>
            <w:sz w:val="18"/>
            <w:szCs w:val="18"/>
            <w:u w:val="single"/>
            <w:lang w:val="ro-MD" w:eastAsia="ru-RU"/>
          </w:rPr>
          <w:t>https://www.asp.gov.md/ro/date-deschise/avizele-agentilor-economici</w:t>
        </w:r>
      </w:hyperlink>
      <w:r w:rsidRPr="00127EEF">
        <w:rPr>
          <w:rFonts w:ascii="Times New Roman" w:eastAsia="Times New Roman" w:hAnsi="Times New Roman" w:cs="Times New Roman"/>
          <w:iCs/>
          <w:spacing w:val="2"/>
          <w:sz w:val="18"/>
          <w:szCs w:val="18"/>
          <w:lang w:val="ro-MD" w:eastAsia="ru-RU"/>
        </w:rPr>
        <w:t xml:space="preserve"> sau prin scanarea următorului cod QR:</w:t>
      </w:r>
    </w:p>
    <w:p w:rsidR="00E34EAC" w:rsidRPr="00127EEF" w:rsidRDefault="00E34EAC" w:rsidP="00E34EAC">
      <w:pPr>
        <w:spacing w:after="0" w:line="240" w:lineRule="auto"/>
        <w:jc w:val="center"/>
        <w:rPr>
          <w:rFonts w:ascii="Times New Roman" w:eastAsia="Times New Roman" w:hAnsi="Times New Roman" w:cs="Times New Roman"/>
          <w:sz w:val="18"/>
          <w:szCs w:val="18"/>
          <w:lang w:val="ro-MD" w:eastAsia="ru-RU"/>
        </w:rPr>
      </w:pPr>
      <w:r w:rsidRPr="00127EEF">
        <w:rPr>
          <w:rFonts w:ascii="Times New Roman" w:eastAsia="Times New Roman" w:hAnsi="Times New Roman" w:cs="Times New Roman"/>
          <w:i/>
          <w:iCs/>
          <w:noProof/>
          <w:spacing w:val="2"/>
          <w:sz w:val="18"/>
          <w:szCs w:val="18"/>
          <w:lang w:eastAsia="ru-RU"/>
        </w:rPr>
        <w:drawing>
          <wp:inline distT="0" distB="0" distL="0" distR="0" wp14:anchorId="1B27E153" wp14:editId="63FBF468">
            <wp:extent cx="882595" cy="8825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9738" cy="879738"/>
                    </a:xfrm>
                    <a:prstGeom prst="rect">
                      <a:avLst/>
                    </a:prstGeom>
                    <a:noFill/>
                    <a:ln>
                      <a:noFill/>
                    </a:ln>
                  </pic:spPr>
                </pic:pic>
              </a:graphicData>
            </a:graphic>
          </wp:inline>
        </w:drawing>
      </w:r>
    </w:p>
    <w:sectPr w:rsidR="00E34EAC" w:rsidRPr="00127EEF" w:rsidSect="00D121D4">
      <w:pgSz w:w="12240" w:h="15840"/>
      <w:pgMar w:top="1134" w:right="79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80A64"/>
    <w:multiLevelType w:val="hybridMultilevel"/>
    <w:tmpl w:val="7E121F3E"/>
    <w:lvl w:ilvl="0" w:tplc="0419000F">
      <w:start w:val="2"/>
      <w:numFmt w:val="decimal"/>
      <w:lvlText w:val="%1."/>
      <w:lvlJc w:val="left"/>
      <w:pPr>
        <w:ind w:left="720" w:hanging="360"/>
      </w:pPr>
      <w:rPr>
        <w:rFonts w:hint="default"/>
      </w:rPr>
    </w:lvl>
    <w:lvl w:ilvl="1" w:tplc="0419000F">
      <w:start w:val="1"/>
      <w:numFmt w:val="decimal"/>
      <w:lvlText w:val="%2."/>
      <w:lvlJc w:val="left"/>
      <w:pPr>
        <w:ind w:left="1211"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B56EF"/>
    <w:multiLevelType w:val="multilevel"/>
    <w:tmpl w:val="27E04A1C"/>
    <w:lvl w:ilvl="0">
      <w:start w:val="1"/>
      <w:numFmt w:val="decimal"/>
      <w:lvlText w:val="%1."/>
      <w:lvlJc w:val="left"/>
      <w:pPr>
        <w:ind w:left="1760" w:hanging="1050"/>
      </w:pPr>
      <w:rPr>
        <w:rFonts w:hint="default"/>
        <w:b/>
      </w:rPr>
    </w:lvl>
    <w:lvl w:ilvl="1">
      <w:start w:val="1"/>
      <w:numFmt w:val="decimal"/>
      <w:isLgl/>
      <w:lvlText w:val="%1.%2."/>
      <w:lvlJc w:val="left"/>
      <w:pPr>
        <w:ind w:left="1655" w:hanging="720"/>
      </w:pPr>
      <w:rPr>
        <w:rFonts w:hint="default"/>
        <w:b w:val="0"/>
        <w:i/>
      </w:rPr>
    </w:lvl>
    <w:lvl w:ilvl="2">
      <w:start w:val="1"/>
      <w:numFmt w:val="decimal"/>
      <w:isLgl/>
      <w:lvlText w:val="%1.%2.%3."/>
      <w:lvlJc w:val="left"/>
      <w:pPr>
        <w:ind w:left="1880" w:hanging="720"/>
      </w:pPr>
      <w:rPr>
        <w:rFonts w:hint="default"/>
        <w:b/>
      </w:rPr>
    </w:lvl>
    <w:lvl w:ilvl="3">
      <w:start w:val="1"/>
      <w:numFmt w:val="decimal"/>
      <w:isLgl/>
      <w:lvlText w:val="%1.%2.%3.%4."/>
      <w:lvlJc w:val="left"/>
      <w:pPr>
        <w:ind w:left="2465" w:hanging="1080"/>
      </w:pPr>
      <w:rPr>
        <w:rFonts w:hint="default"/>
        <w:b/>
      </w:rPr>
    </w:lvl>
    <w:lvl w:ilvl="4">
      <w:start w:val="1"/>
      <w:numFmt w:val="decimal"/>
      <w:isLgl/>
      <w:lvlText w:val="%1.%2.%3.%4.%5."/>
      <w:lvlJc w:val="left"/>
      <w:pPr>
        <w:ind w:left="2690" w:hanging="1080"/>
      </w:pPr>
      <w:rPr>
        <w:rFonts w:hint="default"/>
        <w:b/>
      </w:rPr>
    </w:lvl>
    <w:lvl w:ilvl="5">
      <w:start w:val="1"/>
      <w:numFmt w:val="decimal"/>
      <w:isLgl/>
      <w:lvlText w:val="%1.%2.%3.%4.%5.%6."/>
      <w:lvlJc w:val="left"/>
      <w:pPr>
        <w:ind w:left="3275" w:hanging="1440"/>
      </w:pPr>
      <w:rPr>
        <w:rFonts w:hint="default"/>
        <w:b/>
      </w:rPr>
    </w:lvl>
    <w:lvl w:ilvl="6">
      <w:start w:val="1"/>
      <w:numFmt w:val="decimal"/>
      <w:isLgl/>
      <w:lvlText w:val="%1.%2.%3.%4.%5.%6.%7."/>
      <w:lvlJc w:val="left"/>
      <w:pPr>
        <w:ind w:left="3860" w:hanging="1800"/>
      </w:pPr>
      <w:rPr>
        <w:rFonts w:hint="default"/>
        <w:b/>
      </w:rPr>
    </w:lvl>
    <w:lvl w:ilvl="7">
      <w:start w:val="1"/>
      <w:numFmt w:val="decimal"/>
      <w:isLgl/>
      <w:lvlText w:val="%1.%2.%3.%4.%5.%6.%7.%8."/>
      <w:lvlJc w:val="left"/>
      <w:pPr>
        <w:ind w:left="4085" w:hanging="1800"/>
      </w:pPr>
      <w:rPr>
        <w:rFonts w:hint="default"/>
        <w:b/>
      </w:rPr>
    </w:lvl>
    <w:lvl w:ilvl="8">
      <w:start w:val="1"/>
      <w:numFmt w:val="decimal"/>
      <w:isLgl/>
      <w:lvlText w:val="%1.%2.%3.%4.%5.%6.%7.%8.%9."/>
      <w:lvlJc w:val="left"/>
      <w:pPr>
        <w:ind w:left="4670" w:hanging="2160"/>
      </w:pPr>
      <w:rPr>
        <w:rFonts w:hint="default"/>
        <w:b/>
      </w:rPr>
    </w:lvl>
  </w:abstractNum>
  <w:abstractNum w:abstractNumId="2" w15:restartNumberingAfterBreak="0">
    <w:nsid w:val="07D65A91"/>
    <w:multiLevelType w:val="hybridMultilevel"/>
    <w:tmpl w:val="51523572"/>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A981D78"/>
    <w:multiLevelType w:val="hybridMultilevel"/>
    <w:tmpl w:val="2BB073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DE25609"/>
    <w:multiLevelType w:val="hybridMultilevel"/>
    <w:tmpl w:val="51523572"/>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0F11598"/>
    <w:multiLevelType w:val="multilevel"/>
    <w:tmpl w:val="035E9276"/>
    <w:lvl w:ilvl="0">
      <w:start w:val="1"/>
      <w:numFmt w:val="decimal"/>
      <w:lvlText w:val="%1."/>
      <w:lvlJc w:val="left"/>
      <w:pPr>
        <w:ind w:left="720" w:hanging="360"/>
      </w:pPr>
      <w:rPr>
        <w:rFonts w:hint="default"/>
        <w:b/>
      </w:rPr>
    </w:lvl>
    <w:lvl w:ilvl="1">
      <w:start w:val="1"/>
      <w:numFmt w:val="decimal"/>
      <w:isLgl/>
      <w:lvlText w:val="%2."/>
      <w:lvlJc w:val="left"/>
      <w:pPr>
        <w:ind w:left="1146" w:hanging="720"/>
      </w:pPr>
      <w:rPr>
        <w:rFonts w:ascii="Times New Roman" w:eastAsiaTheme="minorHAnsi" w:hAnsi="Times New Roman" w:cs="Times New Roman"/>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6" w15:restartNumberingAfterBreak="0">
    <w:nsid w:val="140A7098"/>
    <w:multiLevelType w:val="hybridMultilevel"/>
    <w:tmpl w:val="AA5E8AAC"/>
    <w:lvl w:ilvl="0" w:tplc="8194A552">
      <w:start w:val="1"/>
      <w:numFmt w:val="lowerLetter"/>
      <w:lvlText w:val="%1)"/>
      <w:lvlJc w:val="left"/>
      <w:pPr>
        <w:ind w:left="1068" w:hanging="36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AAD2288"/>
    <w:multiLevelType w:val="hybridMultilevel"/>
    <w:tmpl w:val="DB62FC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9807D7"/>
    <w:multiLevelType w:val="hybridMultilevel"/>
    <w:tmpl w:val="1918138C"/>
    <w:lvl w:ilvl="0" w:tplc="3378E9AE">
      <w:start w:val="1"/>
      <w:numFmt w:val="lowerLetter"/>
      <w:lvlText w:val="%1)"/>
      <w:lvlJc w:val="left"/>
      <w:pPr>
        <w:ind w:left="1440" w:hanging="360"/>
      </w:pPr>
      <w:rPr>
        <w:i/>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6485DF4"/>
    <w:multiLevelType w:val="hybridMultilevel"/>
    <w:tmpl w:val="52560782"/>
    <w:lvl w:ilvl="0" w:tplc="50A8981E">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0" w15:restartNumberingAfterBreak="0">
    <w:nsid w:val="291C569B"/>
    <w:multiLevelType w:val="hybridMultilevel"/>
    <w:tmpl w:val="E242BA52"/>
    <w:lvl w:ilvl="0" w:tplc="4A0646F8">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C36541"/>
    <w:multiLevelType w:val="multilevel"/>
    <w:tmpl w:val="5A7A7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D7C36"/>
    <w:multiLevelType w:val="hybridMultilevel"/>
    <w:tmpl w:val="FA38B8BC"/>
    <w:lvl w:ilvl="0" w:tplc="9A2C3252">
      <w:start w:val="1"/>
      <w:numFmt w:val="lowerLetter"/>
      <w:lvlText w:val="%1)"/>
      <w:lvlJc w:val="left"/>
      <w:pPr>
        <w:ind w:left="1211" w:hanging="360"/>
      </w:pPr>
      <w:rPr>
        <w:rFonts w:hint="default"/>
        <w:i/>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324C46BC"/>
    <w:multiLevelType w:val="hybridMultilevel"/>
    <w:tmpl w:val="C542EAA4"/>
    <w:lvl w:ilvl="0" w:tplc="0419000F">
      <w:start w:val="2"/>
      <w:numFmt w:val="decimal"/>
      <w:lvlText w:val="%1."/>
      <w:lvlJc w:val="left"/>
      <w:pPr>
        <w:ind w:left="720" w:hanging="360"/>
      </w:pPr>
      <w:rPr>
        <w:rFonts w:hint="default"/>
      </w:rPr>
    </w:lvl>
    <w:lvl w:ilvl="1" w:tplc="04190019">
      <w:start w:val="1"/>
      <w:numFmt w:val="lowerLetter"/>
      <w:lvlText w:val="%2."/>
      <w:lvlJc w:val="left"/>
      <w:pPr>
        <w:ind w:left="1211"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A87231"/>
    <w:multiLevelType w:val="hybridMultilevel"/>
    <w:tmpl w:val="F95E0D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C9B394F"/>
    <w:multiLevelType w:val="hybridMultilevel"/>
    <w:tmpl w:val="049ADE4C"/>
    <w:lvl w:ilvl="0" w:tplc="CE005912">
      <w:start w:val="1"/>
      <w:numFmt w:val="lowerLetter"/>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D6B7AA3"/>
    <w:multiLevelType w:val="hybridMultilevel"/>
    <w:tmpl w:val="51523572"/>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3EB61449"/>
    <w:multiLevelType w:val="hybridMultilevel"/>
    <w:tmpl w:val="2BB073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0C62A36"/>
    <w:multiLevelType w:val="hybridMultilevel"/>
    <w:tmpl w:val="6EFAC8C0"/>
    <w:lvl w:ilvl="0" w:tplc="20E2FB26">
      <w:start w:val="1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32669F"/>
    <w:multiLevelType w:val="hybridMultilevel"/>
    <w:tmpl w:val="040EF730"/>
    <w:lvl w:ilvl="0" w:tplc="B1324886">
      <w:start w:val="1"/>
      <w:numFmt w:val="lowerLetter"/>
      <w:lvlText w:val="%1)"/>
      <w:lvlJc w:val="left"/>
      <w:pPr>
        <w:ind w:left="1211" w:hanging="360"/>
      </w:pPr>
      <w:rPr>
        <w:rFonts w:hint="default"/>
        <w:i/>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0" w15:restartNumberingAfterBreak="0">
    <w:nsid w:val="418A02F1"/>
    <w:multiLevelType w:val="multilevel"/>
    <w:tmpl w:val="C0167DCC"/>
    <w:lvl w:ilvl="0">
      <w:start w:val="1"/>
      <w:numFmt w:val="decimal"/>
      <w:lvlText w:val="%1."/>
      <w:lvlJc w:val="left"/>
      <w:pPr>
        <w:tabs>
          <w:tab w:val="num" w:pos="720"/>
        </w:tabs>
        <w:ind w:left="720" w:hanging="360"/>
      </w:pPr>
      <w:rPr>
        <w:b/>
      </w:rPr>
    </w:lvl>
    <w:lvl w:ilvl="1">
      <w:start w:val="1"/>
      <w:numFmt w:val="decimal"/>
      <w:isLgl/>
      <w:lvlText w:val="%1.%2"/>
      <w:lvlJc w:val="left"/>
      <w:pPr>
        <w:tabs>
          <w:tab w:val="num" w:pos="855"/>
        </w:tabs>
        <w:ind w:left="855" w:hanging="49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1" w15:restartNumberingAfterBreak="0">
    <w:nsid w:val="42767A37"/>
    <w:multiLevelType w:val="hybridMultilevel"/>
    <w:tmpl w:val="F95E0D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431B2265"/>
    <w:multiLevelType w:val="multilevel"/>
    <w:tmpl w:val="0B646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0B7249"/>
    <w:multiLevelType w:val="hybridMultilevel"/>
    <w:tmpl w:val="E14848E4"/>
    <w:lvl w:ilvl="0" w:tplc="A3A81450">
      <w:start w:val="1"/>
      <w:numFmt w:val="decimal"/>
      <w:lvlText w:val="(%1)"/>
      <w:lvlJc w:val="left"/>
      <w:pPr>
        <w:ind w:left="785" w:hanging="360"/>
      </w:pPr>
      <w:rPr>
        <w:rFonts w:ascii="Times New Roman" w:eastAsia="Times New Roman" w:hAnsi="Times New Roman" w:cs="Times New Roman"/>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71B1229"/>
    <w:multiLevelType w:val="hybridMultilevel"/>
    <w:tmpl w:val="E53819F0"/>
    <w:lvl w:ilvl="0" w:tplc="7DE2BC54">
      <w:start w:val="1"/>
      <w:numFmt w:val="lowerLetter"/>
      <w:lvlText w:val="%1)"/>
      <w:lvlJc w:val="left"/>
      <w:pPr>
        <w:ind w:left="1068" w:hanging="360"/>
      </w:pPr>
      <w:rPr>
        <w:rFonts w:ascii="Times New Roman" w:hAnsi="Times New Roman" w:cs="Times New Roman" w:hint="default"/>
        <w:i/>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488A0C53"/>
    <w:multiLevelType w:val="hybridMultilevel"/>
    <w:tmpl w:val="F0B86C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A7D61FC"/>
    <w:multiLevelType w:val="hybridMultilevel"/>
    <w:tmpl w:val="9C88B6CE"/>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4D7963EF"/>
    <w:multiLevelType w:val="multilevel"/>
    <w:tmpl w:val="FBBAB40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12D6BBA"/>
    <w:multiLevelType w:val="hybridMultilevel"/>
    <w:tmpl w:val="28AEF1CA"/>
    <w:lvl w:ilvl="0" w:tplc="8368B05E">
      <w:start w:val="1"/>
      <w:numFmt w:val="lowerLetter"/>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2431EC4"/>
    <w:multiLevelType w:val="hybridMultilevel"/>
    <w:tmpl w:val="58C029C2"/>
    <w:lvl w:ilvl="0" w:tplc="814CB8D2">
      <w:start w:val="1"/>
      <w:numFmt w:val="lowerLetter"/>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58521DF"/>
    <w:multiLevelType w:val="hybridMultilevel"/>
    <w:tmpl w:val="67F24388"/>
    <w:lvl w:ilvl="0" w:tplc="4F1C34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5DA5DB4"/>
    <w:multiLevelType w:val="multilevel"/>
    <w:tmpl w:val="0B646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447A42"/>
    <w:multiLevelType w:val="hybridMultilevel"/>
    <w:tmpl w:val="6F9C3B88"/>
    <w:lvl w:ilvl="0" w:tplc="C5168F64">
      <w:start w:val="1"/>
      <w:numFmt w:val="lowerLetter"/>
      <w:lvlText w:val="%1)"/>
      <w:lvlJc w:val="left"/>
      <w:pPr>
        <w:ind w:left="1211" w:hanging="360"/>
      </w:pPr>
      <w:rPr>
        <w:rFonts w:hint="default"/>
        <w:b/>
      </w:rPr>
    </w:lvl>
    <w:lvl w:ilvl="1" w:tplc="49164FE8">
      <w:start w:val="1"/>
      <w:numFmt w:val="decimal"/>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5D926C17"/>
    <w:multiLevelType w:val="hybridMultilevel"/>
    <w:tmpl w:val="D558277C"/>
    <w:lvl w:ilvl="0" w:tplc="2C761B1C">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3655D74"/>
    <w:multiLevelType w:val="hybridMultilevel"/>
    <w:tmpl w:val="58C029C2"/>
    <w:lvl w:ilvl="0" w:tplc="814CB8D2">
      <w:start w:val="1"/>
      <w:numFmt w:val="lowerLetter"/>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4764A27"/>
    <w:multiLevelType w:val="multilevel"/>
    <w:tmpl w:val="035E9276"/>
    <w:lvl w:ilvl="0">
      <w:start w:val="1"/>
      <w:numFmt w:val="decimal"/>
      <w:lvlText w:val="%1."/>
      <w:lvlJc w:val="left"/>
      <w:pPr>
        <w:ind w:left="720" w:hanging="360"/>
      </w:pPr>
      <w:rPr>
        <w:rFonts w:hint="default"/>
        <w:b/>
      </w:rPr>
    </w:lvl>
    <w:lvl w:ilvl="1">
      <w:start w:val="1"/>
      <w:numFmt w:val="decimal"/>
      <w:isLgl/>
      <w:lvlText w:val="%2."/>
      <w:lvlJc w:val="left"/>
      <w:pPr>
        <w:ind w:left="1146" w:hanging="720"/>
      </w:pPr>
      <w:rPr>
        <w:rFonts w:ascii="Times New Roman" w:eastAsiaTheme="minorHAnsi" w:hAnsi="Times New Roman" w:cs="Times New Roman"/>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36" w15:restartNumberingAfterBreak="0">
    <w:nsid w:val="67FB52AC"/>
    <w:multiLevelType w:val="hybridMultilevel"/>
    <w:tmpl w:val="72663368"/>
    <w:lvl w:ilvl="0" w:tplc="D77C4EEE">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BC096F"/>
    <w:multiLevelType w:val="hybridMultilevel"/>
    <w:tmpl w:val="FA5AF0F2"/>
    <w:lvl w:ilvl="0" w:tplc="7B8AE5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F16B66"/>
    <w:multiLevelType w:val="hybridMultilevel"/>
    <w:tmpl w:val="D6762ABA"/>
    <w:lvl w:ilvl="0" w:tplc="891A2DB6">
      <w:start w:val="1"/>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4903B0"/>
    <w:multiLevelType w:val="hybridMultilevel"/>
    <w:tmpl w:val="85663D3A"/>
    <w:lvl w:ilvl="0" w:tplc="F2983640">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84135F1"/>
    <w:multiLevelType w:val="hybridMultilevel"/>
    <w:tmpl w:val="FBCEB5A0"/>
    <w:lvl w:ilvl="0" w:tplc="3E9E9426">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1" w15:restartNumberingAfterBreak="0">
    <w:nsid w:val="78546F4B"/>
    <w:multiLevelType w:val="hybridMultilevel"/>
    <w:tmpl w:val="5480080E"/>
    <w:lvl w:ilvl="0" w:tplc="6860AF8A">
      <w:start w:val="1"/>
      <w:numFmt w:val="lowerLetter"/>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12"/>
  </w:num>
  <w:num w:numId="3">
    <w:abstractNumId w:val="30"/>
  </w:num>
  <w:num w:numId="4">
    <w:abstractNumId w:val="33"/>
  </w:num>
  <w:num w:numId="5">
    <w:abstractNumId w:val="37"/>
  </w:num>
  <w:num w:numId="6">
    <w:abstractNumId w:val="10"/>
  </w:num>
  <w:num w:numId="7">
    <w:abstractNumId w:val="18"/>
  </w:num>
  <w:num w:numId="8">
    <w:abstractNumId w:val="19"/>
  </w:num>
  <w:num w:numId="9">
    <w:abstractNumId w:val="6"/>
  </w:num>
  <w:num w:numId="10">
    <w:abstractNumId w:val="2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1"/>
  </w:num>
  <w:num w:numId="14">
    <w:abstractNumId w:val="15"/>
  </w:num>
  <w:num w:numId="15">
    <w:abstractNumId w:val="39"/>
  </w:num>
  <w:num w:numId="16">
    <w:abstractNumId w:val="29"/>
  </w:num>
  <w:num w:numId="17">
    <w:abstractNumId w:val="36"/>
  </w:num>
  <w:num w:numId="18">
    <w:abstractNumId w:val="8"/>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8"/>
  </w:num>
  <w:num w:numId="22">
    <w:abstractNumId w:val="1"/>
  </w:num>
  <w:num w:numId="23">
    <w:abstractNumId w:val="34"/>
  </w:num>
  <w:num w:numId="24">
    <w:abstractNumId w:val="41"/>
  </w:num>
  <w:num w:numId="25">
    <w:abstractNumId w:val="9"/>
  </w:num>
  <w:num w:numId="26">
    <w:abstractNumId w:val="40"/>
  </w:num>
  <w:num w:numId="27">
    <w:abstractNumId w:val="38"/>
  </w:num>
  <w:num w:numId="28">
    <w:abstractNumId w:val="23"/>
  </w:num>
  <w:num w:numId="29">
    <w:abstractNumId w:val="32"/>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2"/>
  </w:num>
  <w:num w:numId="33">
    <w:abstractNumId w:val="3"/>
  </w:num>
  <w:num w:numId="34">
    <w:abstractNumId w:val="27"/>
  </w:num>
  <w:num w:numId="35">
    <w:abstractNumId w:val="25"/>
  </w:num>
  <w:num w:numId="36">
    <w:abstractNumId w:val="13"/>
  </w:num>
  <w:num w:numId="37">
    <w:abstractNumId w:val="0"/>
  </w:num>
  <w:num w:numId="38">
    <w:abstractNumId w:val="7"/>
  </w:num>
  <w:num w:numId="39">
    <w:abstractNumId w:val="26"/>
  </w:num>
  <w:num w:numId="40">
    <w:abstractNumId w:val="2"/>
  </w:num>
  <w:num w:numId="41">
    <w:abstractNumId w:val="4"/>
  </w:num>
  <w:num w:numId="42">
    <w:abstractNumId w:val="16"/>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423"/>
    <w:rsid w:val="00002E7D"/>
    <w:rsid w:val="00010363"/>
    <w:rsid w:val="00010B81"/>
    <w:rsid w:val="00014599"/>
    <w:rsid w:val="00020182"/>
    <w:rsid w:val="000217B7"/>
    <w:rsid w:val="0002468D"/>
    <w:rsid w:val="00026EA9"/>
    <w:rsid w:val="00042CD6"/>
    <w:rsid w:val="0004784A"/>
    <w:rsid w:val="00070385"/>
    <w:rsid w:val="00087ED2"/>
    <w:rsid w:val="000948AD"/>
    <w:rsid w:val="000A20BD"/>
    <w:rsid w:val="000B130D"/>
    <w:rsid w:val="000B43EF"/>
    <w:rsid w:val="000B6440"/>
    <w:rsid w:val="000C4EAA"/>
    <w:rsid w:val="000E414D"/>
    <w:rsid w:val="000E4E29"/>
    <w:rsid w:val="000E762D"/>
    <w:rsid w:val="00101B88"/>
    <w:rsid w:val="00106A6D"/>
    <w:rsid w:val="001247DF"/>
    <w:rsid w:val="00127EEF"/>
    <w:rsid w:val="001301B9"/>
    <w:rsid w:val="00140797"/>
    <w:rsid w:val="00145A69"/>
    <w:rsid w:val="0015010E"/>
    <w:rsid w:val="00152B19"/>
    <w:rsid w:val="00161744"/>
    <w:rsid w:val="00163819"/>
    <w:rsid w:val="00163B88"/>
    <w:rsid w:val="00163DCD"/>
    <w:rsid w:val="0016683A"/>
    <w:rsid w:val="00171C04"/>
    <w:rsid w:val="00172F3B"/>
    <w:rsid w:val="00182E11"/>
    <w:rsid w:val="00195173"/>
    <w:rsid w:val="001A1804"/>
    <w:rsid w:val="001A4DF1"/>
    <w:rsid w:val="001A61E6"/>
    <w:rsid w:val="001A79E5"/>
    <w:rsid w:val="001B2E7E"/>
    <w:rsid w:val="001B4980"/>
    <w:rsid w:val="001D663B"/>
    <w:rsid w:val="001E41FB"/>
    <w:rsid w:val="001F0743"/>
    <w:rsid w:val="001F7FE2"/>
    <w:rsid w:val="00210D11"/>
    <w:rsid w:val="00210F77"/>
    <w:rsid w:val="00214B21"/>
    <w:rsid w:val="00220A20"/>
    <w:rsid w:val="00220C10"/>
    <w:rsid w:val="00224423"/>
    <w:rsid w:val="0022711C"/>
    <w:rsid w:val="00233300"/>
    <w:rsid w:val="00233AA4"/>
    <w:rsid w:val="00240554"/>
    <w:rsid w:val="002514F9"/>
    <w:rsid w:val="00254C96"/>
    <w:rsid w:val="002565AA"/>
    <w:rsid w:val="00261A6E"/>
    <w:rsid w:val="002647F0"/>
    <w:rsid w:val="00264FC7"/>
    <w:rsid w:val="00265A73"/>
    <w:rsid w:val="00280C82"/>
    <w:rsid w:val="002978CF"/>
    <w:rsid w:val="00297A92"/>
    <w:rsid w:val="002A2BA3"/>
    <w:rsid w:val="002A54C0"/>
    <w:rsid w:val="002A79AE"/>
    <w:rsid w:val="002C0564"/>
    <w:rsid w:val="002C0B58"/>
    <w:rsid w:val="002C1005"/>
    <w:rsid w:val="002C17A1"/>
    <w:rsid w:val="002E5E71"/>
    <w:rsid w:val="002E774E"/>
    <w:rsid w:val="002F1216"/>
    <w:rsid w:val="003007D4"/>
    <w:rsid w:val="00311C58"/>
    <w:rsid w:val="003149F5"/>
    <w:rsid w:val="0032302C"/>
    <w:rsid w:val="00331CA7"/>
    <w:rsid w:val="00333D18"/>
    <w:rsid w:val="0036256C"/>
    <w:rsid w:val="00364704"/>
    <w:rsid w:val="00372AEA"/>
    <w:rsid w:val="00383211"/>
    <w:rsid w:val="0039310C"/>
    <w:rsid w:val="003952C5"/>
    <w:rsid w:val="003A1813"/>
    <w:rsid w:val="003A5246"/>
    <w:rsid w:val="003A5654"/>
    <w:rsid w:val="003A5B5C"/>
    <w:rsid w:val="003B2626"/>
    <w:rsid w:val="003B73C1"/>
    <w:rsid w:val="003C021F"/>
    <w:rsid w:val="003C1A33"/>
    <w:rsid w:val="003C4423"/>
    <w:rsid w:val="003D6E2E"/>
    <w:rsid w:val="003E20EF"/>
    <w:rsid w:val="003E748E"/>
    <w:rsid w:val="003F3B0E"/>
    <w:rsid w:val="004013CF"/>
    <w:rsid w:val="004019DB"/>
    <w:rsid w:val="00410328"/>
    <w:rsid w:val="00414641"/>
    <w:rsid w:val="00416EE0"/>
    <w:rsid w:val="00417AAB"/>
    <w:rsid w:val="0042553C"/>
    <w:rsid w:val="00434E5E"/>
    <w:rsid w:val="00436908"/>
    <w:rsid w:val="0044006C"/>
    <w:rsid w:val="00440834"/>
    <w:rsid w:val="004445B8"/>
    <w:rsid w:val="00454324"/>
    <w:rsid w:val="00454B4E"/>
    <w:rsid w:val="004630FE"/>
    <w:rsid w:val="00464177"/>
    <w:rsid w:val="004730BE"/>
    <w:rsid w:val="004735E8"/>
    <w:rsid w:val="0049086E"/>
    <w:rsid w:val="00496EC4"/>
    <w:rsid w:val="004A5C59"/>
    <w:rsid w:val="004A79CE"/>
    <w:rsid w:val="004B26EC"/>
    <w:rsid w:val="004C3618"/>
    <w:rsid w:val="004C7643"/>
    <w:rsid w:val="004F1ECC"/>
    <w:rsid w:val="00500C02"/>
    <w:rsid w:val="0050394B"/>
    <w:rsid w:val="005050C4"/>
    <w:rsid w:val="00516AE2"/>
    <w:rsid w:val="005453B5"/>
    <w:rsid w:val="00553408"/>
    <w:rsid w:val="00556474"/>
    <w:rsid w:val="00586D02"/>
    <w:rsid w:val="00590A70"/>
    <w:rsid w:val="005A16AC"/>
    <w:rsid w:val="005A1709"/>
    <w:rsid w:val="005A5746"/>
    <w:rsid w:val="005A6DFA"/>
    <w:rsid w:val="005B793A"/>
    <w:rsid w:val="005B7D43"/>
    <w:rsid w:val="005D0660"/>
    <w:rsid w:val="005E1127"/>
    <w:rsid w:val="005E272D"/>
    <w:rsid w:val="005E2A03"/>
    <w:rsid w:val="005E2BA2"/>
    <w:rsid w:val="005E5467"/>
    <w:rsid w:val="005F2EEB"/>
    <w:rsid w:val="005F7E89"/>
    <w:rsid w:val="006033DF"/>
    <w:rsid w:val="00614C25"/>
    <w:rsid w:val="00615B70"/>
    <w:rsid w:val="00616C6E"/>
    <w:rsid w:val="006223FA"/>
    <w:rsid w:val="00630A28"/>
    <w:rsid w:val="00640DD0"/>
    <w:rsid w:val="0065185C"/>
    <w:rsid w:val="0065216A"/>
    <w:rsid w:val="006525A2"/>
    <w:rsid w:val="006570FD"/>
    <w:rsid w:val="0066582E"/>
    <w:rsid w:val="00666727"/>
    <w:rsid w:val="0067630A"/>
    <w:rsid w:val="00685B8A"/>
    <w:rsid w:val="00693466"/>
    <w:rsid w:val="006944A6"/>
    <w:rsid w:val="006A101E"/>
    <w:rsid w:val="006C3D2B"/>
    <w:rsid w:val="006D1450"/>
    <w:rsid w:val="006D5BEE"/>
    <w:rsid w:val="006E2D5B"/>
    <w:rsid w:val="006E4736"/>
    <w:rsid w:val="006F7D62"/>
    <w:rsid w:val="00707AD8"/>
    <w:rsid w:val="0071045B"/>
    <w:rsid w:val="00716528"/>
    <w:rsid w:val="007312AD"/>
    <w:rsid w:val="0074517D"/>
    <w:rsid w:val="0074782E"/>
    <w:rsid w:val="00753641"/>
    <w:rsid w:val="00754189"/>
    <w:rsid w:val="0075516E"/>
    <w:rsid w:val="0075586E"/>
    <w:rsid w:val="007560BF"/>
    <w:rsid w:val="00761C15"/>
    <w:rsid w:val="00763189"/>
    <w:rsid w:val="0076602C"/>
    <w:rsid w:val="00772130"/>
    <w:rsid w:val="007916F0"/>
    <w:rsid w:val="007A59DF"/>
    <w:rsid w:val="007A63E8"/>
    <w:rsid w:val="007A77B9"/>
    <w:rsid w:val="007B303C"/>
    <w:rsid w:val="007C048F"/>
    <w:rsid w:val="007C6017"/>
    <w:rsid w:val="007C6444"/>
    <w:rsid w:val="007D4E9A"/>
    <w:rsid w:val="007F3FB6"/>
    <w:rsid w:val="00811981"/>
    <w:rsid w:val="0083240E"/>
    <w:rsid w:val="00834ED9"/>
    <w:rsid w:val="00835DA2"/>
    <w:rsid w:val="00841299"/>
    <w:rsid w:val="00846747"/>
    <w:rsid w:val="00855B47"/>
    <w:rsid w:val="008562A5"/>
    <w:rsid w:val="008566CB"/>
    <w:rsid w:val="00863C4B"/>
    <w:rsid w:val="008743D6"/>
    <w:rsid w:val="00892A84"/>
    <w:rsid w:val="00893301"/>
    <w:rsid w:val="008979F6"/>
    <w:rsid w:val="008A0083"/>
    <w:rsid w:val="008A09CA"/>
    <w:rsid w:val="008A6E17"/>
    <w:rsid w:val="008B6123"/>
    <w:rsid w:val="008D25D2"/>
    <w:rsid w:val="008E1D8D"/>
    <w:rsid w:val="008E241F"/>
    <w:rsid w:val="008F20BF"/>
    <w:rsid w:val="008F2E76"/>
    <w:rsid w:val="009029BE"/>
    <w:rsid w:val="0090574E"/>
    <w:rsid w:val="009151F8"/>
    <w:rsid w:val="00924BE5"/>
    <w:rsid w:val="00933BE1"/>
    <w:rsid w:val="00934705"/>
    <w:rsid w:val="0093698C"/>
    <w:rsid w:val="00937D21"/>
    <w:rsid w:val="00950C28"/>
    <w:rsid w:val="00957A68"/>
    <w:rsid w:val="009755BB"/>
    <w:rsid w:val="00977FE5"/>
    <w:rsid w:val="00980E80"/>
    <w:rsid w:val="009842EE"/>
    <w:rsid w:val="009846AF"/>
    <w:rsid w:val="00995F45"/>
    <w:rsid w:val="009A749F"/>
    <w:rsid w:val="009C0C81"/>
    <w:rsid w:val="009E1DE8"/>
    <w:rsid w:val="009E52F3"/>
    <w:rsid w:val="009E573A"/>
    <w:rsid w:val="009F0979"/>
    <w:rsid w:val="009F45B0"/>
    <w:rsid w:val="00A059B6"/>
    <w:rsid w:val="00A06508"/>
    <w:rsid w:val="00A25EF4"/>
    <w:rsid w:val="00A304E8"/>
    <w:rsid w:val="00A31550"/>
    <w:rsid w:val="00A355F4"/>
    <w:rsid w:val="00A46C98"/>
    <w:rsid w:val="00A473B9"/>
    <w:rsid w:val="00A477CB"/>
    <w:rsid w:val="00A50081"/>
    <w:rsid w:val="00A572A8"/>
    <w:rsid w:val="00A60E37"/>
    <w:rsid w:val="00A71E38"/>
    <w:rsid w:val="00A771A1"/>
    <w:rsid w:val="00A82A5A"/>
    <w:rsid w:val="00AA388B"/>
    <w:rsid w:val="00AA749F"/>
    <w:rsid w:val="00AA7E81"/>
    <w:rsid w:val="00AC79BE"/>
    <w:rsid w:val="00AE587D"/>
    <w:rsid w:val="00AF09DC"/>
    <w:rsid w:val="00AF15BA"/>
    <w:rsid w:val="00B01323"/>
    <w:rsid w:val="00B123FB"/>
    <w:rsid w:val="00B30981"/>
    <w:rsid w:val="00B34B10"/>
    <w:rsid w:val="00B3637F"/>
    <w:rsid w:val="00B422A7"/>
    <w:rsid w:val="00B459E7"/>
    <w:rsid w:val="00B478D4"/>
    <w:rsid w:val="00B657E1"/>
    <w:rsid w:val="00B66C23"/>
    <w:rsid w:val="00B87895"/>
    <w:rsid w:val="00B90DEC"/>
    <w:rsid w:val="00B9531B"/>
    <w:rsid w:val="00BC2EFA"/>
    <w:rsid w:val="00BD1D12"/>
    <w:rsid w:val="00BF51D4"/>
    <w:rsid w:val="00C0383C"/>
    <w:rsid w:val="00C04E47"/>
    <w:rsid w:val="00C11017"/>
    <w:rsid w:val="00C21428"/>
    <w:rsid w:val="00C22F11"/>
    <w:rsid w:val="00C43A47"/>
    <w:rsid w:val="00C44B46"/>
    <w:rsid w:val="00C45988"/>
    <w:rsid w:val="00C46B7A"/>
    <w:rsid w:val="00C5440F"/>
    <w:rsid w:val="00C557F7"/>
    <w:rsid w:val="00C557FA"/>
    <w:rsid w:val="00C631B8"/>
    <w:rsid w:val="00C64828"/>
    <w:rsid w:val="00C67BA5"/>
    <w:rsid w:val="00C73975"/>
    <w:rsid w:val="00C76AE6"/>
    <w:rsid w:val="00C76E7F"/>
    <w:rsid w:val="00C95B48"/>
    <w:rsid w:val="00C96FF1"/>
    <w:rsid w:val="00C97423"/>
    <w:rsid w:val="00CA10E3"/>
    <w:rsid w:val="00CA24C1"/>
    <w:rsid w:val="00CB11FB"/>
    <w:rsid w:val="00CC47E4"/>
    <w:rsid w:val="00CD3ADF"/>
    <w:rsid w:val="00CD642B"/>
    <w:rsid w:val="00CD7E95"/>
    <w:rsid w:val="00CE6058"/>
    <w:rsid w:val="00CE7EF8"/>
    <w:rsid w:val="00CF5D3D"/>
    <w:rsid w:val="00CF737F"/>
    <w:rsid w:val="00D03711"/>
    <w:rsid w:val="00D0485F"/>
    <w:rsid w:val="00D04B6E"/>
    <w:rsid w:val="00D04C24"/>
    <w:rsid w:val="00D054D2"/>
    <w:rsid w:val="00D121D4"/>
    <w:rsid w:val="00D13288"/>
    <w:rsid w:val="00D176F1"/>
    <w:rsid w:val="00D21E74"/>
    <w:rsid w:val="00D2692B"/>
    <w:rsid w:val="00D271BC"/>
    <w:rsid w:val="00D27A7D"/>
    <w:rsid w:val="00D34401"/>
    <w:rsid w:val="00D42F62"/>
    <w:rsid w:val="00D433A8"/>
    <w:rsid w:val="00D53D44"/>
    <w:rsid w:val="00D6092C"/>
    <w:rsid w:val="00D61B26"/>
    <w:rsid w:val="00D62648"/>
    <w:rsid w:val="00D75281"/>
    <w:rsid w:val="00D80037"/>
    <w:rsid w:val="00D977EB"/>
    <w:rsid w:val="00DA5668"/>
    <w:rsid w:val="00DB5410"/>
    <w:rsid w:val="00DC7E05"/>
    <w:rsid w:val="00DD2042"/>
    <w:rsid w:val="00DD78FA"/>
    <w:rsid w:val="00DF2432"/>
    <w:rsid w:val="00E0020B"/>
    <w:rsid w:val="00E02010"/>
    <w:rsid w:val="00E03706"/>
    <w:rsid w:val="00E07385"/>
    <w:rsid w:val="00E1044F"/>
    <w:rsid w:val="00E24FC5"/>
    <w:rsid w:val="00E322DD"/>
    <w:rsid w:val="00E33BD1"/>
    <w:rsid w:val="00E34667"/>
    <w:rsid w:val="00E34EAC"/>
    <w:rsid w:val="00E36DF8"/>
    <w:rsid w:val="00E53D13"/>
    <w:rsid w:val="00E63021"/>
    <w:rsid w:val="00E64C30"/>
    <w:rsid w:val="00E65180"/>
    <w:rsid w:val="00E70668"/>
    <w:rsid w:val="00E762DB"/>
    <w:rsid w:val="00E920E4"/>
    <w:rsid w:val="00E97F5D"/>
    <w:rsid w:val="00EB7B60"/>
    <w:rsid w:val="00EC0441"/>
    <w:rsid w:val="00ED1CD6"/>
    <w:rsid w:val="00ED3200"/>
    <w:rsid w:val="00ED37EC"/>
    <w:rsid w:val="00ED5FF1"/>
    <w:rsid w:val="00EE0FB5"/>
    <w:rsid w:val="00EE2930"/>
    <w:rsid w:val="00F017B3"/>
    <w:rsid w:val="00F06E9B"/>
    <w:rsid w:val="00F10977"/>
    <w:rsid w:val="00F112DB"/>
    <w:rsid w:val="00F128C8"/>
    <w:rsid w:val="00F24BD8"/>
    <w:rsid w:val="00F271A0"/>
    <w:rsid w:val="00F35451"/>
    <w:rsid w:val="00F377E8"/>
    <w:rsid w:val="00F37A23"/>
    <w:rsid w:val="00F45218"/>
    <w:rsid w:val="00F514BC"/>
    <w:rsid w:val="00F578D1"/>
    <w:rsid w:val="00F650B7"/>
    <w:rsid w:val="00F71043"/>
    <w:rsid w:val="00F7125F"/>
    <w:rsid w:val="00F75EE0"/>
    <w:rsid w:val="00F8322E"/>
    <w:rsid w:val="00F87115"/>
    <w:rsid w:val="00F873D3"/>
    <w:rsid w:val="00FA5742"/>
    <w:rsid w:val="00FB25BC"/>
    <w:rsid w:val="00FC03F7"/>
    <w:rsid w:val="00FC0CD4"/>
    <w:rsid w:val="00FC7529"/>
    <w:rsid w:val="00FE3D9D"/>
    <w:rsid w:val="00FE3DB9"/>
    <w:rsid w:val="00FE7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C5BF7"/>
  <w15:docId w15:val="{AF95170F-B49A-48DF-9A10-37DC7D7A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EC4"/>
    <w:rPr>
      <w:lang w:val="ru-RU"/>
    </w:rPr>
  </w:style>
  <w:style w:type="paragraph" w:styleId="1">
    <w:name w:val="heading 1"/>
    <w:basedOn w:val="a"/>
    <w:next w:val="a"/>
    <w:link w:val="10"/>
    <w:uiPriority w:val="99"/>
    <w:qFormat/>
    <w:rsid w:val="008A0083"/>
    <w:pPr>
      <w:keepNext/>
      <w:widowControl w:val="0"/>
      <w:tabs>
        <w:tab w:val="left" w:pos="390"/>
        <w:tab w:val="left" w:pos="2010"/>
        <w:tab w:val="left" w:pos="3675"/>
        <w:tab w:val="left" w:pos="4126"/>
      </w:tabs>
      <w:autoSpaceDE w:val="0"/>
      <w:autoSpaceDN w:val="0"/>
      <w:adjustRightInd w:val="0"/>
      <w:spacing w:after="0" w:line="284" w:lineRule="exact"/>
      <w:ind w:left="567"/>
      <w:jc w:val="center"/>
      <w:outlineLvl w:val="0"/>
    </w:pPr>
    <w:rPr>
      <w:rFonts w:ascii="Times New Roman" w:eastAsia="Times New Roman" w:hAnsi="Times New Roman" w:cs="Times New Roman"/>
      <w:b/>
      <w:bCs/>
      <w:sz w:val="24"/>
      <w:szCs w:val="24"/>
      <w:lang w:val="ro-RO" w:eastAsia="ru-RU"/>
    </w:rPr>
  </w:style>
  <w:style w:type="paragraph" w:styleId="3">
    <w:name w:val="heading 3"/>
    <w:basedOn w:val="a"/>
    <w:next w:val="a"/>
    <w:link w:val="30"/>
    <w:uiPriority w:val="9"/>
    <w:semiHidden/>
    <w:unhideWhenUsed/>
    <w:qFormat/>
    <w:rsid w:val="00B9531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0948A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6E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6EC4"/>
    <w:rPr>
      <w:rFonts w:ascii="Tahoma" w:hAnsi="Tahoma" w:cs="Tahoma"/>
      <w:sz w:val="16"/>
      <w:szCs w:val="16"/>
      <w:lang w:val="ru-RU"/>
    </w:rPr>
  </w:style>
  <w:style w:type="paragraph" w:styleId="a5">
    <w:name w:val="List Paragraph"/>
    <w:basedOn w:val="a"/>
    <w:uiPriority w:val="34"/>
    <w:qFormat/>
    <w:rsid w:val="00496EC4"/>
    <w:pPr>
      <w:ind w:left="720"/>
      <w:contextualSpacing/>
    </w:pPr>
  </w:style>
  <w:style w:type="paragraph" w:styleId="a6">
    <w:name w:val="No Spacing"/>
    <w:uiPriority w:val="1"/>
    <w:qFormat/>
    <w:rsid w:val="008A0083"/>
    <w:pPr>
      <w:spacing w:after="0" w:line="240" w:lineRule="auto"/>
    </w:pPr>
    <w:rPr>
      <w:rFonts w:ascii="Calibri" w:eastAsia="Calibri" w:hAnsi="Calibri" w:cs="Times New Roman"/>
      <w:lang w:val="ru-RU"/>
    </w:rPr>
  </w:style>
  <w:style w:type="character" w:customStyle="1" w:styleId="10">
    <w:name w:val="Заголовок 1 Знак"/>
    <w:basedOn w:val="a0"/>
    <w:link w:val="1"/>
    <w:uiPriority w:val="99"/>
    <w:rsid w:val="008A0083"/>
    <w:rPr>
      <w:rFonts w:ascii="Times New Roman" w:eastAsia="Times New Roman" w:hAnsi="Times New Roman" w:cs="Times New Roman"/>
      <w:b/>
      <w:bCs/>
      <w:sz w:val="24"/>
      <w:szCs w:val="24"/>
      <w:lang w:val="ro-RO" w:eastAsia="ru-RU"/>
    </w:rPr>
  </w:style>
  <w:style w:type="paragraph" w:styleId="a7">
    <w:name w:val="annotation text"/>
    <w:basedOn w:val="a"/>
    <w:link w:val="a8"/>
    <w:uiPriority w:val="99"/>
    <w:semiHidden/>
    <w:unhideWhenUsed/>
    <w:rsid w:val="007A77B9"/>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semiHidden/>
    <w:rsid w:val="007A77B9"/>
    <w:rPr>
      <w:rFonts w:ascii="Times New Roman" w:eastAsia="Times New Roman" w:hAnsi="Times New Roman" w:cs="Times New Roman"/>
      <w:sz w:val="20"/>
      <w:szCs w:val="20"/>
      <w:lang w:val="ru-RU" w:eastAsia="ru-RU"/>
    </w:rPr>
  </w:style>
  <w:style w:type="character" w:styleId="a9">
    <w:name w:val="annotation reference"/>
    <w:basedOn w:val="a0"/>
    <w:uiPriority w:val="99"/>
    <w:semiHidden/>
    <w:unhideWhenUsed/>
    <w:rsid w:val="007A77B9"/>
    <w:rPr>
      <w:sz w:val="16"/>
      <w:szCs w:val="16"/>
    </w:rPr>
  </w:style>
  <w:style w:type="character" w:styleId="aa">
    <w:name w:val="Hyperlink"/>
    <w:basedOn w:val="a0"/>
    <w:uiPriority w:val="99"/>
    <w:unhideWhenUsed/>
    <w:rsid w:val="00C67BA5"/>
    <w:rPr>
      <w:color w:val="0000FF" w:themeColor="hyperlink"/>
      <w:u w:val="single"/>
    </w:rPr>
  </w:style>
  <w:style w:type="character" w:customStyle="1" w:styleId="80">
    <w:name w:val="Заголовок 8 Знак"/>
    <w:basedOn w:val="a0"/>
    <w:link w:val="8"/>
    <w:uiPriority w:val="9"/>
    <w:semiHidden/>
    <w:rsid w:val="000948AD"/>
    <w:rPr>
      <w:rFonts w:asciiTheme="majorHAnsi" w:eastAsiaTheme="majorEastAsia" w:hAnsiTheme="majorHAnsi" w:cstheme="majorBidi"/>
      <w:color w:val="404040" w:themeColor="text1" w:themeTint="BF"/>
      <w:sz w:val="20"/>
      <w:szCs w:val="20"/>
      <w:lang w:val="ru-RU"/>
    </w:rPr>
  </w:style>
  <w:style w:type="character" w:customStyle="1" w:styleId="links">
    <w:name w:val="links"/>
    <w:basedOn w:val="a0"/>
    <w:rsid w:val="00C96FF1"/>
  </w:style>
  <w:style w:type="paragraph" w:styleId="ab">
    <w:name w:val="Body Text Indent"/>
    <w:basedOn w:val="a"/>
    <w:link w:val="ac"/>
    <w:unhideWhenUsed/>
    <w:rsid w:val="0071045B"/>
    <w:pPr>
      <w:spacing w:after="0" w:line="240" w:lineRule="auto"/>
      <w:ind w:firstLine="720"/>
      <w:jc w:val="both"/>
    </w:pPr>
    <w:rPr>
      <w:rFonts w:ascii="Times New Roman" w:eastAsia="Times New Roman" w:hAnsi="Times New Roman" w:cs="Times New Roman"/>
      <w:sz w:val="24"/>
      <w:szCs w:val="24"/>
      <w:lang w:val="ro-RO" w:eastAsia="ru-RU"/>
    </w:rPr>
  </w:style>
  <w:style w:type="character" w:customStyle="1" w:styleId="ac">
    <w:name w:val="Основной текст с отступом Знак"/>
    <w:basedOn w:val="a0"/>
    <w:link w:val="ab"/>
    <w:rsid w:val="0071045B"/>
    <w:rPr>
      <w:rFonts w:ascii="Times New Roman" w:eastAsia="Times New Roman" w:hAnsi="Times New Roman" w:cs="Times New Roman"/>
      <w:sz w:val="24"/>
      <w:szCs w:val="24"/>
      <w:lang w:val="ro-RO" w:eastAsia="ru-RU"/>
    </w:rPr>
  </w:style>
  <w:style w:type="character" w:customStyle="1" w:styleId="labeltext">
    <w:name w:val="labeltext"/>
    <w:rsid w:val="00CD3ADF"/>
  </w:style>
  <w:style w:type="paragraph" w:styleId="31">
    <w:name w:val="Body Text Indent 3"/>
    <w:basedOn w:val="a"/>
    <w:link w:val="32"/>
    <w:uiPriority w:val="99"/>
    <w:semiHidden/>
    <w:unhideWhenUsed/>
    <w:rsid w:val="002E774E"/>
    <w:pPr>
      <w:spacing w:after="120"/>
      <w:ind w:left="283"/>
    </w:pPr>
    <w:rPr>
      <w:sz w:val="16"/>
      <w:szCs w:val="16"/>
    </w:rPr>
  </w:style>
  <w:style w:type="character" w:customStyle="1" w:styleId="32">
    <w:name w:val="Основной текст с отступом 3 Знак"/>
    <w:basedOn w:val="a0"/>
    <w:link w:val="31"/>
    <w:uiPriority w:val="99"/>
    <w:semiHidden/>
    <w:rsid w:val="002E774E"/>
    <w:rPr>
      <w:sz w:val="16"/>
      <w:szCs w:val="16"/>
      <w:lang w:val="ru-RU"/>
    </w:rPr>
  </w:style>
  <w:style w:type="paragraph" w:styleId="ad">
    <w:name w:val="Subtitle"/>
    <w:basedOn w:val="a"/>
    <w:link w:val="ae"/>
    <w:qFormat/>
    <w:rsid w:val="002E774E"/>
    <w:pPr>
      <w:spacing w:after="0" w:line="240" w:lineRule="auto"/>
      <w:jc w:val="center"/>
    </w:pPr>
    <w:rPr>
      <w:rFonts w:ascii="Times New Roman" w:eastAsia="Times New Roman" w:hAnsi="Times New Roman" w:cs="Times New Roman"/>
      <w:i/>
      <w:sz w:val="24"/>
      <w:szCs w:val="20"/>
      <w:lang w:val="ro-RO" w:eastAsia="ru-RU"/>
    </w:rPr>
  </w:style>
  <w:style w:type="character" w:customStyle="1" w:styleId="ae">
    <w:name w:val="Подзаголовок Знак"/>
    <w:basedOn w:val="a0"/>
    <w:link w:val="ad"/>
    <w:rsid w:val="002E774E"/>
    <w:rPr>
      <w:rFonts w:ascii="Times New Roman" w:eastAsia="Times New Roman" w:hAnsi="Times New Roman" w:cs="Times New Roman"/>
      <w:i/>
      <w:sz w:val="24"/>
      <w:szCs w:val="20"/>
      <w:lang w:val="ro-RO" w:eastAsia="ru-RU"/>
    </w:rPr>
  </w:style>
  <w:style w:type="character" w:customStyle="1" w:styleId="docbody">
    <w:name w:val="doc_body"/>
    <w:basedOn w:val="a0"/>
    <w:rsid w:val="004445B8"/>
  </w:style>
  <w:style w:type="character" w:customStyle="1" w:styleId="30">
    <w:name w:val="Заголовок 3 Знак"/>
    <w:basedOn w:val="a0"/>
    <w:link w:val="3"/>
    <w:uiPriority w:val="9"/>
    <w:semiHidden/>
    <w:rsid w:val="00B9531B"/>
    <w:rPr>
      <w:rFonts w:asciiTheme="majorHAnsi" w:eastAsiaTheme="majorEastAsia" w:hAnsiTheme="majorHAnsi" w:cstheme="majorBidi"/>
      <w:color w:val="243F60" w:themeColor="accent1" w:themeShade="7F"/>
      <w:sz w:val="24"/>
      <w:szCs w:val="24"/>
      <w:lang w:val="ru-RU"/>
    </w:rPr>
  </w:style>
  <w:style w:type="table" w:styleId="af">
    <w:name w:val="Table Grid"/>
    <w:basedOn w:val="a1"/>
    <w:uiPriority w:val="39"/>
    <w:rsid w:val="00B9531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6D5B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14741">
      <w:bodyDiv w:val="1"/>
      <w:marLeft w:val="0"/>
      <w:marRight w:val="0"/>
      <w:marTop w:val="0"/>
      <w:marBottom w:val="0"/>
      <w:divBdr>
        <w:top w:val="none" w:sz="0" w:space="0" w:color="auto"/>
        <w:left w:val="none" w:sz="0" w:space="0" w:color="auto"/>
        <w:bottom w:val="none" w:sz="0" w:space="0" w:color="auto"/>
        <w:right w:val="none" w:sz="0" w:space="0" w:color="auto"/>
      </w:divBdr>
    </w:div>
    <w:div w:id="438181910">
      <w:bodyDiv w:val="1"/>
      <w:marLeft w:val="0"/>
      <w:marRight w:val="0"/>
      <w:marTop w:val="0"/>
      <w:marBottom w:val="0"/>
      <w:divBdr>
        <w:top w:val="none" w:sz="0" w:space="0" w:color="auto"/>
        <w:left w:val="none" w:sz="0" w:space="0" w:color="auto"/>
        <w:bottom w:val="none" w:sz="0" w:space="0" w:color="auto"/>
        <w:right w:val="none" w:sz="0" w:space="0" w:color="auto"/>
      </w:divBdr>
    </w:div>
    <w:div w:id="672956126">
      <w:bodyDiv w:val="1"/>
      <w:marLeft w:val="0"/>
      <w:marRight w:val="0"/>
      <w:marTop w:val="0"/>
      <w:marBottom w:val="0"/>
      <w:divBdr>
        <w:top w:val="none" w:sz="0" w:space="0" w:color="auto"/>
        <w:left w:val="none" w:sz="0" w:space="0" w:color="auto"/>
        <w:bottom w:val="none" w:sz="0" w:space="0" w:color="auto"/>
        <w:right w:val="none" w:sz="0" w:space="0" w:color="auto"/>
      </w:divBdr>
    </w:div>
    <w:div w:id="985473097">
      <w:bodyDiv w:val="1"/>
      <w:marLeft w:val="0"/>
      <w:marRight w:val="0"/>
      <w:marTop w:val="0"/>
      <w:marBottom w:val="0"/>
      <w:divBdr>
        <w:top w:val="none" w:sz="0" w:space="0" w:color="auto"/>
        <w:left w:val="none" w:sz="0" w:space="0" w:color="auto"/>
        <w:bottom w:val="none" w:sz="0" w:space="0" w:color="auto"/>
        <w:right w:val="none" w:sz="0" w:space="0" w:color="auto"/>
      </w:divBdr>
      <w:divsChild>
        <w:div w:id="1346714265">
          <w:marLeft w:val="0"/>
          <w:marRight w:val="0"/>
          <w:marTop w:val="0"/>
          <w:marBottom w:val="0"/>
          <w:divBdr>
            <w:top w:val="none" w:sz="0" w:space="0" w:color="auto"/>
            <w:left w:val="none" w:sz="0" w:space="0" w:color="auto"/>
            <w:bottom w:val="none" w:sz="0" w:space="0" w:color="auto"/>
            <w:right w:val="none" w:sz="0" w:space="0" w:color="auto"/>
          </w:divBdr>
        </w:div>
      </w:divsChild>
    </w:div>
    <w:div w:id="1025404171">
      <w:bodyDiv w:val="1"/>
      <w:marLeft w:val="0"/>
      <w:marRight w:val="0"/>
      <w:marTop w:val="0"/>
      <w:marBottom w:val="0"/>
      <w:divBdr>
        <w:top w:val="none" w:sz="0" w:space="0" w:color="auto"/>
        <w:left w:val="none" w:sz="0" w:space="0" w:color="auto"/>
        <w:bottom w:val="none" w:sz="0" w:space="0" w:color="auto"/>
        <w:right w:val="none" w:sz="0" w:space="0" w:color="auto"/>
      </w:divBdr>
    </w:div>
    <w:div w:id="1166630042">
      <w:bodyDiv w:val="1"/>
      <w:marLeft w:val="0"/>
      <w:marRight w:val="0"/>
      <w:marTop w:val="0"/>
      <w:marBottom w:val="0"/>
      <w:divBdr>
        <w:top w:val="none" w:sz="0" w:space="0" w:color="auto"/>
        <w:left w:val="none" w:sz="0" w:space="0" w:color="auto"/>
        <w:bottom w:val="none" w:sz="0" w:space="0" w:color="auto"/>
        <w:right w:val="none" w:sz="0" w:space="0" w:color="auto"/>
      </w:divBdr>
    </w:div>
    <w:div w:id="1314063752">
      <w:bodyDiv w:val="1"/>
      <w:marLeft w:val="0"/>
      <w:marRight w:val="0"/>
      <w:marTop w:val="0"/>
      <w:marBottom w:val="0"/>
      <w:divBdr>
        <w:top w:val="none" w:sz="0" w:space="0" w:color="auto"/>
        <w:left w:val="none" w:sz="0" w:space="0" w:color="auto"/>
        <w:bottom w:val="none" w:sz="0" w:space="0" w:color="auto"/>
        <w:right w:val="none" w:sz="0" w:space="0" w:color="auto"/>
      </w:divBdr>
    </w:div>
    <w:div w:id="1404058875">
      <w:bodyDiv w:val="1"/>
      <w:marLeft w:val="0"/>
      <w:marRight w:val="0"/>
      <w:marTop w:val="0"/>
      <w:marBottom w:val="0"/>
      <w:divBdr>
        <w:top w:val="none" w:sz="0" w:space="0" w:color="auto"/>
        <w:left w:val="none" w:sz="0" w:space="0" w:color="auto"/>
        <w:bottom w:val="none" w:sz="0" w:space="0" w:color="auto"/>
        <w:right w:val="none" w:sz="0" w:space="0" w:color="auto"/>
      </w:divBdr>
    </w:div>
    <w:div w:id="1525631254">
      <w:bodyDiv w:val="1"/>
      <w:marLeft w:val="0"/>
      <w:marRight w:val="0"/>
      <w:marTop w:val="0"/>
      <w:marBottom w:val="0"/>
      <w:divBdr>
        <w:top w:val="none" w:sz="0" w:space="0" w:color="auto"/>
        <w:left w:val="none" w:sz="0" w:space="0" w:color="auto"/>
        <w:bottom w:val="none" w:sz="0" w:space="0" w:color="auto"/>
        <w:right w:val="none" w:sz="0" w:space="0" w:color="auto"/>
      </w:divBdr>
    </w:div>
    <w:div w:id="1632637635">
      <w:bodyDiv w:val="1"/>
      <w:marLeft w:val="0"/>
      <w:marRight w:val="0"/>
      <w:marTop w:val="0"/>
      <w:marBottom w:val="0"/>
      <w:divBdr>
        <w:top w:val="none" w:sz="0" w:space="0" w:color="auto"/>
        <w:left w:val="none" w:sz="0" w:space="0" w:color="auto"/>
        <w:bottom w:val="none" w:sz="0" w:space="0" w:color="auto"/>
        <w:right w:val="none" w:sz="0" w:space="0" w:color="auto"/>
      </w:divBdr>
    </w:div>
    <w:div w:id="1695765370">
      <w:bodyDiv w:val="1"/>
      <w:marLeft w:val="0"/>
      <w:marRight w:val="0"/>
      <w:marTop w:val="0"/>
      <w:marBottom w:val="0"/>
      <w:divBdr>
        <w:top w:val="none" w:sz="0" w:space="0" w:color="auto"/>
        <w:left w:val="none" w:sz="0" w:space="0" w:color="auto"/>
        <w:bottom w:val="none" w:sz="0" w:space="0" w:color="auto"/>
        <w:right w:val="none" w:sz="0" w:space="0" w:color="auto"/>
      </w:divBdr>
    </w:div>
    <w:div w:id="1711951458">
      <w:bodyDiv w:val="1"/>
      <w:marLeft w:val="0"/>
      <w:marRight w:val="0"/>
      <w:marTop w:val="0"/>
      <w:marBottom w:val="0"/>
      <w:divBdr>
        <w:top w:val="none" w:sz="0" w:space="0" w:color="auto"/>
        <w:left w:val="none" w:sz="0" w:space="0" w:color="auto"/>
        <w:bottom w:val="none" w:sz="0" w:space="0" w:color="auto"/>
        <w:right w:val="none" w:sz="0" w:space="0" w:color="auto"/>
      </w:divBdr>
    </w:div>
    <w:div w:id="1840537778">
      <w:bodyDiv w:val="1"/>
      <w:marLeft w:val="0"/>
      <w:marRight w:val="0"/>
      <w:marTop w:val="0"/>
      <w:marBottom w:val="0"/>
      <w:divBdr>
        <w:top w:val="none" w:sz="0" w:space="0" w:color="auto"/>
        <w:left w:val="none" w:sz="0" w:space="0" w:color="auto"/>
        <w:bottom w:val="none" w:sz="0" w:space="0" w:color="auto"/>
        <w:right w:val="none" w:sz="0" w:space="0" w:color="auto"/>
      </w:divBdr>
    </w:div>
    <w:div w:id="1920552679">
      <w:bodyDiv w:val="1"/>
      <w:marLeft w:val="0"/>
      <w:marRight w:val="0"/>
      <w:marTop w:val="0"/>
      <w:marBottom w:val="0"/>
      <w:divBdr>
        <w:top w:val="none" w:sz="0" w:space="0" w:color="auto"/>
        <w:left w:val="none" w:sz="0" w:space="0" w:color="auto"/>
        <w:bottom w:val="none" w:sz="0" w:space="0" w:color="auto"/>
        <w:right w:val="none" w:sz="0" w:space="0" w:color="auto"/>
      </w:divBdr>
      <w:divsChild>
        <w:div w:id="719862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sp.gov.md/ro/date-deschise/avizele-agentilor-economic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8CB2E-A9EE-4897-8185-C7AD97CF0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787</Words>
  <Characters>4491</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Cernolev Alexandru Ruslan</dc:creator>
  <cp:lastModifiedBy>Melnic Corina Eugeniu</cp:lastModifiedBy>
  <cp:revision>4</cp:revision>
  <cp:lastPrinted>2025-04-10T13:24:00Z</cp:lastPrinted>
  <dcterms:created xsi:type="dcterms:W3CDTF">2025-04-16T09:03:00Z</dcterms:created>
  <dcterms:modified xsi:type="dcterms:W3CDTF">2026-09-11T12:59:00Z</dcterms:modified>
</cp:coreProperties>
</file>